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24" w:rsidRPr="009E2BD1" w:rsidRDefault="00510C24" w:rsidP="00510C24">
      <w:pPr>
        <w:shd w:val="clear" w:color="auto" w:fill="F9F9F9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9E2BD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В администрации района 30 сентября 2021года состоялось плановое совместное заседание Антитеррористической комиссии в Залегощенском районе  Орловской области  и муниципальной оперативной группы</w:t>
      </w:r>
    </w:p>
    <w:p w:rsidR="00510C24" w:rsidRPr="0009184B" w:rsidRDefault="00510C24" w:rsidP="00510C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Его работу возглавили: председатель Антитеррористической комиссии Залегощенского района, Глава района В.Н.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Брежнев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>, руководитель Оперативной группы в Залегощенском районе, начальник ОМВД России по Залегощенскому району Гуляев В.В.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заседании приняли участие руководители объектов жизнеобеспечения района и управляющих компаний. </w:t>
      </w:r>
    </w:p>
    <w:p w:rsidR="00510C24" w:rsidRPr="0009184B" w:rsidRDefault="00510C24" w:rsidP="00510C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Участники заседания обсудили вопросы профилактики угроз совершения террористических актов, обеспечении антитеррористической защищенности объектов (территорий) и о готовности сил и средств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М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ОГ 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Залегощенском районе Орловской области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 реагированию на осложнение оперативной обстановки в период подготовки и проведения мероприятий, посвященных Дню народного единства и 104-й годовщине Октябрьской революции.</w:t>
      </w:r>
      <w:proofErr w:type="gramEnd"/>
    </w:p>
    <w:p w:rsidR="00510C24" w:rsidRPr="0009184B" w:rsidRDefault="00510C24" w:rsidP="00510C2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>Также заслушана информация</w:t>
      </w:r>
      <w:r w:rsidRPr="00D211B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 ходе реализации на территории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Залегощенского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района мероприятий Комплексного плана противодействия идеологии терроризма в Российской Федерации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 2019-2023 годы на территории Залегощенского района Орловской области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в части касающейся организации работы по профилактике терроризма в образовательной сфере и молодежной среде, а также мерах по ее совершенствованию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доложили информацию по данному вопросу:</w:t>
      </w: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>руководитель Оперативной группы в Залегощенском районе, начальник</w:t>
      </w:r>
      <w:proofErr w:type="gramEnd"/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ОМВД России по Залегощенскому району Гуляев В.В.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начальник отдела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образования, молодежной политики, ФК и спорта администрации района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начальник отдела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культуры  и архивного дела администрации района С.А. Салькова</w:t>
      </w:r>
      <w:r w:rsidRPr="0009184B">
        <w:rPr>
          <w:rFonts w:ascii="Times New Roman" w:eastAsia="Times New Roman" w:hAnsi="Times New Roman" w:cs="Times New Roman"/>
          <w:color w:val="212529"/>
          <w:sz w:val="28"/>
          <w:szCs w:val="28"/>
        </w:rPr>
        <w:t>. Исполненные, ранее принятые решения, сняты с контроля.</w:t>
      </w:r>
    </w:p>
    <w:p w:rsidR="00510C24" w:rsidRPr="00C57F89" w:rsidRDefault="00510C24" w:rsidP="00C57F8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F3C7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Подводя итоги, В.Н. Замуруев обратил внимание на важность рассмотренных вопросов, направил  всех на ответственный подход к работе в данном направлении.</w:t>
      </w:r>
    </w:p>
    <w:p w:rsidR="00510C24" w:rsidRDefault="00510C24" w:rsidP="00C57F89">
      <w:pPr>
        <w:jc w:val="center"/>
      </w:pPr>
      <w:r>
        <w:rPr>
          <w:noProof/>
        </w:rPr>
        <w:drawing>
          <wp:inline distT="0" distB="0" distL="0" distR="0">
            <wp:extent cx="4242820" cy="3181350"/>
            <wp:effectExtent l="0" t="0" r="0" b="0"/>
            <wp:docPr id="1" name="Рисунок 1" descr="C:\Users\Сельское хозяйство\Desktop\ФОТО и ИНФОРМАЦИЯ для САЙТА\IMG_20220217_09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кое хозяйство\Desktop\ФОТО и ИНФОРМАЦИЯ для САЙТА\IMG_20220217_090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53" cy="31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C24" w:rsidSect="00C57F89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C24"/>
    <w:rsid w:val="00510C24"/>
    <w:rsid w:val="007106F9"/>
    <w:rsid w:val="00C5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ЗАЛЕГОЩЬ</cp:lastModifiedBy>
  <cp:revision>4</cp:revision>
  <dcterms:created xsi:type="dcterms:W3CDTF">2022-03-28T13:21:00Z</dcterms:created>
  <dcterms:modified xsi:type="dcterms:W3CDTF">2022-03-28T13:31:00Z</dcterms:modified>
</cp:coreProperties>
</file>