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B" w:rsidRPr="00B77670" w:rsidRDefault="00C23EDB" w:rsidP="00C23EDB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Рекомендации при организации новогодних праздников</w:t>
      </w:r>
    </w:p>
    <w:p w:rsidR="00C23EDB" w:rsidRPr="00B77670" w:rsidRDefault="00C23EDB" w:rsidP="00C23EDB">
      <w:pPr>
        <w:pStyle w:val="a3"/>
        <w:rPr>
          <w:b/>
          <w:bCs/>
          <w:sz w:val="24"/>
        </w:rPr>
      </w:pPr>
    </w:p>
    <w:p w:rsidR="00C23EDB" w:rsidRPr="00B77670" w:rsidRDefault="00C23EDB" w:rsidP="00C23EDB">
      <w:pPr>
        <w:pStyle w:val="a3"/>
        <w:rPr>
          <w:b/>
          <w:sz w:val="24"/>
        </w:rPr>
      </w:pPr>
      <w:r w:rsidRPr="00B77670">
        <w:rPr>
          <w:b/>
          <w:bCs/>
          <w:sz w:val="24"/>
        </w:rPr>
        <w:t>При организации и проведении новогодних праздников и других мероприятий с массовым пребыванием людей: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C23EDB" w:rsidRPr="00B77670" w:rsidRDefault="00C23EDB" w:rsidP="00C23E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B77670">
        <w:rPr>
          <w:spacing w:val="1"/>
        </w:rPr>
        <w:t>не ставьте елку у выхода из комнаты. Если она загорится, огонь отрежет дорогу к спасению;</w:t>
      </w:r>
    </w:p>
    <w:p w:rsidR="00C23EDB" w:rsidRPr="00B77670" w:rsidRDefault="00C23EDB" w:rsidP="00C23ED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B77670">
        <w:rPr>
          <w:spacing w:val="1"/>
        </w:rPr>
        <w:t xml:space="preserve">не устанавливайте елку рядом с отопительными </w:t>
      </w:r>
      <w:r w:rsidRPr="00B77670">
        <w:rPr>
          <w:spacing w:val="4"/>
        </w:rPr>
        <w:t>или электроприборами;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при обнаружении неисправности в иллюминации (нагрев проводов, мигание лампочек, искрение и т. п.) она должна быть немедленно обесточена;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bCs/>
          <w:sz w:val="24"/>
        </w:rPr>
        <w:t>Категорически запрещается: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одевать детей в костюмы из легкогорючих материалов;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проводить огневые, покрасочные и другие пожароопасные и взрывопожароопасные работы;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использовать ставни на окнах для затемнения помещений;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уменьшать ширину проходов между рядами и устанавливать в проходах дополнительные кресла, стулья и т. п.;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полностью гасить свет в помещении во время спектаклей или представлений;</w:t>
      </w:r>
    </w:p>
    <w:p w:rsidR="00C23EDB" w:rsidRPr="00B77670" w:rsidRDefault="00C23EDB" w:rsidP="00C23EDB">
      <w:pPr>
        <w:pStyle w:val="a3"/>
        <w:rPr>
          <w:sz w:val="24"/>
        </w:rPr>
      </w:pPr>
      <w:r w:rsidRPr="00B77670">
        <w:rPr>
          <w:sz w:val="24"/>
        </w:rPr>
        <w:t>- допускать заполнение помещений людьми сверх установленной нормы.</w:t>
      </w:r>
    </w:p>
    <w:p w:rsidR="00C23EDB" w:rsidRPr="00B77670" w:rsidRDefault="00C23EDB" w:rsidP="00C23EDB">
      <w:pPr>
        <w:shd w:val="clear" w:color="auto" w:fill="FFFFFF"/>
        <w:ind w:firstLine="709"/>
        <w:jc w:val="both"/>
      </w:pPr>
      <w:r w:rsidRPr="00B77670">
        <w:rPr>
          <w:spacing w:val="1"/>
        </w:rPr>
        <w:t>Если елка загорелась:</w:t>
      </w:r>
    </w:p>
    <w:p w:rsidR="00C23EDB" w:rsidRPr="00B77670" w:rsidRDefault="00C23EDB" w:rsidP="00C23EDB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обесточьте электрическую гирлянду;</w:t>
      </w:r>
    </w:p>
    <w:p w:rsidR="00C23EDB" w:rsidRPr="00B77670" w:rsidRDefault="00C23EDB" w:rsidP="00C23EDB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вызовите пожарную охрану;</w:t>
      </w:r>
    </w:p>
    <w:p w:rsidR="00C23EDB" w:rsidRPr="00B77670" w:rsidRDefault="00C23EDB" w:rsidP="00C23EDB">
      <w:pPr>
        <w:widowControl w:val="0"/>
        <w:numPr>
          <w:ilvl w:val="0"/>
          <w:numId w:val="2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2"/>
        </w:rPr>
        <w:t>выведите из помещения людей;</w:t>
      </w:r>
    </w:p>
    <w:p w:rsidR="00C23EDB" w:rsidRPr="00B77670" w:rsidRDefault="00C23EDB" w:rsidP="00C23EDB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r w:rsidRPr="00B77670">
        <w:rPr>
          <w:spacing w:val="1"/>
        </w:rPr>
        <w:t>если это возможно – приступите к тушению елки.</w:t>
      </w:r>
      <w:r w:rsidRPr="00B77670">
        <w:rPr>
          <w:spacing w:val="1"/>
        </w:rPr>
        <w:br/>
      </w:r>
      <w:r w:rsidRPr="00B77670">
        <w:rPr>
          <w:spacing w:val="-2"/>
        </w:rPr>
        <w:t>Для этого повалите ее на пол, накройте плотной тканью, залейте водой. Забросайте песком, примените огнетуши</w:t>
      </w:r>
      <w:r w:rsidRPr="00B77670">
        <w:rPr>
          <w:spacing w:val="-2"/>
        </w:rPr>
        <w:softHyphen/>
      </w:r>
      <w:r w:rsidRPr="00B77670">
        <w:rPr>
          <w:spacing w:val="2"/>
        </w:rPr>
        <w:t xml:space="preserve">тель. </w:t>
      </w:r>
    </w:p>
    <w:p w:rsidR="00C23EDB" w:rsidRPr="00B77670" w:rsidRDefault="00C23EDB" w:rsidP="00C23EDB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proofErr w:type="gramStart"/>
      <w:r w:rsidRPr="00B77670">
        <w:rPr>
          <w:spacing w:val="1"/>
        </w:rPr>
        <w:t>е</w:t>
      </w:r>
      <w:proofErr w:type="gramEnd"/>
      <w:r w:rsidRPr="00B77670">
        <w:rPr>
          <w:spacing w:val="1"/>
        </w:rPr>
        <w:t>сли елка искусственная, ни в коем случае не при</w:t>
      </w:r>
      <w:r w:rsidRPr="00B77670">
        <w:rPr>
          <w:spacing w:val="1"/>
        </w:rPr>
        <w:softHyphen/>
      </w:r>
      <w:r w:rsidRPr="00B77670">
        <w:rPr>
          <w:spacing w:val="2"/>
        </w:rPr>
        <w:t xml:space="preserve">меняйте воду для ее тушения. Синтетика плавится и </w:t>
      </w:r>
      <w:r w:rsidRPr="00B77670">
        <w:t>растекается в процессе горения, попадание воды на го</w:t>
      </w:r>
      <w:r w:rsidRPr="00B77670">
        <w:softHyphen/>
      </w:r>
      <w:r w:rsidRPr="00B77670">
        <w:rPr>
          <w:spacing w:val="-1"/>
        </w:rPr>
        <w:t>рящую поверхность приведет к вскипанию расплавлен</w:t>
      </w:r>
      <w:r w:rsidRPr="00B77670">
        <w:rPr>
          <w:spacing w:val="-1"/>
        </w:rPr>
        <w:softHyphen/>
      </w:r>
      <w:r w:rsidRPr="00B77670">
        <w:t>ной массы и разбрызгиванию горящих капель, а, следо</w:t>
      </w:r>
      <w:r w:rsidRPr="00B77670">
        <w:softHyphen/>
        <w:t>вательно, и к увеличению площади горения. Помните: горящие полимеры выделяют ядовитые вещества, по</w:t>
      </w:r>
      <w:r w:rsidRPr="00B77670">
        <w:rPr>
          <w:spacing w:val="-1"/>
        </w:rPr>
        <w:t xml:space="preserve">этому, если с пожаром не удалось справиться в течение </w:t>
      </w:r>
      <w:r w:rsidRPr="00B77670">
        <w:rPr>
          <w:spacing w:val="3"/>
        </w:rPr>
        <w:t>первых 30-40 секунд, покиньте помещение.</w:t>
      </w:r>
    </w:p>
    <w:p w:rsidR="00C23EDB" w:rsidRPr="00B77670" w:rsidRDefault="00C23EDB" w:rsidP="00C23EDB">
      <w:pPr>
        <w:ind w:firstLine="540"/>
        <w:jc w:val="both"/>
      </w:pP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8AD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E"/>
    <w:rsid w:val="00104BFF"/>
    <w:rsid w:val="0092763E"/>
    <w:rsid w:val="00C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C23EDB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C2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C23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C23EDB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C2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C23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2015-11-23T14:08:00Z</dcterms:created>
  <dcterms:modified xsi:type="dcterms:W3CDTF">2015-11-23T14:08:00Z</dcterms:modified>
</cp:coreProperties>
</file>