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506575" w:rsidRPr="00506575" w:rsidRDefault="00506575" w:rsidP="00BC30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0657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Региональная налоговая служба призывает предприятия сферы общественного питания к прозрачной деятельности и применению контрольно-кассовой техники</w:t>
      </w:r>
      <w:r w:rsidR="007B17C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506575" w:rsidRPr="00506575" w:rsidRDefault="00506575" w:rsidP="006D2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575">
        <w:rPr>
          <w:rFonts w:ascii="Times New Roman" w:eastAsia="Times New Roman" w:hAnsi="Times New Roman"/>
          <w:sz w:val="24"/>
          <w:szCs w:val="24"/>
          <w:lang w:eastAsia="ru-RU"/>
        </w:rPr>
        <w:t xml:space="preserve">УФНС России по </w:t>
      </w:r>
      <w:r w:rsidR="00CA0DA5">
        <w:rPr>
          <w:rFonts w:ascii="Times New Roman" w:eastAsia="Times New Roman" w:hAnsi="Times New Roman"/>
          <w:sz w:val="24"/>
          <w:szCs w:val="24"/>
          <w:lang w:eastAsia="ru-RU"/>
        </w:rPr>
        <w:t>Орловской</w:t>
      </w:r>
      <w:r w:rsidRPr="0050657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приступило к реализации федерального отраслевого проекта «Общественное питание», основной целью которого является вывод предприятий общественного питания из теневого сектора экономики для создания равных, конкурентных условий ведения бизнеса, а также обеспечение интересов граждан и защиты прав потребителей.</w:t>
      </w:r>
    </w:p>
    <w:p w:rsidR="00506575" w:rsidRPr="00506575" w:rsidRDefault="00506575" w:rsidP="006D2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575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Налоговая служба на постоянной основе проводит мониторинг расчетов, по итогам которого в отношении плательщиков, не применяющих контрольно-кассовую технику (ККТ), инициируются контрольные мероприятия. При этом проверки будут проводиться только в отношении недобросовестных участников рынка сферы общепита. </w:t>
      </w:r>
    </w:p>
    <w:p w:rsidR="00506575" w:rsidRPr="00506575" w:rsidRDefault="00506575" w:rsidP="006D2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575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предприниматели, не имеющие работников, при расчетах за оказание услуг общественного питания вправе не применять ККТ до 01.07.2021.</w:t>
      </w:r>
    </w:p>
    <w:p w:rsidR="00506575" w:rsidRPr="00506575" w:rsidRDefault="00506575" w:rsidP="006D2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575">
        <w:rPr>
          <w:rFonts w:ascii="Times New Roman" w:eastAsia="Times New Roman" w:hAnsi="Times New Roman"/>
          <w:sz w:val="24"/>
          <w:szCs w:val="24"/>
          <w:lang w:eastAsia="ru-RU"/>
        </w:rPr>
        <w:t>Напомним, при расчете продавец обязан выдать кассовый чек на бумажном носителе. Если до момента расчета покупатель предоставил номер телефона или адрес электронной почты, то кассовый чек может быть направлен ему в электронной форме. Покупатели могут проверить выданный чек в разработанном налоговой службой бесплатном мобильном приложении «</w:t>
      </w:r>
      <w:hyperlink r:id="rId6" w:history="1">
        <w:r w:rsidRPr="00651BEF">
          <w:rPr>
            <w:rFonts w:ascii="Times New Roman" w:eastAsia="Times New Roman" w:hAnsi="Times New Roman"/>
            <w:sz w:val="24"/>
            <w:szCs w:val="24"/>
            <w:lang w:eastAsia="ru-RU"/>
          </w:rPr>
          <w:t>Проверка чеков ФНС России</w:t>
        </w:r>
      </w:hyperlink>
      <w:r w:rsidRPr="00506575">
        <w:rPr>
          <w:rFonts w:ascii="Times New Roman" w:eastAsia="Times New Roman" w:hAnsi="Times New Roman"/>
          <w:sz w:val="24"/>
          <w:szCs w:val="24"/>
          <w:lang w:eastAsia="ru-RU"/>
        </w:rPr>
        <w:t xml:space="preserve">». С помощью этой программы можно легко и быстро проверить кассовый чек и, в случае обнаружения нарушения, в том числе факта невыдачи чека, направить жалобу в ФНС России. </w:t>
      </w:r>
    </w:p>
    <w:p w:rsidR="00506575" w:rsidRPr="00506575" w:rsidRDefault="00506575" w:rsidP="006D2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575">
        <w:rPr>
          <w:rFonts w:ascii="Times New Roman" w:eastAsia="Times New Roman" w:hAnsi="Times New Roman"/>
          <w:sz w:val="24"/>
          <w:szCs w:val="24"/>
          <w:lang w:eastAsia="ru-RU"/>
        </w:rPr>
        <w:t>Проверить кассовый чек можно двумя способами:</w:t>
      </w:r>
    </w:p>
    <w:p w:rsidR="00506575" w:rsidRPr="00506575" w:rsidRDefault="00506575" w:rsidP="006D28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575">
        <w:rPr>
          <w:rFonts w:ascii="Times New Roman" w:eastAsia="Times New Roman" w:hAnsi="Times New Roman"/>
          <w:sz w:val="24"/>
          <w:szCs w:val="24"/>
          <w:lang w:eastAsia="ru-RU"/>
        </w:rPr>
        <w:t>посредством сканирования QR-кода, напечатанного на кассовом чеке (с использованием камеры мобильного устройства);</w:t>
      </w:r>
    </w:p>
    <w:p w:rsidR="00506575" w:rsidRPr="00506575" w:rsidRDefault="00506575" w:rsidP="006D28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575">
        <w:rPr>
          <w:rFonts w:ascii="Times New Roman" w:eastAsia="Times New Roman" w:hAnsi="Times New Roman"/>
          <w:sz w:val="24"/>
          <w:szCs w:val="24"/>
          <w:lang w:eastAsia="ru-RU"/>
        </w:rPr>
        <w:t>путем введения платежных данных вручную в приложении (все данные для ввода размещены на кассовом чеке).</w:t>
      </w:r>
    </w:p>
    <w:p w:rsidR="00506575" w:rsidRPr="00506575" w:rsidRDefault="00506575" w:rsidP="006D2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575">
        <w:rPr>
          <w:rFonts w:ascii="Times New Roman" w:eastAsia="Times New Roman" w:hAnsi="Times New Roman"/>
          <w:sz w:val="24"/>
          <w:szCs w:val="24"/>
          <w:lang w:eastAsia="ru-RU"/>
        </w:rPr>
        <w:t xml:space="preserve"> За нарушения законодательства о применении ККТ </w:t>
      </w:r>
      <w:hyperlink r:id="rId7" w:anchor="p4912" w:history="1">
        <w:r w:rsidRPr="0084130B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14.5 КоАП РФ</w:t>
        </w:r>
      </w:hyperlink>
      <w:r w:rsidRPr="0050657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предусмотрены штрафные санкции.</w:t>
      </w:r>
    </w:p>
    <w:p w:rsidR="00506575" w:rsidRDefault="00506575" w:rsidP="006D28C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506575" w:rsidRPr="00610D41" w:rsidRDefault="00506575" w:rsidP="006D28C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610D41" w:rsidRDefault="00610D41" w:rsidP="006D28C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D28C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610D41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F2D59"/>
    <w:rsid w:val="001300FA"/>
    <w:rsid w:val="00151248"/>
    <w:rsid w:val="00171D92"/>
    <w:rsid w:val="00354ED1"/>
    <w:rsid w:val="003F7491"/>
    <w:rsid w:val="004A161C"/>
    <w:rsid w:val="004C5A69"/>
    <w:rsid w:val="004C6C0F"/>
    <w:rsid w:val="00506575"/>
    <w:rsid w:val="005812B2"/>
    <w:rsid w:val="00610D41"/>
    <w:rsid w:val="00651BEF"/>
    <w:rsid w:val="006845C4"/>
    <w:rsid w:val="006B5854"/>
    <w:rsid w:val="006D28CD"/>
    <w:rsid w:val="007B17C1"/>
    <w:rsid w:val="007C3577"/>
    <w:rsid w:val="007D2622"/>
    <w:rsid w:val="0084130B"/>
    <w:rsid w:val="0088369D"/>
    <w:rsid w:val="00A12F72"/>
    <w:rsid w:val="00B0377F"/>
    <w:rsid w:val="00B71F15"/>
    <w:rsid w:val="00BC30C7"/>
    <w:rsid w:val="00C85137"/>
    <w:rsid w:val="00CA0DA5"/>
    <w:rsid w:val="00CA5AF9"/>
    <w:rsid w:val="00CC2C46"/>
    <w:rsid w:val="00D83928"/>
    <w:rsid w:val="00DA4356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t-online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9</cp:revision>
  <dcterms:created xsi:type="dcterms:W3CDTF">2021-01-26T07:23:00Z</dcterms:created>
  <dcterms:modified xsi:type="dcterms:W3CDTF">2021-02-05T06:12:00Z</dcterms:modified>
</cp:coreProperties>
</file>