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1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41711E" w:rsidRDefault="0041711E" w:rsidP="0041711E">
      <w:pPr>
        <w:pStyle w:val="1"/>
        <w:jc w:val="center"/>
        <w:rPr>
          <w:b/>
          <w:sz w:val="26"/>
          <w:szCs w:val="26"/>
        </w:rPr>
      </w:pPr>
      <w:r w:rsidRPr="00287526">
        <w:rPr>
          <w:b/>
          <w:sz w:val="26"/>
          <w:szCs w:val="26"/>
        </w:rPr>
        <w:t xml:space="preserve">Прием заявлений на новые пособия семьям с детьми от 8 до 17 лет </w:t>
      </w:r>
    </w:p>
    <w:p w:rsidR="0041711E" w:rsidRPr="002C283F" w:rsidRDefault="0041711E" w:rsidP="0041711E">
      <w:pPr>
        <w:pStyle w:val="1"/>
        <w:jc w:val="center"/>
        <w:rPr>
          <w:b/>
          <w:sz w:val="26"/>
          <w:szCs w:val="26"/>
        </w:rPr>
      </w:pPr>
      <w:r w:rsidRPr="00287526">
        <w:rPr>
          <w:b/>
          <w:sz w:val="26"/>
          <w:szCs w:val="26"/>
        </w:rPr>
        <w:t>начнется с 1 мая</w:t>
      </w:r>
    </w:p>
    <w:p w:rsidR="0041711E" w:rsidRPr="002C283F" w:rsidRDefault="0041711E" w:rsidP="0041711E">
      <w:pPr>
        <w:pStyle w:val="1"/>
        <w:jc w:val="center"/>
        <w:rPr>
          <w:b/>
          <w:sz w:val="26"/>
          <w:szCs w:val="26"/>
        </w:rPr>
      </w:pPr>
    </w:p>
    <w:p w:rsidR="0041711E" w:rsidRPr="002C283F" w:rsidRDefault="0041711E" w:rsidP="0041711E">
      <w:pPr>
        <w:pStyle w:val="1"/>
        <w:jc w:val="both"/>
        <w:rPr>
          <w:sz w:val="26"/>
          <w:szCs w:val="26"/>
        </w:rPr>
      </w:pPr>
      <w:r w:rsidRPr="00287526">
        <w:rPr>
          <w:b/>
          <w:sz w:val="26"/>
          <w:szCs w:val="26"/>
        </w:rPr>
        <w:br/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Прием заявлений на новую выплату семьям с низким доходом на детей от 8 до 17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лет стартует 1 мая 2022 года. При этом назначать пособие будут с 1 апреля,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при условии, что в апреле ребенку уже исполнилось 8 лет.</w:t>
      </w:r>
      <w:r w:rsidRPr="0041711E">
        <w:rPr>
          <w:rFonts w:ascii="Times New Roman" w:hAnsi="Times New Roman" w:cs="Times New Roman"/>
          <w:sz w:val="26"/>
          <w:szCs w:val="26"/>
        </w:rPr>
        <w:br/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Важным условием для получения пособия является размер дохода семьи. Выплата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будет назначаться семьям, чей среднедушевой доход меньше прожиточного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минимума на человека в регионе проживания, также будет оцениваться имущество семьи.</w:t>
      </w:r>
      <w:r w:rsidRPr="0041711E">
        <w:rPr>
          <w:rFonts w:ascii="Times New Roman" w:hAnsi="Times New Roman" w:cs="Times New Roman"/>
          <w:sz w:val="26"/>
          <w:szCs w:val="26"/>
        </w:rPr>
        <w:br/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От дохода зависит и размер новой выплаты, который может составлять 50, 75 или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100% прожиточного минимума на ребенка в регионе. Базовый размер выплаты –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50%, в среднем по стране это 6 150 рублей. Если с учетом этой выплаты достаток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семьи все равно будет меньше прожиточного минимума на человека, пособие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назначат в размере 75% регионального прожиточного минимума на ребенка. Если с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учетом этой выплаты среднедушевой доход семьи остается меньше прожиточного минимума, то назначат максимальное пособие в 100% регионального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прожиточного минимума на ребенка.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Напомним, сейчас выплату на детей от 8 до 17 лет могут оформить только одинокие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родители и размер этого пособия составляет 50% от регионального прожиточного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минимума на ребенка.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1A2EA4" w:rsidRPr="0041711E" w:rsidRDefault="001A2EA4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sectPr w:rsidR="001A2EA4" w:rsidRPr="0041711E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9C" w:rsidRDefault="00F37A9C">
      <w:r>
        <w:separator/>
      </w:r>
    </w:p>
  </w:endnote>
  <w:endnote w:type="continuationSeparator" w:id="1">
    <w:p w:rsidR="00F37A9C" w:rsidRDefault="00F3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9C" w:rsidRDefault="00F37A9C">
      <w:r>
        <w:separator/>
      </w:r>
    </w:p>
  </w:footnote>
  <w:footnote w:type="continuationSeparator" w:id="1">
    <w:p w:rsidR="00F37A9C" w:rsidRDefault="00F37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4979"/>
    <w:rsid w:val="000370D7"/>
    <w:rsid w:val="000404CE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5BF2"/>
    <w:rsid w:val="001A2EA4"/>
    <w:rsid w:val="001B3BE4"/>
    <w:rsid w:val="001B64DF"/>
    <w:rsid w:val="001B7A1A"/>
    <w:rsid w:val="001C0C91"/>
    <w:rsid w:val="001C5A20"/>
    <w:rsid w:val="001E18B3"/>
    <w:rsid w:val="00201601"/>
    <w:rsid w:val="00207BDC"/>
    <w:rsid w:val="0024382C"/>
    <w:rsid w:val="002747AB"/>
    <w:rsid w:val="002B7F97"/>
    <w:rsid w:val="002D65FE"/>
    <w:rsid w:val="002D6A1F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5F9E"/>
    <w:rsid w:val="00387C0A"/>
    <w:rsid w:val="003D7D05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17DCC"/>
    <w:rsid w:val="007438A2"/>
    <w:rsid w:val="00746B81"/>
    <w:rsid w:val="00747D38"/>
    <w:rsid w:val="00751D4B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771FB"/>
    <w:rsid w:val="0098052C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310D4"/>
    <w:rsid w:val="00A7249F"/>
    <w:rsid w:val="00A75E2C"/>
    <w:rsid w:val="00AC4F55"/>
    <w:rsid w:val="00AE4677"/>
    <w:rsid w:val="00B14174"/>
    <w:rsid w:val="00B248FD"/>
    <w:rsid w:val="00B25055"/>
    <w:rsid w:val="00B40C9F"/>
    <w:rsid w:val="00B54E20"/>
    <w:rsid w:val="00BB7864"/>
    <w:rsid w:val="00BD2974"/>
    <w:rsid w:val="00BF0CBD"/>
    <w:rsid w:val="00C042CE"/>
    <w:rsid w:val="00C1723D"/>
    <w:rsid w:val="00C20FCA"/>
    <w:rsid w:val="00C36C21"/>
    <w:rsid w:val="00C44275"/>
    <w:rsid w:val="00C5590F"/>
    <w:rsid w:val="00C80073"/>
    <w:rsid w:val="00C94A00"/>
    <w:rsid w:val="00CA4F43"/>
    <w:rsid w:val="00CB178C"/>
    <w:rsid w:val="00CD064A"/>
    <w:rsid w:val="00CE019F"/>
    <w:rsid w:val="00D107DE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B29"/>
    <w:rsid w:val="00F93D82"/>
    <w:rsid w:val="00FC0080"/>
    <w:rsid w:val="00FD1634"/>
    <w:rsid w:val="00FD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8CC7-0B6B-4A05-9862-E0457772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2</cp:revision>
  <cp:lastPrinted>2022-04-06T11:44:00Z</cp:lastPrinted>
  <dcterms:created xsi:type="dcterms:W3CDTF">2022-04-06T11:58:00Z</dcterms:created>
  <dcterms:modified xsi:type="dcterms:W3CDTF">2022-04-06T11:58:00Z</dcterms:modified>
</cp:coreProperties>
</file>