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BF" w:rsidRDefault="00457EBF" w:rsidP="00281576">
      <w:pPr>
        <w:pStyle w:val="a3"/>
        <w:spacing w:line="360" w:lineRule="auto"/>
        <w:rPr>
          <w:sz w:val="24"/>
          <w:szCs w:val="24"/>
        </w:rPr>
      </w:pPr>
    </w:p>
    <w:p w:rsidR="00281576" w:rsidRPr="005B1E5F" w:rsidRDefault="00281576" w:rsidP="00281576">
      <w:pPr>
        <w:pStyle w:val="a3"/>
        <w:spacing w:line="360" w:lineRule="auto"/>
        <w:rPr>
          <w:sz w:val="24"/>
          <w:szCs w:val="24"/>
        </w:rPr>
      </w:pPr>
      <w:r w:rsidRPr="005B1E5F">
        <w:rPr>
          <w:sz w:val="24"/>
          <w:szCs w:val="24"/>
        </w:rPr>
        <w:t>РОССИЙСКАЯ  ФЕДЕРАЦИЯ</w:t>
      </w:r>
    </w:p>
    <w:p w:rsidR="00281576" w:rsidRPr="005B1E5F" w:rsidRDefault="00281576" w:rsidP="00281576">
      <w:pPr>
        <w:pStyle w:val="a5"/>
        <w:rPr>
          <w:szCs w:val="24"/>
        </w:rPr>
      </w:pPr>
      <w:r w:rsidRPr="005B1E5F">
        <w:rPr>
          <w:szCs w:val="24"/>
        </w:rPr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31DC7" w:rsidRDefault="00F63D0B" w:rsidP="00131DC7">
      <w:pPr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457EBF">
        <w:rPr>
          <w:sz w:val="28"/>
          <w:szCs w:val="28"/>
        </w:rPr>
        <w:t xml:space="preserve">     </w:t>
      </w:r>
      <w:r w:rsidR="00457EBF" w:rsidRPr="00457EBF">
        <w:rPr>
          <w:sz w:val="28"/>
          <w:szCs w:val="28"/>
          <w:u w:val="single"/>
        </w:rPr>
        <w:t>11 июля</w:t>
      </w:r>
      <w:r w:rsidR="00131DC7" w:rsidRPr="00457EBF">
        <w:rPr>
          <w:sz w:val="28"/>
          <w:szCs w:val="28"/>
          <w:u w:val="single"/>
        </w:rPr>
        <w:t xml:space="preserve">  </w:t>
      </w:r>
      <w:r w:rsidR="00131DC7" w:rsidRPr="00457EBF">
        <w:rPr>
          <w:sz w:val="27"/>
          <w:szCs w:val="27"/>
          <w:u w:val="single"/>
        </w:rPr>
        <w:t xml:space="preserve"> 2022 года</w:t>
      </w:r>
      <w:r w:rsidR="00131DC7" w:rsidRPr="00457EBF">
        <w:rPr>
          <w:sz w:val="27"/>
          <w:szCs w:val="27"/>
        </w:rPr>
        <w:t xml:space="preserve">                                                                  </w:t>
      </w:r>
      <w:r w:rsidR="00131DC7">
        <w:rPr>
          <w:sz w:val="27"/>
          <w:szCs w:val="27"/>
        </w:rPr>
        <w:t xml:space="preserve">№ </w:t>
      </w:r>
      <w:r w:rsidR="00457EBF" w:rsidRPr="00457EBF">
        <w:rPr>
          <w:sz w:val="27"/>
          <w:szCs w:val="27"/>
          <w:u w:val="single"/>
        </w:rPr>
        <w:t>474</w:t>
      </w:r>
    </w:p>
    <w:p w:rsidR="00131DC7" w:rsidRDefault="00131DC7" w:rsidP="00131DC7">
      <w:pPr>
        <w:rPr>
          <w:sz w:val="20"/>
          <w:szCs w:val="20"/>
        </w:rPr>
      </w:pPr>
      <w:r>
        <w:rPr>
          <w:sz w:val="27"/>
          <w:szCs w:val="27"/>
        </w:rPr>
        <w:t xml:space="preserve">                   </w:t>
      </w:r>
      <w:r>
        <w:rPr>
          <w:sz w:val="20"/>
          <w:szCs w:val="20"/>
        </w:rPr>
        <w:t>пгт.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F63D0B" w:rsidRDefault="00281576" w:rsidP="00281576">
      <w:pPr>
        <w:rPr>
          <w:sz w:val="28"/>
          <w:szCs w:val="28"/>
        </w:rPr>
      </w:pPr>
      <w:r w:rsidRPr="00F63D0B">
        <w:rPr>
          <w:sz w:val="28"/>
          <w:szCs w:val="28"/>
        </w:rPr>
        <w:t>О внесении изменений в постановление</w:t>
      </w:r>
    </w:p>
    <w:p w:rsidR="00281576" w:rsidRPr="00F63D0B" w:rsidRDefault="00281576" w:rsidP="00281576">
      <w:pPr>
        <w:rPr>
          <w:sz w:val="28"/>
          <w:szCs w:val="28"/>
        </w:rPr>
      </w:pPr>
      <w:r w:rsidRPr="00F63D0B">
        <w:rPr>
          <w:sz w:val="28"/>
          <w:szCs w:val="28"/>
        </w:rPr>
        <w:t xml:space="preserve">администрации от </w:t>
      </w:r>
      <w:r w:rsidR="00E94006" w:rsidRPr="00F63D0B">
        <w:rPr>
          <w:sz w:val="28"/>
          <w:szCs w:val="28"/>
        </w:rPr>
        <w:t>18 марта</w:t>
      </w:r>
      <w:r w:rsidR="00802F1F" w:rsidRPr="00F63D0B">
        <w:rPr>
          <w:sz w:val="28"/>
          <w:szCs w:val="28"/>
        </w:rPr>
        <w:t xml:space="preserve"> 202</w:t>
      </w:r>
      <w:r w:rsidR="00E94006" w:rsidRPr="00F63D0B">
        <w:rPr>
          <w:sz w:val="28"/>
          <w:szCs w:val="28"/>
        </w:rPr>
        <w:t>2</w:t>
      </w:r>
      <w:r w:rsidR="00B71C9D" w:rsidRPr="00F63D0B">
        <w:rPr>
          <w:sz w:val="28"/>
          <w:szCs w:val="28"/>
        </w:rPr>
        <w:t xml:space="preserve"> года  № </w:t>
      </w:r>
      <w:r w:rsidR="00E94006" w:rsidRPr="00F63D0B">
        <w:rPr>
          <w:sz w:val="28"/>
          <w:szCs w:val="28"/>
        </w:rPr>
        <w:t>160</w:t>
      </w:r>
    </w:p>
    <w:p w:rsidR="00281576" w:rsidRPr="00F63D0B" w:rsidRDefault="00281576" w:rsidP="00281576">
      <w:pPr>
        <w:rPr>
          <w:sz w:val="28"/>
          <w:szCs w:val="28"/>
        </w:rPr>
      </w:pPr>
      <w:r w:rsidRPr="00F63D0B">
        <w:rPr>
          <w:sz w:val="28"/>
          <w:szCs w:val="28"/>
        </w:rPr>
        <w:t xml:space="preserve">«Об утверждении  Перечня </w:t>
      </w:r>
      <w:proofErr w:type="gramStart"/>
      <w:r w:rsidRPr="00F63D0B">
        <w:rPr>
          <w:sz w:val="28"/>
          <w:szCs w:val="28"/>
        </w:rPr>
        <w:t>муниципальных</w:t>
      </w:r>
      <w:proofErr w:type="gramEnd"/>
      <w:r w:rsidRPr="00F63D0B">
        <w:rPr>
          <w:sz w:val="28"/>
          <w:szCs w:val="28"/>
        </w:rPr>
        <w:t xml:space="preserve"> </w:t>
      </w:r>
    </w:p>
    <w:p w:rsidR="00590494" w:rsidRPr="00F63D0B" w:rsidRDefault="00281576" w:rsidP="00281576">
      <w:pPr>
        <w:rPr>
          <w:sz w:val="28"/>
          <w:szCs w:val="28"/>
        </w:rPr>
      </w:pPr>
      <w:r w:rsidRPr="00F63D0B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F63D0B" w:rsidRDefault="00281576" w:rsidP="00281576">
      <w:pPr>
        <w:rPr>
          <w:sz w:val="28"/>
          <w:szCs w:val="28"/>
        </w:rPr>
      </w:pPr>
      <w:r w:rsidRPr="00F63D0B">
        <w:rPr>
          <w:sz w:val="28"/>
          <w:szCs w:val="28"/>
        </w:rPr>
        <w:t>функций администрации Залегощенского района»</w:t>
      </w:r>
    </w:p>
    <w:p w:rsidR="00281576" w:rsidRPr="00F63D0B" w:rsidRDefault="00281576" w:rsidP="00281576">
      <w:pPr>
        <w:rPr>
          <w:sz w:val="28"/>
          <w:szCs w:val="28"/>
        </w:rPr>
      </w:pPr>
    </w:p>
    <w:p w:rsidR="00A8579D" w:rsidRPr="00F63D0B" w:rsidRDefault="00281576" w:rsidP="000946B8">
      <w:pPr>
        <w:jc w:val="both"/>
        <w:rPr>
          <w:sz w:val="28"/>
          <w:szCs w:val="28"/>
        </w:rPr>
      </w:pPr>
      <w:r w:rsidRPr="00F63D0B">
        <w:rPr>
          <w:sz w:val="28"/>
          <w:szCs w:val="28"/>
        </w:rPr>
        <w:t xml:space="preserve">         </w:t>
      </w:r>
      <w:proofErr w:type="gramStart"/>
      <w:r w:rsidRPr="00F63D0B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F63D0B">
        <w:rPr>
          <w:sz w:val="28"/>
          <w:szCs w:val="28"/>
        </w:rPr>
        <w:t>ода</w:t>
      </w:r>
      <w:r w:rsidRPr="00F63D0B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F63D0B">
        <w:rPr>
          <w:sz w:val="28"/>
          <w:szCs w:val="28"/>
        </w:rPr>
        <w:t xml:space="preserve">а) и муниципального контроля», </w:t>
      </w:r>
      <w:r w:rsidRPr="00F63D0B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F63D0B">
        <w:rPr>
          <w:sz w:val="28"/>
          <w:szCs w:val="28"/>
        </w:rPr>
        <w:t>ода</w:t>
      </w:r>
      <w:r w:rsidR="003A332A" w:rsidRPr="00F63D0B">
        <w:rPr>
          <w:sz w:val="28"/>
          <w:szCs w:val="28"/>
        </w:rPr>
        <w:t> </w:t>
      </w:r>
      <w:r w:rsidRPr="00F63D0B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F63D0B">
        <w:rPr>
          <w:sz w:val="28"/>
          <w:szCs w:val="28"/>
        </w:rPr>
        <w:t xml:space="preserve"> специальной компетенции Орловской области</w:t>
      </w:r>
      <w:r w:rsidR="000946B8" w:rsidRPr="00F63D0B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F63D0B">
        <w:rPr>
          <w:sz w:val="28"/>
          <w:szCs w:val="28"/>
        </w:rPr>
        <w:t>п</w:t>
      </w:r>
      <w:proofErr w:type="gramEnd"/>
      <w:r w:rsidR="000946B8" w:rsidRPr="00F63D0B">
        <w:rPr>
          <w:sz w:val="28"/>
          <w:szCs w:val="28"/>
        </w:rPr>
        <w:t xml:space="preserve"> о с т а н о в л я е т:</w:t>
      </w:r>
    </w:p>
    <w:p w:rsidR="0015575C" w:rsidRPr="00F63D0B" w:rsidRDefault="0015575C" w:rsidP="000946B8">
      <w:pPr>
        <w:jc w:val="both"/>
        <w:rPr>
          <w:sz w:val="28"/>
          <w:szCs w:val="28"/>
        </w:rPr>
      </w:pPr>
    </w:p>
    <w:p w:rsidR="00B61EE0" w:rsidRPr="00F63D0B" w:rsidRDefault="00281576" w:rsidP="00C85545">
      <w:pPr>
        <w:jc w:val="both"/>
        <w:rPr>
          <w:sz w:val="28"/>
          <w:szCs w:val="28"/>
        </w:rPr>
      </w:pPr>
      <w:r w:rsidRPr="00F63D0B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</w:t>
      </w:r>
      <w:r w:rsidR="00F63D0B" w:rsidRPr="00F63D0B">
        <w:rPr>
          <w:sz w:val="28"/>
          <w:szCs w:val="28"/>
        </w:rPr>
        <w:t>,</w:t>
      </w:r>
      <w:r w:rsidRPr="00F63D0B">
        <w:rPr>
          <w:sz w:val="28"/>
          <w:szCs w:val="28"/>
        </w:rPr>
        <w:t xml:space="preserve">  </w:t>
      </w:r>
      <w:r w:rsidR="00F63D0B" w:rsidRPr="00F63D0B">
        <w:rPr>
          <w:sz w:val="28"/>
          <w:szCs w:val="28"/>
        </w:rPr>
        <w:t>согласно приложению</w:t>
      </w:r>
      <w:r w:rsidRPr="00F63D0B">
        <w:rPr>
          <w:sz w:val="28"/>
          <w:szCs w:val="28"/>
        </w:rPr>
        <w:t>.</w:t>
      </w:r>
    </w:p>
    <w:p w:rsidR="00C85545" w:rsidRPr="00F63D0B" w:rsidRDefault="00E94006" w:rsidP="00C85545">
      <w:pPr>
        <w:jc w:val="both"/>
        <w:rPr>
          <w:sz w:val="28"/>
          <w:szCs w:val="28"/>
        </w:rPr>
      </w:pPr>
      <w:r w:rsidRPr="00F63D0B">
        <w:rPr>
          <w:sz w:val="28"/>
          <w:szCs w:val="28"/>
        </w:rPr>
        <w:t xml:space="preserve">     </w:t>
      </w:r>
      <w:r w:rsidR="00A8620C" w:rsidRPr="00F63D0B">
        <w:rPr>
          <w:sz w:val="28"/>
          <w:szCs w:val="28"/>
        </w:rPr>
        <w:t>2</w:t>
      </w:r>
      <w:r w:rsidR="00C85545" w:rsidRPr="00F63D0B">
        <w:rPr>
          <w:sz w:val="28"/>
          <w:szCs w:val="28"/>
        </w:rPr>
        <w:t xml:space="preserve">. </w:t>
      </w:r>
      <w:r w:rsidR="00E722B0" w:rsidRPr="00F63D0B">
        <w:rPr>
          <w:sz w:val="28"/>
          <w:szCs w:val="28"/>
        </w:rPr>
        <w:t>Включить в</w:t>
      </w:r>
      <w:r w:rsidR="00C85545" w:rsidRPr="00F63D0B">
        <w:rPr>
          <w:sz w:val="28"/>
          <w:szCs w:val="28"/>
        </w:rPr>
        <w:t xml:space="preserve"> Переч</w:t>
      </w:r>
      <w:r w:rsidR="00E722B0" w:rsidRPr="00F63D0B">
        <w:rPr>
          <w:sz w:val="28"/>
          <w:szCs w:val="28"/>
        </w:rPr>
        <w:t>е</w:t>
      </w:r>
      <w:r w:rsidR="00C85545" w:rsidRPr="00F63D0B">
        <w:rPr>
          <w:sz w:val="28"/>
          <w:szCs w:val="28"/>
        </w:rPr>
        <w:t>н</w:t>
      </w:r>
      <w:r w:rsidR="00E722B0" w:rsidRPr="00F63D0B">
        <w:rPr>
          <w:sz w:val="28"/>
          <w:szCs w:val="28"/>
        </w:rPr>
        <w:t>ь</w:t>
      </w:r>
      <w:r w:rsidR="00C85545" w:rsidRPr="00F63D0B">
        <w:rPr>
          <w:sz w:val="28"/>
          <w:szCs w:val="28"/>
        </w:rPr>
        <w:t xml:space="preserve"> муниципальных услуг, контрольных </w:t>
      </w:r>
      <w:r w:rsidR="00B861F8" w:rsidRPr="00F63D0B">
        <w:rPr>
          <w:sz w:val="28"/>
          <w:szCs w:val="28"/>
        </w:rPr>
        <w:t>и надзорных  (функций) следующие</w:t>
      </w:r>
      <w:r w:rsidR="00C85545" w:rsidRPr="00F63D0B">
        <w:rPr>
          <w:sz w:val="28"/>
          <w:szCs w:val="28"/>
        </w:rPr>
        <w:t xml:space="preserve"> регламент</w:t>
      </w:r>
      <w:r w:rsidR="00B861F8" w:rsidRPr="00F63D0B">
        <w:rPr>
          <w:sz w:val="28"/>
          <w:szCs w:val="28"/>
        </w:rPr>
        <w:t>ы</w:t>
      </w:r>
      <w:r w:rsidR="00C85545" w:rsidRPr="00F63D0B">
        <w:rPr>
          <w:sz w:val="28"/>
          <w:szCs w:val="28"/>
        </w:rPr>
        <w:t>:</w:t>
      </w:r>
    </w:p>
    <w:p w:rsidR="00E94006" w:rsidRPr="00F63D0B" w:rsidRDefault="00C85545" w:rsidP="00802F1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F63D0B">
        <w:rPr>
          <w:b/>
          <w:sz w:val="28"/>
          <w:szCs w:val="28"/>
        </w:rPr>
        <w:t xml:space="preserve">- </w:t>
      </w:r>
      <w:r w:rsidRPr="00F63D0B">
        <w:rPr>
          <w:sz w:val="28"/>
          <w:szCs w:val="28"/>
        </w:rPr>
        <w:t>административный регламент</w:t>
      </w:r>
      <w:r w:rsidR="005B1E5F" w:rsidRPr="00F63D0B">
        <w:rPr>
          <w:sz w:val="28"/>
          <w:szCs w:val="28"/>
        </w:rPr>
        <w:t xml:space="preserve"> </w:t>
      </w:r>
      <w:r w:rsidRPr="00F63D0B">
        <w:rPr>
          <w:sz w:val="28"/>
          <w:szCs w:val="28"/>
        </w:rPr>
        <w:t xml:space="preserve">по предоставлению муниципальной  </w:t>
      </w:r>
      <w:r w:rsidR="00E722B0" w:rsidRPr="00F63D0B">
        <w:rPr>
          <w:sz w:val="28"/>
          <w:szCs w:val="28"/>
        </w:rPr>
        <w:t>услуги</w:t>
      </w:r>
      <w:r w:rsidR="005B1E5F" w:rsidRPr="00F63D0B">
        <w:rPr>
          <w:sz w:val="28"/>
          <w:szCs w:val="28"/>
        </w:rPr>
        <w:t xml:space="preserve"> </w:t>
      </w:r>
      <w:r w:rsidR="00802F1F" w:rsidRPr="00F63D0B">
        <w:rPr>
          <w:sz w:val="28"/>
          <w:szCs w:val="28"/>
        </w:rPr>
        <w:t>«</w:t>
      </w:r>
      <w:r w:rsidR="00E94006" w:rsidRPr="00F63D0B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02F1F" w:rsidRPr="00F63D0B">
        <w:rPr>
          <w:sz w:val="28"/>
          <w:szCs w:val="28"/>
        </w:rPr>
        <w:t>»</w:t>
      </w:r>
      <w:r w:rsidR="00E722B0" w:rsidRPr="00F63D0B">
        <w:rPr>
          <w:sz w:val="28"/>
          <w:szCs w:val="28"/>
        </w:rPr>
        <w:t xml:space="preserve">, утвержденного постановлением администрации Залегощенского района от </w:t>
      </w:r>
      <w:r w:rsidR="00E94006" w:rsidRPr="00F63D0B">
        <w:rPr>
          <w:sz w:val="28"/>
          <w:szCs w:val="28"/>
        </w:rPr>
        <w:t>7 июня</w:t>
      </w:r>
      <w:r w:rsidR="00802F1F" w:rsidRPr="00F63D0B">
        <w:rPr>
          <w:sz w:val="28"/>
          <w:szCs w:val="28"/>
        </w:rPr>
        <w:t xml:space="preserve"> </w:t>
      </w:r>
      <w:r w:rsidR="00E94006" w:rsidRPr="00F63D0B">
        <w:rPr>
          <w:sz w:val="28"/>
          <w:szCs w:val="28"/>
        </w:rPr>
        <w:t xml:space="preserve">  </w:t>
      </w:r>
      <w:r w:rsidR="00802F1F" w:rsidRPr="00F63D0B">
        <w:rPr>
          <w:sz w:val="28"/>
          <w:szCs w:val="28"/>
        </w:rPr>
        <w:t>2022</w:t>
      </w:r>
      <w:r w:rsidR="00E94006" w:rsidRPr="00F63D0B">
        <w:rPr>
          <w:sz w:val="28"/>
          <w:szCs w:val="28"/>
        </w:rPr>
        <w:t xml:space="preserve"> года</w:t>
      </w:r>
      <w:r w:rsidR="005B1E5F" w:rsidRPr="00F63D0B">
        <w:rPr>
          <w:sz w:val="28"/>
          <w:szCs w:val="28"/>
        </w:rPr>
        <w:t xml:space="preserve"> </w:t>
      </w:r>
      <w:r w:rsidR="00802F1F" w:rsidRPr="00F63D0B">
        <w:rPr>
          <w:sz w:val="28"/>
          <w:szCs w:val="28"/>
        </w:rPr>
        <w:t xml:space="preserve">№ </w:t>
      </w:r>
      <w:r w:rsidR="00E94006" w:rsidRPr="00F63D0B">
        <w:rPr>
          <w:sz w:val="28"/>
          <w:szCs w:val="28"/>
        </w:rPr>
        <w:t>394.</w:t>
      </w:r>
    </w:p>
    <w:p w:rsidR="00281576" w:rsidRPr="00F63D0B" w:rsidRDefault="00E94006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F63D0B">
        <w:rPr>
          <w:sz w:val="28"/>
          <w:szCs w:val="28"/>
        </w:rPr>
        <w:t xml:space="preserve">     </w:t>
      </w:r>
      <w:r w:rsidR="00A8620C" w:rsidRPr="00F63D0B">
        <w:rPr>
          <w:sz w:val="28"/>
          <w:szCs w:val="28"/>
        </w:rPr>
        <w:t>3</w:t>
      </w:r>
      <w:r w:rsidR="00281576" w:rsidRPr="00F63D0B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F63D0B" w:rsidRDefault="00E94006" w:rsidP="00B134F2">
      <w:pPr>
        <w:jc w:val="both"/>
        <w:rPr>
          <w:sz w:val="28"/>
          <w:szCs w:val="28"/>
        </w:rPr>
      </w:pPr>
      <w:r w:rsidRPr="00F63D0B">
        <w:rPr>
          <w:sz w:val="28"/>
          <w:szCs w:val="28"/>
        </w:rPr>
        <w:t xml:space="preserve">    </w:t>
      </w:r>
      <w:r w:rsidR="00A8620C" w:rsidRPr="00F63D0B">
        <w:rPr>
          <w:sz w:val="28"/>
          <w:szCs w:val="28"/>
        </w:rPr>
        <w:t>4</w:t>
      </w:r>
      <w:r w:rsidR="001F63E3" w:rsidRPr="00F63D0B">
        <w:rPr>
          <w:sz w:val="28"/>
          <w:szCs w:val="28"/>
        </w:rPr>
        <w:t>.</w:t>
      </w:r>
      <w:r w:rsidR="00D40C88" w:rsidRPr="00F63D0B">
        <w:rPr>
          <w:sz w:val="28"/>
          <w:szCs w:val="28"/>
        </w:rPr>
        <w:t xml:space="preserve"> </w:t>
      </w:r>
      <w:r w:rsidR="005A716C" w:rsidRPr="00F63D0B">
        <w:rPr>
          <w:sz w:val="28"/>
          <w:szCs w:val="28"/>
        </w:rPr>
        <w:tab/>
        <w:t xml:space="preserve">Контроль над исполнением настоящего постановления возложить на </w:t>
      </w:r>
      <w:r w:rsidRPr="00F63D0B">
        <w:rPr>
          <w:sz w:val="28"/>
          <w:szCs w:val="28"/>
        </w:rPr>
        <w:t>заместителя г</w:t>
      </w:r>
      <w:r w:rsidR="005A716C" w:rsidRPr="00F63D0B">
        <w:rPr>
          <w:sz w:val="28"/>
          <w:szCs w:val="28"/>
        </w:rPr>
        <w:t>лавы администрации района Тришину Е.А.</w:t>
      </w:r>
    </w:p>
    <w:p w:rsidR="00A13B3A" w:rsidRPr="00F63D0B" w:rsidRDefault="00A13B3A" w:rsidP="0015575C">
      <w:pPr>
        <w:rPr>
          <w:sz w:val="28"/>
          <w:szCs w:val="28"/>
        </w:rPr>
      </w:pPr>
    </w:p>
    <w:p w:rsidR="00A8620C" w:rsidRPr="00F63D0B" w:rsidRDefault="0015575C" w:rsidP="00AC2871">
      <w:pPr>
        <w:jc w:val="center"/>
        <w:rPr>
          <w:sz w:val="28"/>
          <w:szCs w:val="28"/>
        </w:rPr>
      </w:pPr>
      <w:r w:rsidRPr="00F63D0B">
        <w:rPr>
          <w:sz w:val="28"/>
          <w:szCs w:val="28"/>
        </w:rPr>
        <w:t>Глава района</w:t>
      </w:r>
      <w:r w:rsidR="005B1E5F" w:rsidRPr="00F63D0B">
        <w:rPr>
          <w:sz w:val="28"/>
          <w:szCs w:val="28"/>
        </w:rPr>
        <w:t xml:space="preserve">                                                             </w:t>
      </w:r>
      <w:r w:rsidRPr="00F63D0B">
        <w:rPr>
          <w:sz w:val="28"/>
          <w:szCs w:val="28"/>
        </w:rPr>
        <w:t>В.Н. Замуруев</w:t>
      </w:r>
    </w:p>
    <w:p w:rsidR="00D144D3" w:rsidRDefault="00D144D3" w:rsidP="00E722B0">
      <w:pPr>
        <w:tabs>
          <w:tab w:val="left" w:pos="14220"/>
        </w:tabs>
        <w:ind w:left="540" w:hanging="540"/>
        <w:jc w:val="center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E94006" w:rsidRDefault="00E94006" w:rsidP="00F63D0B">
      <w:pPr>
        <w:tabs>
          <w:tab w:val="left" w:pos="14220"/>
        </w:tabs>
        <w:rPr>
          <w:sz w:val="20"/>
          <w:szCs w:val="20"/>
        </w:rPr>
      </w:pPr>
    </w:p>
    <w:p w:rsidR="00E94006" w:rsidRDefault="00E94006" w:rsidP="00F63D0B">
      <w:pPr>
        <w:tabs>
          <w:tab w:val="left" w:pos="14220"/>
        </w:tabs>
        <w:rPr>
          <w:sz w:val="20"/>
          <w:szCs w:val="20"/>
        </w:rPr>
      </w:pPr>
    </w:p>
    <w:p w:rsidR="00802F1F" w:rsidRDefault="00802F1F" w:rsidP="00E94006">
      <w:pPr>
        <w:tabs>
          <w:tab w:val="left" w:pos="14220"/>
        </w:tabs>
        <w:rPr>
          <w:sz w:val="20"/>
          <w:szCs w:val="20"/>
        </w:rPr>
      </w:pPr>
    </w:p>
    <w:p w:rsidR="00B134F2" w:rsidRPr="000946B8" w:rsidRDefault="00F63D0B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Pr="00802F1F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7EBF">
        <w:rPr>
          <w:sz w:val="20"/>
          <w:szCs w:val="20"/>
          <w:u w:val="single"/>
        </w:rPr>
        <w:t xml:space="preserve">11 июля </w:t>
      </w:r>
      <w:r w:rsidR="00131DC7">
        <w:rPr>
          <w:sz w:val="20"/>
          <w:szCs w:val="20"/>
        </w:rPr>
        <w:t xml:space="preserve"> </w:t>
      </w:r>
      <w:r w:rsidR="00802F1F">
        <w:rPr>
          <w:sz w:val="20"/>
          <w:szCs w:val="20"/>
          <w:u w:val="single"/>
        </w:rPr>
        <w:t>2022 год</w:t>
      </w:r>
      <w:r w:rsidR="00735A4C">
        <w:rPr>
          <w:sz w:val="20"/>
          <w:szCs w:val="20"/>
          <w:u w:val="single"/>
        </w:rPr>
        <w:t>а</w:t>
      </w:r>
      <w:r w:rsidR="008E09C9">
        <w:rPr>
          <w:sz w:val="20"/>
          <w:szCs w:val="20"/>
        </w:rPr>
        <w:t xml:space="preserve"> № </w:t>
      </w:r>
      <w:bookmarkStart w:id="0" w:name="_GoBack"/>
      <w:r w:rsidR="00457EBF" w:rsidRPr="00457EBF">
        <w:rPr>
          <w:sz w:val="20"/>
          <w:szCs w:val="20"/>
          <w:u w:val="single"/>
        </w:rPr>
        <w:t>474</w:t>
      </w:r>
      <w:bookmarkEnd w:id="0"/>
    </w:p>
    <w:p w:rsidR="00B134F2" w:rsidRPr="00E94006" w:rsidRDefault="00B134F2" w:rsidP="00E94006">
      <w:pPr>
        <w:tabs>
          <w:tab w:val="left" w:pos="14220"/>
        </w:tabs>
        <w:rPr>
          <w:b/>
          <w:sz w:val="20"/>
          <w:szCs w:val="20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Pr="00E94006" w:rsidRDefault="00260049" w:rsidP="00260049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архитектурно-градостроительного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7"/>
          <w:szCs w:val="27"/>
        </w:rPr>
        <w:t>.</w:t>
      </w:r>
    </w:p>
    <w:p w:rsidR="00802F1F" w:rsidRPr="00802F1F" w:rsidRDefault="00457EBF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7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Default="00457EBF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 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E94006">
        <w:rPr>
          <w:rStyle w:val="a8"/>
          <w:bCs/>
          <w:color w:val="auto"/>
          <w:sz w:val="27"/>
          <w:szCs w:val="27"/>
          <w:u w:val="none"/>
        </w:rPr>
        <w:t>;</w:t>
      </w:r>
    </w:p>
    <w:p w:rsidR="00E94006" w:rsidRPr="00802F1F" w:rsidRDefault="00E94006" w:rsidP="00802F1F">
      <w:pPr>
        <w:shd w:val="clear" w:color="auto" w:fill="FFFFFF"/>
        <w:jc w:val="both"/>
        <w:rPr>
          <w:bCs/>
          <w:sz w:val="27"/>
          <w:szCs w:val="27"/>
        </w:rPr>
      </w:pPr>
      <w:r>
        <w:rPr>
          <w:sz w:val="27"/>
          <w:szCs w:val="27"/>
        </w:rPr>
        <w:t>53.</w:t>
      </w:r>
      <w:r>
        <w:t> </w:t>
      </w:r>
      <w:r w:rsidRPr="00E94006">
        <w:rPr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7"/>
          <w:szCs w:val="27"/>
        </w:rPr>
        <w:t>.</w:t>
      </w:r>
    </w:p>
    <w:sectPr w:rsidR="00E94006" w:rsidRPr="00802F1F" w:rsidSect="00E9400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25C1B"/>
    <w:rsid w:val="00457EBF"/>
    <w:rsid w:val="00477832"/>
    <w:rsid w:val="004E4488"/>
    <w:rsid w:val="004F2F13"/>
    <w:rsid w:val="00507985"/>
    <w:rsid w:val="00517B35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5A4C"/>
    <w:rsid w:val="00761DA8"/>
    <w:rsid w:val="00766B06"/>
    <w:rsid w:val="007723D7"/>
    <w:rsid w:val="00777ADE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D144D3"/>
    <w:rsid w:val="00D26EBD"/>
    <w:rsid w:val="00D40C88"/>
    <w:rsid w:val="00D56694"/>
    <w:rsid w:val="00DC293C"/>
    <w:rsid w:val="00DF0675"/>
    <w:rsid w:val="00E03E11"/>
    <w:rsid w:val="00E210FC"/>
    <w:rsid w:val="00E32999"/>
    <w:rsid w:val="00E722B0"/>
    <w:rsid w:val="00E94006"/>
    <w:rsid w:val="00EA7A51"/>
    <w:rsid w:val="00EE3123"/>
    <w:rsid w:val="00F63D0B"/>
    <w:rsid w:val="00F93EDB"/>
    <w:rsid w:val="00FB2DA2"/>
    <w:rsid w:val="00FD6EDF"/>
    <w:rsid w:val="00FE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3_ot_10032022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zalegosh.ru/files/uploads/files/n_132_ot_10_marta_20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EDCE-6C7E-46EF-AF43-65743C3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11746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56</cp:revision>
  <cp:lastPrinted>2022-03-17T07:03:00Z</cp:lastPrinted>
  <dcterms:created xsi:type="dcterms:W3CDTF">2019-04-05T08:28:00Z</dcterms:created>
  <dcterms:modified xsi:type="dcterms:W3CDTF">2022-07-12T05:29:00Z</dcterms:modified>
</cp:coreProperties>
</file>