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3" w:rsidRPr="008F76B1" w:rsidRDefault="00D9043F" w:rsidP="00802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2863" w:rsidRPr="008F76B1" w:rsidRDefault="00D9043F" w:rsidP="00802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1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F76B1" w:rsidRDefault="00D9043F" w:rsidP="00802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1">
        <w:rPr>
          <w:rFonts w:ascii="Times New Roman" w:hAnsi="Times New Roman" w:cs="Times New Roman"/>
          <w:b/>
          <w:sz w:val="28"/>
          <w:szCs w:val="28"/>
        </w:rPr>
        <w:t xml:space="preserve">«Устройство контейнерных площадок для сбора твердых коммунальных отходов на территории населенных пунктов сельских поселений </w:t>
      </w:r>
      <w:proofErr w:type="spellStart"/>
      <w:r w:rsidRPr="008F76B1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8F76B1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</w:t>
      </w:r>
    </w:p>
    <w:p w:rsidR="00D9043F" w:rsidRPr="008F76B1" w:rsidRDefault="00D9043F" w:rsidP="00802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1">
        <w:rPr>
          <w:rFonts w:ascii="Times New Roman" w:hAnsi="Times New Roman" w:cs="Times New Roman"/>
          <w:b/>
          <w:sz w:val="28"/>
          <w:szCs w:val="28"/>
        </w:rPr>
        <w:t>в 2019 – 2021 годах»</w:t>
      </w:r>
    </w:p>
    <w:p w:rsidR="00D9043F" w:rsidRPr="008F76B1" w:rsidRDefault="00D9043F" w:rsidP="00D904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3F" w:rsidRDefault="00D9043F" w:rsidP="00D9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Pr="00D9043F" w:rsidRDefault="006C2001" w:rsidP="008F76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="0031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14E4C">
        <w:rPr>
          <w:rFonts w:ascii="Times New Roman" w:hAnsi="Times New Roman" w:cs="Times New Roman"/>
          <w:sz w:val="28"/>
          <w:szCs w:val="28"/>
        </w:rPr>
        <w:t xml:space="preserve"> </w:t>
      </w:r>
      <w:r w:rsidR="00314E4C" w:rsidRPr="00D9043F">
        <w:rPr>
          <w:rFonts w:ascii="Times New Roman" w:hAnsi="Times New Roman" w:cs="Times New Roman"/>
          <w:sz w:val="28"/>
          <w:szCs w:val="28"/>
        </w:rPr>
        <w:t xml:space="preserve">«Устройство контейнерных площадок для сбора твердых коммунальных отходов на территории населенных пунктов сельских поселений </w:t>
      </w:r>
      <w:proofErr w:type="spellStart"/>
      <w:r w:rsidR="00314E4C" w:rsidRPr="00D904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314E4C" w:rsidRPr="00D9043F">
        <w:rPr>
          <w:rFonts w:ascii="Times New Roman" w:hAnsi="Times New Roman" w:cs="Times New Roman"/>
          <w:sz w:val="28"/>
          <w:szCs w:val="28"/>
        </w:rPr>
        <w:t xml:space="preserve"> района Орловской области в 2019 – 2021 годах»</w:t>
      </w:r>
      <w:r w:rsidR="00314E4C">
        <w:rPr>
          <w:rFonts w:ascii="Times New Roman" w:hAnsi="Times New Roman" w:cs="Times New Roman"/>
          <w:sz w:val="28"/>
          <w:szCs w:val="28"/>
        </w:rPr>
        <w:t xml:space="preserve"> (далее Программа)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314E4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622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4E4C">
        <w:rPr>
          <w:rFonts w:ascii="Times New Roman" w:hAnsi="Times New Roman" w:cs="Times New Roman"/>
          <w:sz w:val="28"/>
          <w:szCs w:val="28"/>
        </w:rPr>
        <w:t xml:space="preserve"> в течение 3-х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4E4C">
        <w:rPr>
          <w:rFonts w:ascii="Times New Roman" w:hAnsi="Times New Roman" w:cs="Times New Roman"/>
          <w:sz w:val="28"/>
          <w:szCs w:val="28"/>
        </w:rPr>
        <w:t xml:space="preserve"> с 2019 </w:t>
      </w:r>
      <w:r w:rsidR="006229D9">
        <w:rPr>
          <w:rFonts w:ascii="Times New Roman" w:hAnsi="Times New Roman" w:cs="Times New Roman"/>
          <w:sz w:val="28"/>
          <w:szCs w:val="28"/>
        </w:rPr>
        <w:t>по 2021 годы.</w:t>
      </w:r>
    </w:p>
    <w:p w:rsidR="00314E4C" w:rsidRDefault="00314E4C" w:rsidP="008F76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Pr="00314E4C" w:rsidRDefault="00314E4C" w:rsidP="008F76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4C">
        <w:rPr>
          <w:rFonts w:ascii="Times New Roman" w:hAnsi="Times New Roman" w:cs="Times New Roman"/>
          <w:sz w:val="28"/>
          <w:szCs w:val="28"/>
        </w:rPr>
        <w:t xml:space="preserve">Результаты, достигнутые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14E4C">
        <w:rPr>
          <w:rFonts w:ascii="Times New Roman" w:hAnsi="Times New Roman" w:cs="Times New Roman"/>
          <w:sz w:val="28"/>
          <w:szCs w:val="28"/>
        </w:rPr>
        <w:t>реализации Про</w:t>
      </w:r>
      <w:r>
        <w:rPr>
          <w:rFonts w:ascii="Times New Roman" w:hAnsi="Times New Roman" w:cs="Times New Roman"/>
          <w:sz w:val="28"/>
          <w:szCs w:val="28"/>
        </w:rPr>
        <w:t>граммы, представлены в таблице 1</w:t>
      </w:r>
      <w:r w:rsidR="00DF19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таблице 2</w:t>
      </w:r>
      <w:r w:rsidRPr="00314E4C">
        <w:rPr>
          <w:rFonts w:ascii="Times New Roman" w:hAnsi="Times New Roman" w:cs="Times New Roman"/>
          <w:sz w:val="28"/>
          <w:szCs w:val="28"/>
        </w:rPr>
        <w:t>.</w:t>
      </w:r>
    </w:p>
    <w:p w:rsidR="00314E4C" w:rsidRPr="00314E4C" w:rsidRDefault="00314E4C" w:rsidP="008F76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191C" w:rsidRPr="008F76B1" w:rsidRDefault="00314E4C" w:rsidP="008F76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E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1</w:t>
      </w:r>
      <w:r w:rsidRPr="00314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9D9" w:rsidRDefault="006229D9" w:rsidP="008F76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3" w:type="dxa"/>
        <w:tblLook w:val="04A0"/>
      </w:tblPr>
      <w:tblGrid>
        <w:gridCol w:w="540"/>
        <w:gridCol w:w="3679"/>
        <w:gridCol w:w="1843"/>
        <w:gridCol w:w="1843"/>
        <w:gridCol w:w="1808"/>
      </w:tblGrid>
      <w:tr w:rsidR="00DF191C" w:rsidTr="00B40931">
        <w:tc>
          <w:tcPr>
            <w:tcW w:w="540" w:type="dxa"/>
          </w:tcPr>
          <w:p w:rsidR="00DF191C" w:rsidRDefault="00DF191C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DF191C" w:rsidRDefault="00DF191C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43" w:type="dxa"/>
          </w:tcPr>
          <w:p w:rsidR="00A0080E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1 единицу </w:t>
            </w:r>
          </w:p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B4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затрат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F191C" w:rsidTr="00B40931">
        <w:tc>
          <w:tcPr>
            <w:tcW w:w="540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DF191C" w:rsidRDefault="00DF191C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A0080E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контейнеров для сбора ТКО объемом 0,75 куб.</w:t>
            </w:r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6B1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DF191C" w:rsidTr="00B40931">
        <w:tc>
          <w:tcPr>
            <w:tcW w:w="540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A0080E" w:rsidRDefault="00A0080E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отремонтировано</w:t>
            </w:r>
          </w:p>
          <w:p w:rsidR="00DF191C" w:rsidRDefault="00A0080E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б/у </w:t>
            </w: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контейнеров для сбора ТКО объемом 0,75 куб.</w:t>
            </w:r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6B1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08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F191C" w:rsidTr="00B40931">
        <w:tc>
          <w:tcPr>
            <w:tcW w:w="540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DF191C" w:rsidRDefault="00A0080E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раздельного сбора ТКО объемом 0,8</w:t>
            </w: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6B1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808" w:type="dxa"/>
          </w:tcPr>
          <w:p w:rsidR="00DF191C" w:rsidRDefault="00A0080E" w:rsidP="008F76B1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F191C" w:rsidTr="00B40931">
        <w:tc>
          <w:tcPr>
            <w:tcW w:w="540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DF191C" w:rsidRDefault="00A0080E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Приобретено бункеров для сбора КГО объемом 8 куб.</w:t>
            </w:r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6B1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8" w:type="dxa"/>
          </w:tcPr>
          <w:p w:rsidR="00DF191C" w:rsidRDefault="00A0080E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B40931" w:rsidTr="00B40931">
        <w:tc>
          <w:tcPr>
            <w:tcW w:w="540" w:type="dxa"/>
          </w:tcPr>
          <w:p w:rsidR="00B40931" w:rsidRDefault="00B4093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B40931" w:rsidRDefault="00B4093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31" w:rsidRDefault="00B4093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</w:t>
            </w:r>
          </w:p>
        </w:tc>
        <w:tc>
          <w:tcPr>
            <w:tcW w:w="1808" w:type="dxa"/>
          </w:tcPr>
          <w:p w:rsidR="00B40931" w:rsidRDefault="00B4093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31" w:rsidRDefault="00B4093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  <w:p w:rsidR="00B40931" w:rsidRDefault="00B4093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91C" w:rsidRPr="00314E4C" w:rsidRDefault="00DF191C" w:rsidP="00314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E4C" w:rsidRDefault="00314E4C" w:rsidP="008F76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B1" w:rsidRDefault="008F76B1" w:rsidP="008F7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E4C">
        <w:rPr>
          <w:rFonts w:ascii="Times New Roman" w:hAnsi="Times New Roman" w:cs="Times New Roman"/>
          <w:sz w:val="28"/>
          <w:szCs w:val="28"/>
        </w:rPr>
        <w:lastRenderedPageBreak/>
        <w:tab/>
        <w:t>Т</w:t>
      </w:r>
      <w:r>
        <w:rPr>
          <w:rFonts w:ascii="Times New Roman" w:hAnsi="Times New Roman" w:cs="Times New Roman"/>
          <w:sz w:val="28"/>
          <w:szCs w:val="28"/>
        </w:rPr>
        <w:t>аблица 2</w:t>
      </w:r>
    </w:p>
    <w:p w:rsidR="008F76B1" w:rsidRPr="00314E4C" w:rsidRDefault="008F76B1" w:rsidP="008F76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992"/>
        <w:gridCol w:w="992"/>
        <w:gridCol w:w="851"/>
        <w:gridCol w:w="1276"/>
      </w:tblGrid>
      <w:tr w:rsidR="008F76B1" w:rsidRPr="00314E4C" w:rsidTr="00AC6928">
        <w:tc>
          <w:tcPr>
            <w:tcW w:w="675" w:type="dxa"/>
            <w:vMerge w:val="restart"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4"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1276" w:type="dxa"/>
            <w:vMerge w:val="restart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F76B1" w:rsidRPr="00314E4C" w:rsidTr="00AC6928">
        <w:tc>
          <w:tcPr>
            <w:tcW w:w="675" w:type="dxa"/>
            <w:vMerge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01.01.2019 (было)</w:t>
            </w:r>
          </w:p>
        </w:tc>
        <w:tc>
          <w:tcPr>
            <w:tcW w:w="1843" w:type="dxa"/>
            <w:gridSpan w:val="2"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31.12.2021 (стало)</w:t>
            </w:r>
          </w:p>
        </w:tc>
        <w:tc>
          <w:tcPr>
            <w:tcW w:w="1276" w:type="dxa"/>
            <w:vMerge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1" w:rsidRPr="00314E4C" w:rsidTr="00AC6928">
        <w:trPr>
          <w:trHeight w:val="433"/>
        </w:trPr>
        <w:tc>
          <w:tcPr>
            <w:tcW w:w="675" w:type="dxa"/>
            <w:vMerge w:val="restart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контейнерных площадок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- в том числе в зоне индивидуальной застройки</w:t>
            </w:r>
          </w:p>
        </w:tc>
        <w:tc>
          <w:tcPr>
            <w:tcW w:w="992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992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851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+ 90%</w:t>
            </w: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+ 385 %</w:t>
            </w: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1" w:rsidRPr="00314E4C" w:rsidTr="00AC6928">
        <w:trPr>
          <w:trHeight w:val="690"/>
        </w:trPr>
        <w:tc>
          <w:tcPr>
            <w:tcW w:w="675" w:type="dxa"/>
            <w:vMerge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vMerge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1" w:rsidRPr="00314E4C" w:rsidTr="00AC6928">
        <w:tc>
          <w:tcPr>
            <w:tcW w:w="675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Парк контейнеров для сбора ТКО объемом 0,75 куб.</w:t>
            </w:r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+ 60 %</w:t>
            </w: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B1" w:rsidRPr="00314E4C" w:rsidTr="00AC6928">
        <w:tc>
          <w:tcPr>
            <w:tcW w:w="675" w:type="dxa"/>
          </w:tcPr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F76B1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Парк  бункеров для сбора КГО объемом 8 куб.</w:t>
            </w:r>
            <w:proofErr w:type="gramStart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6B1" w:rsidRPr="00314E4C" w:rsidRDefault="008F76B1" w:rsidP="008F76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F76B1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B1" w:rsidRPr="00314E4C" w:rsidRDefault="008F76B1" w:rsidP="008F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C">
              <w:rPr>
                <w:rFonts w:ascii="Times New Roman" w:hAnsi="Times New Roman" w:cs="Times New Roman"/>
                <w:sz w:val="24"/>
                <w:szCs w:val="24"/>
              </w:rPr>
              <w:t>+ 100 %</w:t>
            </w:r>
          </w:p>
        </w:tc>
      </w:tr>
    </w:tbl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4C" w:rsidRDefault="00314E4C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863" w:rsidRPr="00ED2DA9" w:rsidRDefault="00ED2DA9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A9">
        <w:rPr>
          <w:rFonts w:ascii="Times New Roman" w:hAnsi="Times New Roman" w:cs="Times New Roman"/>
          <w:sz w:val="28"/>
          <w:szCs w:val="28"/>
        </w:rPr>
        <w:t>В ходе реализации программы за период  с 2019 по 2021 год</w:t>
      </w:r>
      <w:r w:rsidR="00314E4C">
        <w:rPr>
          <w:rFonts w:ascii="Times New Roman" w:hAnsi="Times New Roman" w:cs="Times New Roman"/>
          <w:sz w:val="28"/>
          <w:szCs w:val="28"/>
        </w:rPr>
        <w:t>ы</w:t>
      </w:r>
      <w:r w:rsidRPr="00ED2DA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закуплено:</w:t>
      </w:r>
    </w:p>
    <w:p w:rsidR="00ED2DA9" w:rsidRPr="00ED2DA9" w:rsidRDefault="00ED2DA9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A9">
        <w:rPr>
          <w:rFonts w:ascii="Times New Roman" w:hAnsi="Times New Roman" w:cs="Times New Roman"/>
          <w:sz w:val="28"/>
          <w:szCs w:val="28"/>
        </w:rPr>
        <w:t>- 66 стандартных контейнеров объемом 0,75 куб. м.</w:t>
      </w:r>
      <w:r>
        <w:rPr>
          <w:rFonts w:ascii="Times New Roman" w:hAnsi="Times New Roman" w:cs="Times New Roman"/>
          <w:sz w:val="28"/>
          <w:szCs w:val="28"/>
        </w:rPr>
        <w:t xml:space="preserve"> для сбора ТКО</w:t>
      </w:r>
      <w:r w:rsidRPr="00ED2DA9">
        <w:rPr>
          <w:rFonts w:ascii="Times New Roman" w:hAnsi="Times New Roman" w:cs="Times New Roman"/>
          <w:sz w:val="28"/>
          <w:szCs w:val="28"/>
        </w:rPr>
        <w:t>;</w:t>
      </w:r>
    </w:p>
    <w:p w:rsidR="00ED2DA9" w:rsidRDefault="00ED2DA9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A9">
        <w:rPr>
          <w:rFonts w:ascii="Times New Roman" w:hAnsi="Times New Roman" w:cs="Times New Roman"/>
          <w:sz w:val="28"/>
          <w:szCs w:val="28"/>
        </w:rPr>
        <w:t>- 27 стандартных бункеров объемом 8 куб.м</w:t>
      </w:r>
      <w:proofErr w:type="gramStart"/>
      <w:r w:rsidRPr="00ED2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сбора КГО</w:t>
      </w:r>
    </w:p>
    <w:p w:rsidR="00ED2DA9" w:rsidRDefault="00ED2DA9" w:rsidP="00ED2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</w:t>
      </w:r>
      <w:r w:rsidRPr="00ED2DA9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дартных контейнеров объемом 0,8</w:t>
      </w:r>
      <w:r w:rsidRPr="00ED2DA9">
        <w:rPr>
          <w:rFonts w:ascii="Times New Roman" w:hAnsi="Times New Roman" w:cs="Times New Roman"/>
          <w:sz w:val="28"/>
          <w:szCs w:val="28"/>
        </w:rPr>
        <w:t xml:space="preserve"> куб. м.</w:t>
      </w:r>
      <w:r>
        <w:rPr>
          <w:rFonts w:ascii="Times New Roman" w:hAnsi="Times New Roman" w:cs="Times New Roman"/>
          <w:sz w:val="28"/>
          <w:szCs w:val="28"/>
        </w:rPr>
        <w:t xml:space="preserve"> для раздельного накопления ТКО;</w:t>
      </w:r>
    </w:p>
    <w:p w:rsidR="00ED2DA9" w:rsidRDefault="00ED2DA9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DA9" w:rsidRDefault="00ED2DA9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DA9" w:rsidRDefault="00ED2DA9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DA9" w:rsidRDefault="00ED2DA9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DA9" w:rsidRPr="00ED2DA9" w:rsidRDefault="00ED2DA9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30 </w:t>
      </w:r>
      <w:r w:rsidRPr="00ED2DA9">
        <w:rPr>
          <w:rFonts w:ascii="Times New Roman" w:hAnsi="Times New Roman" w:cs="Times New Roman"/>
          <w:sz w:val="28"/>
          <w:szCs w:val="28"/>
        </w:rPr>
        <w:t xml:space="preserve">стандартных контейнеров объемом 0,75 куб. </w:t>
      </w:r>
      <w:proofErr w:type="gramStart"/>
      <w:r w:rsidRPr="00ED2D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2DA9">
        <w:rPr>
          <w:rFonts w:ascii="Times New Roman" w:hAnsi="Times New Roman" w:cs="Times New Roman"/>
          <w:sz w:val="28"/>
          <w:szCs w:val="28"/>
        </w:rPr>
        <w:t>.;</w:t>
      </w:r>
    </w:p>
    <w:p w:rsidR="00802863" w:rsidRPr="00ED2DA9" w:rsidRDefault="00802863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63" w:rsidRPr="00ED2DA9" w:rsidRDefault="00802863" w:rsidP="00ED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2863" w:rsidRPr="00ED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43F"/>
    <w:rsid w:val="000D2827"/>
    <w:rsid w:val="00314E4C"/>
    <w:rsid w:val="006229D9"/>
    <w:rsid w:val="006C2001"/>
    <w:rsid w:val="00802863"/>
    <w:rsid w:val="008F76B1"/>
    <w:rsid w:val="00A0080E"/>
    <w:rsid w:val="00B40931"/>
    <w:rsid w:val="00D9043F"/>
    <w:rsid w:val="00DF191C"/>
    <w:rsid w:val="00E05CB2"/>
    <w:rsid w:val="00E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43F"/>
    <w:pPr>
      <w:spacing w:after="0" w:line="240" w:lineRule="auto"/>
    </w:pPr>
  </w:style>
  <w:style w:type="paragraph" w:customStyle="1" w:styleId="ConsPlusNormal">
    <w:name w:val="ConsPlusNormal"/>
    <w:rsid w:val="00E05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DF1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</dc:creator>
  <cp:keywords/>
  <dc:description/>
  <cp:lastModifiedBy>Царев</cp:lastModifiedBy>
  <cp:revision>2</cp:revision>
  <dcterms:created xsi:type="dcterms:W3CDTF">2023-01-25T06:36:00Z</dcterms:created>
  <dcterms:modified xsi:type="dcterms:W3CDTF">2023-01-25T09:01:00Z</dcterms:modified>
</cp:coreProperties>
</file>