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6D" w:rsidRDefault="002F1E6D" w:rsidP="002F1E6D">
      <w:pPr>
        <w:spacing w:after="0" w:line="240" w:lineRule="auto"/>
        <w:ind w:firstLine="624"/>
        <w:jc w:val="both"/>
        <w:rPr>
          <w:rFonts w:ascii="Times New Roman" w:hAnsi="Times New Roman" w:cs="Times New Roman"/>
          <w:b/>
          <w:sz w:val="28"/>
          <w:szCs w:val="28"/>
        </w:rPr>
      </w:pPr>
      <w:r w:rsidRPr="002F1E6D">
        <w:rPr>
          <w:rFonts w:ascii="Times New Roman" w:hAnsi="Times New Roman" w:cs="Times New Roman"/>
          <w:b/>
          <w:sz w:val="28"/>
          <w:szCs w:val="28"/>
        </w:rPr>
        <w:t>В 2022 году еще 37 образовательных учреждений Орловщины получат современное компьютерное оборудование в рамках национального проекта</w:t>
      </w:r>
    </w:p>
    <w:p w:rsidR="002F1E6D" w:rsidRPr="002F1E6D" w:rsidRDefault="002F1E6D" w:rsidP="002F1E6D">
      <w:pPr>
        <w:spacing w:after="0" w:line="240" w:lineRule="auto"/>
        <w:ind w:firstLine="624"/>
        <w:jc w:val="both"/>
        <w:rPr>
          <w:rFonts w:ascii="Times New Roman" w:hAnsi="Times New Roman" w:cs="Times New Roman"/>
          <w:b/>
          <w:sz w:val="28"/>
          <w:szCs w:val="28"/>
        </w:rPr>
      </w:pPr>
      <w:bookmarkStart w:id="0" w:name="_GoBack"/>
      <w:bookmarkEnd w:id="0"/>
    </w:p>
    <w:p w:rsidR="002F1E6D"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О реализации нацпроекта «Образование» в наступившем году речь шла на тематическом семинаре, который организовали для коллег из районов сотрудники Департамента образования области. Обучающий семинар «Национальный проект «Образование» как важнейшее условие повышения качества образования» состоялся на площадке Регионального цент</w:t>
      </w:r>
      <w:r>
        <w:rPr>
          <w:rFonts w:ascii="Times New Roman" w:hAnsi="Times New Roman" w:cs="Times New Roman"/>
          <w:sz w:val="28"/>
          <w:szCs w:val="28"/>
        </w:rPr>
        <w:t>ра оценки качества образования.</w:t>
      </w:r>
    </w:p>
    <w:p w:rsidR="002F1E6D"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Об итогах реализации нацпроекта в прошедшем году и о перспективных направлениях рассказал руководитель Департамента образования Орловской области Алексей Карлов. Он подчеркнул, что участие школьников в олимпиадном движении, творческих конкурсах, фестивалях, спортивных соревнованиях, достижение высоких образовательных результатов выпускниками на государственной итоговой аттестации, реализация программы «Земский учитель», совершенствование курсовой подготовки учителей, создание новых центров «Точка роста» – задачи, которые стоят перед регионал</w:t>
      </w:r>
      <w:r>
        <w:rPr>
          <w:rFonts w:ascii="Times New Roman" w:hAnsi="Times New Roman" w:cs="Times New Roman"/>
          <w:sz w:val="28"/>
          <w:szCs w:val="28"/>
        </w:rPr>
        <w:t>ьной системой образования.</w:t>
      </w:r>
    </w:p>
    <w:p w:rsidR="002F1E6D"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 xml:space="preserve">О создании в 2022 году на базе общеобразовательных организаций, расположенных в сельской местности и малых городах, центров образования естественно-научной и технологической направленностей «Точка роста» участников совещания познакомила заместитель </w:t>
      </w:r>
      <w:proofErr w:type="gramStart"/>
      <w:r w:rsidRPr="002F1E6D">
        <w:rPr>
          <w:rFonts w:ascii="Times New Roman" w:hAnsi="Times New Roman" w:cs="Times New Roman"/>
          <w:sz w:val="28"/>
          <w:szCs w:val="28"/>
        </w:rPr>
        <w:t>начальника управления общего образования регионального Департамента образования</w:t>
      </w:r>
      <w:proofErr w:type="gramEnd"/>
      <w:r w:rsidRPr="002F1E6D">
        <w:rPr>
          <w:rFonts w:ascii="Times New Roman" w:hAnsi="Times New Roman" w:cs="Times New Roman"/>
          <w:sz w:val="28"/>
          <w:szCs w:val="28"/>
        </w:rPr>
        <w:t xml:space="preserve"> Наталья Мартынова. Было отмечено, что на базе общеобразовательных организаций, расположенных в сельской местности и малых городах, в новом году будут созданы еще 47 центров образования </w:t>
      </w:r>
      <w:proofErr w:type="gramStart"/>
      <w:r w:rsidRPr="002F1E6D">
        <w:rPr>
          <w:rFonts w:ascii="Times New Roman" w:hAnsi="Times New Roman" w:cs="Times New Roman"/>
          <w:sz w:val="28"/>
          <w:szCs w:val="28"/>
        </w:rPr>
        <w:t>естественно-научной</w:t>
      </w:r>
      <w:proofErr w:type="gramEnd"/>
      <w:r w:rsidRPr="002F1E6D">
        <w:rPr>
          <w:rFonts w:ascii="Times New Roman" w:hAnsi="Times New Roman" w:cs="Times New Roman"/>
          <w:sz w:val="28"/>
          <w:szCs w:val="28"/>
        </w:rPr>
        <w:t xml:space="preserve"> и технологической</w:t>
      </w:r>
      <w:r>
        <w:rPr>
          <w:rFonts w:ascii="Times New Roman" w:hAnsi="Times New Roman" w:cs="Times New Roman"/>
          <w:sz w:val="28"/>
          <w:szCs w:val="28"/>
        </w:rPr>
        <w:t xml:space="preserve"> направленностей «Точка роста».</w:t>
      </w:r>
    </w:p>
    <w:p w:rsidR="002F1E6D"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 xml:space="preserve">Начальник управления профессионального образования и воспитательной работы Департамента образования Орловской области Алексей Волобуев проинформировал участников совещания о создании новых мест дополнительного образования в 2022 году в 16 муниципальных образованиях. Он подчеркнул важность подготовки документации, технического задания, контрактных </w:t>
      </w:r>
      <w:r>
        <w:rPr>
          <w:rFonts w:ascii="Times New Roman" w:hAnsi="Times New Roman" w:cs="Times New Roman"/>
          <w:sz w:val="28"/>
          <w:szCs w:val="28"/>
        </w:rPr>
        <w:t>договоров в обозначенные сроки.</w:t>
      </w:r>
    </w:p>
    <w:p w:rsidR="002F1E6D"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Об особенностях развития цифровой образовательной среды в 37 образовательных организациях, определенных в рамках реализации национального проекта «Образование» в 2022 году, рассказала начальник отдела дошкольного и общего образования управления общего образования регионального Департаме</w:t>
      </w:r>
      <w:r>
        <w:rPr>
          <w:rFonts w:ascii="Times New Roman" w:hAnsi="Times New Roman" w:cs="Times New Roman"/>
          <w:sz w:val="28"/>
          <w:szCs w:val="28"/>
        </w:rPr>
        <w:t xml:space="preserve">нта образования Лариса </w:t>
      </w:r>
      <w:proofErr w:type="spellStart"/>
      <w:r>
        <w:rPr>
          <w:rFonts w:ascii="Times New Roman" w:hAnsi="Times New Roman" w:cs="Times New Roman"/>
          <w:sz w:val="28"/>
          <w:szCs w:val="28"/>
        </w:rPr>
        <w:t>Баурина</w:t>
      </w:r>
      <w:proofErr w:type="spellEnd"/>
      <w:r>
        <w:rPr>
          <w:rFonts w:ascii="Times New Roman" w:hAnsi="Times New Roman" w:cs="Times New Roman"/>
          <w:sz w:val="28"/>
          <w:szCs w:val="28"/>
        </w:rPr>
        <w:t>.</w:t>
      </w:r>
    </w:p>
    <w:p w:rsidR="004035E7" w:rsidRPr="002F1E6D" w:rsidRDefault="002F1E6D" w:rsidP="002F1E6D">
      <w:pPr>
        <w:spacing w:after="0" w:line="240" w:lineRule="auto"/>
        <w:ind w:firstLine="624"/>
        <w:jc w:val="both"/>
        <w:rPr>
          <w:rFonts w:ascii="Times New Roman" w:hAnsi="Times New Roman" w:cs="Times New Roman"/>
          <w:sz w:val="28"/>
          <w:szCs w:val="28"/>
        </w:rPr>
      </w:pPr>
      <w:r w:rsidRPr="002F1E6D">
        <w:rPr>
          <w:rFonts w:ascii="Times New Roman" w:hAnsi="Times New Roman" w:cs="Times New Roman"/>
          <w:sz w:val="28"/>
          <w:szCs w:val="28"/>
        </w:rPr>
        <w:t xml:space="preserve">Также в рамках семинара речь шла о создании условий для занятий физической культурой и спортом в сельских школах в рамках проекта «Успех каждого ребенка». Кроме того, участников встречи познакомили с особенностями соревнований </w:t>
      </w:r>
      <w:proofErr w:type="spellStart"/>
      <w:r w:rsidRPr="002F1E6D">
        <w:rPr>
          <w:rFonts w:ascii="Times New Roman" w:hAnsi="Times New Roman" w:cs="Times New Roman"/>
          <w:sz w:val="28"/>
          <w:szCs w:val="28"/>
        </w:rPr>
        <w:t>Кибердром</w:t>
      </w:r>
      <w:proofErr w:type="spellEnd"/>
      <w:r w:rsidRPr="002F1E6D">
        <w:rPr>
          <w:rFonts w:ascii="Times New Roman" w:hAnsi="Times New Roman" w:cs="Times New Roman"/>
          <w:sz w:val="28"/>
          <w:szCs w:val="28"/>
        </w:rPr>
        <w:t>, которые позволяют выпускникам получить дополнительные баллы при поступлении в вузы.</w:t>
      </w:r>
    </w:p>
    <w:sectPr w:rsidR="004035E7" w:rsidRPr="002F1E6D" w:rsidSect="002F1E6D">
      <w:pgSz w:w="11906" w:h="16838"/>
      <w:pgMar w:top="1134" w:right="707"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6D8"/>
    <w:rsid w:val="002F1E6D"/>
    <w:rsid w:val="004035E7"/>
    <w:rsid w:val="00734C87"/>
    <w:rsid w:val="00B81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2022-02-01T09:06:00Z</dcterms:created>
  <dcterms:modified xsi:type="dcterms:W3CDTF">2022-02-01T09:07:00Z</dcterms:modified>
</cp:coreProperties>
</file>