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38" w:rsidRDefault="00623938" w:rsidP="00623938">
      <w:pPr>
        <w:pStyle w:val="a3"/>
        <w:spacing w:before="30" w:beforeAutospacing="0" w:after="0" w:afterAutospacing="0" w:line="240" w:lineRule="atLeast"/>
        <w:ind w:firstLine="375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9865FEF" wp14:editId="031B0608">
            <wp:extent cx="2059843" cy="1538560"/>
            <wp:effectExtent l="0" t="0" r="0" b="5080"/>
            <wp:docPr id="1" name="Рисунок 1" descr="http://adminliv.ru/files/uploads/images/nacionalnye_proekty_rossi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liv.ru/files/uploads/images/nacionalnye_proekty_rossii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63" cy="153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3938" w:rsidRDefault="00623938" w:rsidP="00623938">
      <w:pPr>
        <w:pStyle w:val="a3"/>
        <w:spacing w:before="30" w:beforeAutospacing="0" w:after="0" w:afterAutospacing="0" w:line="240" w:lineRule="atLeast"/>
        <w:ind w:firstLine="375"/>
        <w:jc w:val="center"/>
        <w:rPr>
          <w:b/>
          <w:bCs/>
          <w:sz w:val="28"/>
          <w:szCs w:val="28"/>
        </w:rPr>
      </w:pPr>
      <w:r w:rsidRPr="00623938">
        <w:rPr>
          <w:b/>
          <w:bCs/>
          <w:sz w:val="28"/>
          <w:szCs w:val="28"/>
        </w:rPr>
        <w:t>Орловцы смогут проголосовать за объекты благоустройства на общероссийской платформе по формированию комфортной городской среды</w:t>
      </w:r>
    </w:p>
    <w:p w:rsidR="00623938" w:rsidRPr="00623938" w:rsidRDefault="00623938" w:rsidP="00623938">
      <w:pPr>
        <w:pStyle w:val="a3"/>
        <w:spacing w:before="30" w:beforeAutospacing="0" w:after="0" w:afterAutospacing="0" w:line="240" w:lineRule="atLeast"/>
        <w:ind w:firstLine="375"/>
        <w:jc w:val="center"/>
        <w:rPr>
          <w:sz w:val="28"/>
          <w:szCs w:val="28"/>
        </w:rPr>
      </w:pPr>
    </w:p>
    <w:p w:rsidR="00623938" w:rsidRPr="00623938" w:rsidRDefault="00623938" w:rsidP="00623938">
      <w:pPr>
        <w:pStyle w:val="a3"/>
        <w:spacing w:before="30" w:beforeAutospacing="0" w:after="0" w:afterAutospacing="0" w:line="240" w:lineRule="atLeast"/>
        <w:ind w:firstLine="375"/>
        <w:jc w:val="both"/>
        <w:rPr>
          <w:color w:val="000000"/>
          <w:sz w:val="28"/>
          <w:szCs w:val="28"/>
        </w:rPr>
      </w:pPr>
      <w:r w:rsidRPr="00623938">
        <w:rPr>
          <w:color w:val="000000"/>
          <w:sz w:val="28"/>
          <w:szCs w:val="28"/>
        </w:rPr>
        <w:t>В России появится общероссийская платформа по формированию комфортной городской среды. Проект запускают Минстрой России и АНО «Диалог Регионы». Его основная цель - максимально упросить участие граждан в жизни города и сделать так, чтобы городская среда отвечала потребностям всех групп населения.</w:t>
      </w:r>
    </w:p>
    <w:p w:rsidR="00623938" w:rsidRPr="00623938" w:rsidRDefault="00623938" w:rsidP="00623938">
      <w:pPr>
        <w:pStyle w:val="a3"/>
        <w:spacing w:before="30" w:beforeAutospacing="0" w:after="0" w:afterAutospacing="0" w:line="240" w:lineRule="atLeast"/>
        <w:ind w:firstLine="375"/>
        <w:jc w:val="both"/>
        <w:rPr>
          <w:color w:val="000000"/>
          <w:sz w:val="28"/>
          <w:szCs w:val="28"/>
        </w:rPr>
      </w:pPr>
      <w:r w:rsidRPr="00623938">
        <w:rPr>
          <w:color w:val="000000"/>
          <w:sz w:val="28"/>
          <w:szCs w:val="28"/>
        </w:rPr>
        <w:t>На сайте будет собран перечень территорий к благоустройству в конкретном городе или регионе. Голосование по ним во всех субъектах пройдет в течение одного месяца - с 26 апреля по 30 мая 2021 года. Полученные результаты помогут сформировать адресные перечни территорий на следующий год.</w:t>
      </w:r>
    </w:p>
    <w:p w:rsidR="00623938" w:rsidRPr="00623938" w:rsidRDefault="00623938" w:rsidP="00623938">
      <w:pPr>
        <w:pStyle w:val="a3"/>
        <w:spacing w:before="30" w:beforeAutospacing="0" w:after="0" w:afterAutospacing="0" w:line="240" w:lineRule="atLeast"/>
        <w:ind w:firstLine="375"/>
        <w:jc w:val="both"/>
        <w:rPr>
          <w:color w:val="000000"/>
          <w:sz w:val="28"/>
          <w:szCs w:val="28"/>
        </w:rPr>
      </w:pPr>
      <w:r w:rsidRPr="00623938">
        <w:rPr>
          <w:color w:val="000000"/>
          <w:sz w:val="28"/>
          <w:szCs w:val="28"/>
        </w:rPr>
        <w:t>Голосование будет доступно для россиян в возрасте от 14 лет.</w:t>
      </w:r>
    </w:p>
    <w:p w:rsidR="00623938" w:rsidRPr="00623938" w:rsidRDefault="00623938" w:rsidP="00623938">
      <w:pPr>
        <w:pStyle w:val="a3"/>
        <w:spacing w:before="30" w:beforeAutospacing="0" w:after="0" w:afterAutospacing="0" w:line="240" w:lineRule="atLeast"/>
        <w:ind w:firstLine="375"/>
        <w:jc w:val="both"/>
        <w:rPr>
          <w:color w:val="000000"/>
          <w:sz w:val="28"/>
          <w:szCs w:val="28"/>
        </w:rPr>
      </w:pPr>
      <w:r w:rsidRPr="00623938">
        <w:rPr>
          <w:color w:val="000000"/>
          <w:sz w:val="28"/>
          <w:szCs w:val="28"/>
        </w:rPr>
        <w:t xml:space="preserve">«В 2020 году доля граждан, принявших участие в решении вопросов развития городской среды, превысила плановый показатель в 12% и составила 13,4%, - сообщил заместитель Председателя Правительства РФ Марат </w:t>
      </w:r>
      <w:proofErr w:type="spellStart"/>
      <w:r w:rsidRPr="00623938">
        <w:rPr>
          <w:color w:val="000000"/>
          <w:sz w:val="28"/>
          <w:szCs w:val="28"/>
        </w:rPr>
        <w:t>Хуснуллин</w:t>
      </w:r>
      <w:proofErr w:type="spellEnd"/>
      <w:r w:rsidRPr="00623938">
        <w:rPr>
          <w:color w:val="000000"/>
          <w:sz w:val="28"/>
          <w:szCs w:val="28"/>
        </w:rPr>
        <w:t>. - Регионы активно работали по этому направлению, но нам важно централизовать процесс вовлечения, сделать его более доступным, особенно учитывая, что в этом году мы планируем достичь вовлеченности 15% граждан».</w:t>
      </w:r>
    </w:p>
    <w:p w:rsidR="00623938" w:rsidRPr="00623938" w:rsidRDefault="00623938" w:rsidP="00623938">
      <w:pPr>
        <w:pStyle w:val="a3"/>
        <w:spacing w:before="30" w:beforeAutospacing="0" w:after="0" w:afterAutospacing="0" w:line="240" w:lineRule="atLeast"/>
        <w:ind w:firstLine="375"/>
        <w:jc w:val="both"/>
        <w:rPr>
          <w:color w:val="000000"/>
          <w:sz w:val="28"/>
          <w:szCs w:val="28"/>
        </w:rPr>
      </w:pPr>
      <w:r w:rsidRPr="00623938">
        <w:rPr>
          <w:color w:val="000000"/>
          <w:sz w:val="28"/>
          <w:szCs w:val="28"/>
        </w:rPr>
        <w:t>Согласно федеральному проекту «Формирование комфортной городской среды» к 2024 году доля граждан старше 14 лет, принявших участие в решение вопросов развития городской среды, должна составить 30%.</w:t>
      </w:r>
    </w:p>
    <w:p w:rsidR="00623938" w:rsidRPr="00623938" w:rsidRDefault="00623938" w:rsidP="00623938">
      <w:pPr>
        <w:pStyle w:val="a3"/>
        <w:spacing w:before="30" w:beforeAutospacing="0" w:after="0" w:afterAutospacing="0" w:line="240" w:lineRule="atLeast"/>
        <w:ind w:firstLine="375"/>
        <w:jc w:val="both"/>
        <w:rPr>
          <w:color w:val="000000"/>
          <w:sz w:val="28"/>
          <w:szCs w:val="28"/>
        </w:rPr>
      </w:pPr>
      <w:r w:rsidRPr="00623938">
        <w:rPr>
          <w:color w:val="000000"/>
          <w:sz w:val="28"/>
          <w:szCs w:val="28"/>
        </w:rPr>
        <w:t>Работа платформы устроена максимально просто. После регистрации через портал «</w:t>
      </w:r>
      <w:proofErr w:type="spellStart"/>
      <w:r w:rsidRPr="00623938">
        <w:rPr>
          <w:color w:val="000000"/>
          <w:sz w:val="28"/>
          <w:szCs w:val="28"/>
        </w:rPr>
        <w:t>Госуслуги</w:t>
      </w:r>
      <w:proofErr w:type="spellEnd"/>
      <w:r w:rsidRPr="00623938">
        <w:rPr>
          <w:color w:val="000000"/>
          <w:sz w:val="28"/>
          <w:szCs w:val="28"/>
        </w:rPr>
        <w:t xml:space="preserve">» или </w:t>
      </w:r>
      <w:proofErr w:type="spellStart"/>
      <w:r w:rsidRPr="00623938">
        <w:rPr>
          <w:color w:val="000000"/>
          <w:sz w:val="28"/>
          <w:szCs w:val="28"/>
        </w:rPr>
        <w:t>соцсети</w:t>
      </w:r>
      <w:proofErr w:type="spellEnd"/>
      <w:r w:rsidRPr="00623938">
        <w:rPr>
          <w:color w:val="000000"/>
          <w:sz w:val="28"/>
          <w:szCs w:val="28"/>
        </w:rPr>
        <w:t xml:space="preserve"> пользователь сможет выбрать те объекты, которые, по его мнению, больше всего нуждаются в обновлении, и проголосовать за них.</w:t>
      </w:r>
    </w:p>
    <w:p w:rsidR="00623938" w:rsidRPr="00623938" w:rsidRDefault="00623938" w:rsidP="00623938">
      <w:pPr>
        <w:pStyle w:val="a3"/>
        <w:spacing w:before="30" w:beforeAutospacing="0" w:after="0" w:afterAutospacing="0" w:line="240" w:lineRule="atLeast"/>
        <w:ind w:firstLine="375"/>
        <w:jc w:val="both"/>
        <w:rPr>
          <w:color w:val="000000"/>
          <w:sz w:val="28"/>
          <w:szCs w:val="28"/>
        </w:rPr>
      </w:pPr>
      <w:r w:rsidRPr="00623938">
        <w:rPr>
          <w:color w:val="000000"/>
          <w:sz w:val="28"/>
          <w:szCs w:val="28"/>
        </w:rPr>
        <w:t>У сайта платформы предусмотрена и мобильная версия, также планируется создать отдельное приложение для голосования.</w:t>
      </w:r>
    </w:p>
    <w:p w:rsidR="00623938" w:rsidRPr="00623938" w:rsidRDefault="00623938" w:rsidP="00623938">
      <w:pPr>
        <w:pStyle w:val="a3"/>
        <w:spacing w:before="30" w:beforeAutospacing="0" w:after="0" w:afterAutospacing="0" w:line="240" w:lineRule="atLeast"/>
        <w:ind w:firstLine="375"/>
        <w:jc w:val="both"/>
        <w:rPr>
          <w:color w:val="000000"/>
          <w:sz w:val="28"/>
          <w:szCs w:val="28"/>
        </w:rPr>
      </w:pPr>
      <w:r w:rsidRPr="00623938">
        <w:rPr>
          <w:color w:val="000000"/>
          <w:sz w:val="28"/>
          <w:szCs w:val="28"/>
        </w:rPr>
        <w:t xml:space="preserve">Объекты, набравшие наибольшее число голосов, попадут в адресный перечень для благоустройства на следующий год. Кроме того, голосование может проводиться по </w:t>
      </w:r>
      <w:proofErr w:type="gramStart"/>
      <w:r w:rsidRPr="00623938">
        <w:rPr>
          <w:color w:val="000000"/>
          <w:sz w:val="28"/>
          <w:szCs w:val="28"/>
        </w:rPr>
        <w:t>дизайн-проектам</w:t>
      </w:r>
      <w:proofErr w:type="gramEnd"/>
      <w:r w:rsidRPr="00623938">
        <w:rPr>
          <w:color w:val="000000"/>
          <w:sz w:val="28"/>
          <w:szCs w:val="28"/>
        </w:rPr>
        <w:t>.</w:t>
      </w:r>
    </w:p>
    <w:p w:rsidR="00623938" w:rsidRPr="00623938" w:rsidRDefault="00623938" w:rsidP="00623938">
      <w:pPr>
        <w:pStyle w:val="a3"/>
        <w:spacing w:before="30" w:beforeAutospacing="0" w:after="0" w:afterAutospacing="0" w:line="240" w:lineRule="atLeast"/>
        <w:ind w:firstLine="375"/>
        <w:jc w:val="both"/>
        <w:rPr>
          <w:color w:val="000000"/>
          <w:sz w:val="28"/>
          <w:szCs w:val="28"/>
        </w:rPr>
      </w:pPr>
      <w:r w:rsidRPr="00623938">
        <w:rPr>
          <w:color w:val="000000"/>
          <w:sz w:val="28"/>
          <w:szCs w:val="28"/>
        </w:rPr>
        <w:t>Также заработают горячие линии, где можно будет получить ответы на самые распространенные вопросы.</w:t>
      </w:r>
    </w:p>
    <w:p w:rsidR="00623938" w:rsidRPr="00623938" w:rsidRDefault="00623938" w:rsidP="00623938">
      <w:pPr>
        <w:pStyle w:val="a3"/>
        <w:spacing w:before="30" w:beforeAutospacing="0" w:after="0" w:afterAutospacing="0" w:line="240" w:lineRule="atLeast"/>
        <w:ind w:firstLine="375"/>
        <w:jc w:val="both"/>
        <w:rPr>
          <w:color w:val="000000"/>
          <w:sz w:val="28"/>
          <w:szCs w:val="28"/>
        </w:rPr>
      </w:pPr>
      <w:r w:rsidRPr="00623938">
        <w:rPr>
          <w:color w:val="000000"/>
          <w:sz w:val="28"/>
          <w:szCs w:val="28"/>
        </w:rPr>
        <w:t xml:space="preserve">«За счет запуска всероссийской платформы мы решим сразу несколько важных задач, - пояснил заместитель Министра строительства и жилищно-коммунального хозяйства РФ Максим Егоров. - Как показывают опросы, многие все еще не знают, как и где принять участие в отборе территорий для благоустройства. Поэтому мы, во-первых, рассчитываем на вовлечение максимального числа людей, чтобы можно было при формировании городской среды учесть все нюансы. Во-вторых, </w:t>
      </w:r>
      <w:r w:rsidRPr="00623938">
        <w:rPr>
          <w:color w:val="000000"/>
          <w:sz w:val="28"/>
          <w:szCs w:val="28"/>
        </w:rPr>
        <w:lastRenderedPageBreak/>
        <w:t>благоустройство станет более открытым - на платформе можно будет посмотреть результаты голосования по любому объекту, найти его на карте, узнать о статусе исполнения работ». В дальнейших планах - получение обратной связи от жителей. Планируется проводить опросы граждан об их впечатлениях, о том, довольны ли они той работой, которая делается в регионе, выполняются ли установленные сроки.</w:t>
      </w:r>
    </w:p>
    <w:p w:rsidR="00623938" w:rsidRPr="00623938" w:rsidRDefault="00623938" w:rsidP="00623938">
      <w:pPr>
        <w:pStyle w:val="a3"/>
        <w:spacing w:before="30" w:beforeAutospacing="0" w:after="0" w:afterAutospacing="0" w:line="240" w:lineRule="atLeast"/>
        <w:ind w:firstLine="375"/>
        <w:jc w:val="both"/>
        <w:rPr>
          <w:color w:val="000000"/>
          <w:sz w:val="28"/>
          <w:szCs w:val="28"/>
        </w:rPr>
      </w:pPr>
      <w:r w:rsidRPr="00623938">
        <w:rPr>
          <w:color w:val="000000"/>
          <w:sz w:val="28"/>
          <w:szCs w:val="28"/>
        </w:rPr>
        <w:t xml:space="preserve">«Мы хотим сделать так, чтобы платформа стала единой базой знаний для всей страны. По сути, это будет архив, в котором можно будет посмотреть, что было сделано, что будет, как идет этот процесс», - рассказал генеральный директор АНО «Диалог Регионы» Алексей </w:t>
      </w:r>
      <w:proofErr w:type="spellStart"/>
      <w:r w:rsidRPr="00623938">
        <w:rPr>
          <w:color w:val="000000"/>
          <w:sz w:val="28"/>
          <w:szCs w:val="28"/>
        </w:rPr>
        <w:t>Гореславский</w:t>
      </w:r>
      <w:proofErr w:type="spellEnd"/>
      <w:r w:rsidRPr="00623938">
        <w:rPr>
          <w:color w:val="000000"/>
          <w:sz w:val="28"/>
          <w:szCs w:val="28"/>
        </w:rPr>
        <w:t>.</w:t>
      </w:r>
    </w:p>
    <w:p w:rsidR="00623938" w:rsidRPr="00623938" w:rsidRDefault="00623938" w:rsidP="00623938">
      <w:pPr>
        <w:pStyle w:val="a3"/>
        <w:spacing w:before="30" w:beforeAutospacing="0" w:after="0" w:afterAutospacing="0" w:line="240" w:lineRule="atLeast"/>
        <w:ind w:firstLine="375"/>
        <w:jc w:val="both"/>
        <w:rPr>
          <w:color w:val="000000"/>
          <w:sz w:val="28"/>
          <w:szCs w:val="28"/>
        </w:rPr>
      </w:pPr>
      <w:r w:rsidRPr="00623938">
        <w:rPr>
          <w:color w:val="000000"/>
          <w:sz w:val="28"/>
          <w:szCs w:val="28"/>
        </w:rPr>
        <w:t xml:space="preserve">Отметим, что разработчик платформы и ее оператор - АНО «Диалог Регионы» уже запустила в российских регионах Центры управления регионом (ЦУР) и систему «Инцидент Менеджмент». Они нацелены на сбор отзывов граждан о существующих проблемах и способствуют более оперативным ответам на запросы жителей в </w:t>
      </w:r>
      <w:proofErr w:type="spellStart"/>
      <w:r w:rsidRPr="00623938">
        <w:rPr>
          <w:color w:val="000000"/>
          <w:sz w:val="28"/>
          <w:szCs w:val="28"/>
        </w:rPr>
        <w:t>соцсетях</w:t>
      </w:r>
      <w:proofErr w:type="spellEnd"/>
      <w:r w:rsidRPr="00623938">
        <w:rPr>
          <w:color w:val="000000"/>
          <w:sz w:val="28"/>
          <w:szCs w:val="28"/>
        </w:rPr>
        <w:t>.</w:t>
      </w:r>
    </w:p>
    <w:p w:rsidR="004035E7" w:rsidRPr="00623938" w:rsidRDefault="004035E7" w:rsidP="006239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35E7" w:rsidRPr="00623938" w:rsidSect="00623938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AD"/>
    <w:rsid w:val="00062FAD"/>
    <w:rsid w:val="004035E7"/>
    <w:rsid w:val="00623938"/>
    <w:rsid w:val="0073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2021-02-16T07:31:00Z</dcterms:created>
  <dcterms:modified xsi:type="dcterms:W3CDTF">2021-02-16T07:33:00Z</dcterms:modified>
</cp:coreProperties>
</file>