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132" w:rsidRPr="00095132" w:rsidRDefault="00095132" w:rsidP="00095132">
      <w:pPr>
        <w:spacing w:before="192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</w:pPr>
      <w:r w:rsidRPr="00095132"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</w:rPr>
        <w:t>Изменения в охране труда 2024 года, которые кардинально отразятся на работодателях</w:t>
      </w:r>
    </w:p>
    <w:p w:rsidR="00095132" w:rsidRDefault="00095132" w:rsidP="00095132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</w:p>
    <w:p w:rsidR="00095132" w:rsidRPr="00095132" w:rsidRDefault="00095132" w:rsidP="00095132">
      <w:pPr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95132">
        <w:rPr>
          <w:rFonts w:ascii="Times New Roman" w:hAnsi="Times New Roman" w:cs="Times New Roman"/>
          <w:color w:val="222222"/>
          <w:sz w:val="24"/>
          <w:szCs w:val="24"/>
        </w:rPr>
        <w:t xml:space="preserve">В 2024 году уже реализованы и еще планируются изменения в законодательстве об охране труда. Они затрагивают процедуры оказания первой помощи, проверок ГИТ и других аспектов. </w:t>
      </w:r>
    </w:p>
    <w:p w:rsidR="00095132" w:rsidRPr="00095132" w:rsidRDefault="00095132" w:rsidP="00095132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95132">
        <w:rPr>
          <w:rFonts w:ascii="Times New Roman" w:hAnsi="Times New Roman" w:cs="Times New Roman"/>
          <w:color w:val="222222"/>
          <w:sz w:val="28"/>
          <w:szCs w:val="28"/>
        </w:rPr>
        <w:t>Пожарная безопасность.</w:t>
      </w:r>
    </w:p>
    <w:p w:rsidR="00095132" w:rsidRPr="00ED5286" w:rsidRDefault="00095132" w:rsidP="00095132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ED5286">
        <w:rPr>
          <w:rFonts w:ascii="Times New Roman" w:hAnsi="Times New Roman" w:cs="Times New Roman"/>
          <w:color w:val="222222"/>
          <w:sz w:val="28"/>
          <w:szCs w:val="28"/>
        </w:rPr>
        <w:t>Системы противопожарной защиты</w:t>
      </w:r>
    </w:p>
    <w:p w:rsidR="00095132" w:rsidRPr="00ED5286" w:rsidRDefault="00095132" w:rsidP="00095132">
      <w:pPr>
        <w:pStyle w:val="a3"/>
        <w:spacing w:before="0" w:beforeAutospacing="0" w:after="0" w:afterAutospacing="0"/>
        <w:jc w:val="both"/>
        <w:rPr>
          <w:color w:val="222222"/>
        </w:rPr>
      </w:pPr>
      <w:r w:rsidRPr="00ED5286">
        <w:rPr>
          <w:rStyle w:val="a4"/>
          <w:color w:val="222222"/>
        </w:rPr>
        <w:t>Документ </w:t>
      </w:r>
      <w:r w:rsidRPr="00ED5286">
        <w:rPr>
          <w:color w:val="222222"/>
        </w:rPr>
        <w:t>— Приказ МЧС России </w:t>
      </w:r>
      <w:hyperlink r:id="rId5" w:tgtFrame="_blank" w:history="1">
        <w:r w:rsidRPr="00ED5286">
          <w:rPr>
            <w:rStyle w:val="a5"/>
          </w:rPr>
          <w:t>от 21.11.2023 № 1203</w:t>
        </w:r>
      </w:hyperlink>
      <w:r w:rsidRPr="00ED5286">
        <w:rPr>
          <w:color w:val="222222"/>
        </w:rPr>
        <w:t> «Об утверждении изменения № 1 к своду правил СП 1.13130.2020 «Системы противопожарной защиты. Эвакуационные пути и выходы».</w:t>
      </w:r>
    </w:p>
    <w:p w:rsidR="00095132" w:rsidRPr="00ED5286" w:rsidRDefault="00095132" w:rsidP="00095132">
      <w:pPr>
        <w:pStyle w:val="a3"/>
        <w:spacing w:before="0" w:beforeAutospacing="0" w:after="0" w:afterAutospacing="0"/>
        <w:jc w:val="both"/>
        <w:rPr>
          <w:color w:val="222222"/>
        </w:rPr>
      </w:pPr>
      <w:r w:rsidRPr="00ED5286">
        <w:rPr>
          <w:rStyle w:val="a4"/>
          <w:color w:val="222222"/>
        </w:rPr>
        <w:t>Дата вступления в силу — </w:t>
      </w:r>
      <w:r w:rsidRPr="00ED5286">
        <w:rPr>
          <w:color w:val="222222"/>
        </w:rPr>
        <w:t>1 января 2024 года.</w:t>
      </w:r>
    </w:p>
    <w:p w:rsidR="00095132" w:rsidRPr="00ED5286" w:rsidRDefault="00095132" w:rsidP="00095132">
      <w:pPr>
        <w:pStyle w:val="a3"/>
        <w:spacing w:before="0" w:beforeAutospacing="0" w:after="0" w:afterAutospacing="0"/>
        <w:jc w:val="both"/>
        <w:rPr>
          <w:color w:val="222222"/>
        </w:rPr>
      </w:pPr>
      <w:r w:rsidRPr="00ED5286">
        <w:rPr>
          <w:rStyle w:val="a4"/>
          <w:color w:val="222222"/>
        </w:rPr>
        <w:t>Суть изменений. </w:t>
      </w:r>
      <w:r w:rsidRPr="00ED5286">
        <w:rPr>
          <w:color w:val="222222"/>
        </w:rPr>
        <w:t>Уточнены стандарты для больниц, специализированных домов престарелых и </w:t>
      </w:r>
      <w:proofErr w:type="spellStart"/>
      <w:r w:rsidRPr="00ED5286">
        <w:rPr>
          <w:color w:val="222222"/>
        </w:rPr>
        <w:t>неквартирных</w:t>
      </w:r>
      <w:proofErr w:type="spellEnd"/>
      <w:r w:rsidRPr="00ED5286">
        <w:rPr>
          <w:color w:val="222222"/>
        </w:rPr>
        <w:t xml:space="preserve"> домов для инвалидов, а также установлен перечень мероприятий, которые надо предусмотреть при создании эксплуатируемой кровли с общественными зонами, такими как места отдыха для жильцов.</w:t>
      </w:r>
    </w:p>
    <w:p w:rsidR="00095132" w:rsidRDefault="00095132" w:rsidP="0009513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222"/>
          <w:sz w:val="22"/>
          <w:szCs w:val="22"/>
        </w:rPr>
      </w:pPr>
    </w:p>
    <w:p w:rsidR="00095132" w:rsidRPr="00095132" w:rsidRDefault="00095132" w:rsidP="00ED5286">
      <w:pPr>
        <w:pStyle w:val="3"/>
        <w:spacing w:before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95132">
        <w:rPr>
          <w:rFonts w:ascii="Times New Roman" w:hAnsi="Times New Roman" w:cs="Times New Roman"/>
          <w:color w:val="222222"/>
          <w:sz w:val="28"/>
          <w:szCs w:val="28"/>
        </w:rPr>
        <w:t>Правила противопожарного режима</w:t>
      </w:r>
    </w:p>
    <w:p w:rsidR="00095132" w:rsidRPr="00095132" w:rsidRDefault="00095132" w:rsidP="00ED5286">
      <w:pPr>
        <w:pStyle w:val="a3"/>
        <w:spacing w:before="0" w:beforeAutospacing="0" w:after="0" w:afterAutospacing="0"/>
        <w:jc w:val="both"/>
        <w:rPr>
          <w:color w:val="222222"/>
        </w:rPr>
      </w:pPr>
      <w:r w:rsidRPr="00095132">
        <w:rPr>
          <w:rStyle w:val="a4"/>
          <w:color w:val="222222"/>
        </w:rPr>
        <w:t>Документ </w:t>
      </w:r>
      <w:r w:rsidRPr="00095132">
        <w:rPr>
          <w:color w:val="222222"/>
        </w:rPr>
        <w:t>—</w:t>
      </w:r>
      <w:r w:rsidRPr="00095132">
        <w:rPr>
          <w:rStyle w:val="a4"/>
          <w:color w:val="222222"/>
        </w:rPr>
        <w:t> </w:t>
      </w:r>
      <w:r w:rsidRPr="00095132">
        <w:rPr>
          <w:color w:val="222222"/>
        </w:rPr>
        <w:t>Постановление Правительства РФ </w:t>
      </w:r>
      <w:hyperlink r:id="rId6" w:tgtFrame="_blank" w:history="1">
        <w:r w:rsidRPr="00095132">
          <w:rPr>
            <w:rStyle w:val="a5"/>
          </w:rPr>
          <w:t>от 30.03.2023 № 510</w:t>
        </w:r>
      </w:hyperlink>
      <w:r w:rsidRPr="00095132">
        <w:rPr>
          <w:color w:val="222222"/>
        </w:rPr>
        <w:t> «О внесении изменения в пункт 32 Правил противопожарного режима в Российской Федерации».</w:t>
      </w:r>
    </w:p>
    <w:p w:rsidR="00095132" w:rsidRPr="00095132" w:rsidRDefault="00095132" w:rsidP="00ED5286">
      <w:pPr>
        <w:pStyle w:val="a3"/>
        <w:spacing w:before="0" w:beforeAutospacing="0" w:after="0" w:afterAutospacing="0"/>
        <w:jc w:val="both"/>
        <w:rPr>
          <w:color w:val="222222"/>
        </w:rPr>
      </w:pPr>
      <w:r w:rsidRPr="00095132">
        <w:rPr>
          <w:rStyle w:val="a4"/>
          <w:color w:val="222222"/>
        </w:rPr>
        <w:t>Дата вступления в силу — </w:t>
      </w:r>
      <w:r w:rsidRPr="00095132">
        <w:rPr>
          <w:color w:val="222222"/>
        </w:rPr>
        <w:t>1 марта 2024 года.</w:t>
      </w:r>
    </w:p>
    <w:p w:rsidR="00095132" w:rsidRPr="00095132" w:rsidRDefault="00095132" w:rsidP="00ED5286">
      <w:pPr>
        <w:pStyle w:val="a3"/>
        <w:spacing w:before="0" w:beforeAutospacing="0" w:after="0" w:afterAutospacing="0"/>
        <w:jc w:val="both"/>
        <w:rPr>
          <w:color w:val="222222"/>
        </w:rPr>
      </w:pPr>
      <w:r w:rsidRPr="00095132">
        <w:rPr>
          <w:rStyle w:val="a4"/>
          <w:color w:val="222222"/>
        </w:rPr>
        <w:t>Суть изменений.</w:t>
      </w:r>
      <w:r w:rsidRPr="00095132">
        <w:rPr>
          <w:color w:val="222222"/>
        </w:rPr>
        <w:t xml:space="preserve"> Внесены изменения в Правила противопожарного режима, которые </w:t>
      </w:r>
      <w:proofErr w:type="spellStart"/>
      <w:r w:rsidRPr="00095132">
        <w:rPr>
          <w:color w:val="222222"/>
        </w:rPr>
        <w:t>обязуют</w:t>
      </w:r>
      <w:proofErr w:type="spellEnd"/>
      <w:r w:rsidRPr="00095132">
        <w:rPr>
          <w:color w:val="222222"/>
        </w:rPr>
        <w:t xml:space="preserve"> в зданиях социальных объектов оборудовать электроустановки устройствами, предотвращающими дуговой пробой.</w:t>
      </w:r>
    </w:p>
    <w:p w:rsidR="00095132" w:rsidRDefault="00095132" w:rsidP="00ED5286">
      <w:pPr>
        <w:pStyle w:val="a3"/>
        <w:spacing w:before="0" w:beforeAutospacing="0" w:after="0" w:afterAutospacing="0"/>
        <w:jc w:val="both"/>
        <w:rPr>
          <w:color w:val="222222"/>
        </w:rPr>
      </w:pPr>
      <w:r w:rsidRPr="00095132">
        <w:rPr>
          <w:rStyle w:val="a4"/>
          <w:color w:val="222222"/>
        </w:rPr>
        <w:t xml:space="preserve">Что необходимо сделать специалисту </w:t>
      </w:r>
      <w:proofErr w:type="gramStart"/>
      <w:r w:rsidRPr="00095132">
        <w:rPr>
          <w:rStyle w:val="a4"/>
          <w:color w:val="222222"/>
        </w:rPr>
        <w:t>по</w:t>
      </w:r>
      <w:proofErr w:type="gramEnd"/>
      <w:r w:rsidRPr="00095132">
        <w:rPr>
          <w:rStyle w:val="a4"/>
          <w:color w:val="222222"/>
        </w:rPr>
        <w:t> ОТ. </w:t>
      </w:r>
      <w:r w:rsidRPr="00095132">
        <w:rPr>
          <w:color w:val="222222"/>
        </w:rPr>
        <w:t>Если вы отвечаете за пожарную безопасность в </w:t>
      </w:r>
      <w:proofErr w:type="spellStart"/>
      <w:r w:rsidRPr="00095132">
        <w:rPr>
          <w:color w:val="222222"/>
        </w:rPr>
        <w:t>соцучреждениях</w:t>
      </w:r>
      <w:proofErr w:type="spellEnd"/>
      <w:r w:rsidRPr="00095132">
        <w:rPr>
          <w:color w:val="222222"/>
        </w:rPr>
        <w:t xml:space="preserve">, проверьте на электроустановках наличие защитных устройств, если их нет — организуйте дооборудование установок. Это требование касается здания общежитий, </w:t>
      </w:r>
      <w:proofErr w:type="spellStart"/>
      <w:r w:rsidRPr="00095132">
        <w:rPr>
          <w:color w:val="222222"/>
        </w:rPr>
        <w:t>хостелов</w:t>
      </w:r>
      <w:proofErr w:type="spellEnd"/>
      <w:r w:rsidRPr="00095132">
        <w:rPr>
          <w:color w:val="222222"/>
        </w:rPr>
        <w:t>, медицинских организаций, дошкольных и общеобразовательных организаций и др.</w:t>
      </w:r>
    </w:p>
    <w:p w:rsidR="00095132" w:rsidRDefault="00095132" w:rsidP="00ED5286">
      <w:pPr>
        <w:pStyle w:val="a3"/>
        <w:spacing w:before="0" w:beforeAutospacing="0" w:after="0" w:afterAutospacing="0"/>
        <w:jc w:val="both"/>
        <w:rPr>
          <w:color w:val="222222"/>
        </w:rPr>
      </w:pPr>
    </w:p>
    <w:p w:rsidR="00095132" w:rsidRPr="00095132" w:rsidRDefault="00095132" w:rsidP="00ED5286">
      <w:pPr>
        <w:pStyle w:val="a3"/>
        <w:spacing w:before="0" w:beforeAutospacing="0" w:after="0" w:afterAutospacing="0"/>
        <w:jc w:val="both"/>
        <w:rPr>
          <w:b/>
          <w:color w:val="222222"/>
          <w:sz w:val="28"/>
          <w:szCs w:val="28"/>
        </w:rPr>
      </w:pPr>
      <w:r w:rsidRPr="00095132">
        <w:rPr>
          <w:b/>
          <w:color w:val="222222"/>
          <w:sz w:val="28"/>
          <w:szCs w:val="28"/>
        </w:rPr>
        <w:t>Обновление методики проведения СОУТ</w:t>
      </w:r>
    </w:p>
    <w:p w:rsidR="00095132" w:rsidRPr="00095132" w:rsidRDefault="00095132" w:rsidP="00ED5286">
      <w:pPr>
        <w:pStyle w:val="a3"/>
        <w:spacing w:before="0" w:beforeAutospacing="0" w:after="0" w:afterAutospacing="0"/>
        <w:jc w:val="both"/>
        <w:rPr>
          <w:color w:val="222222"/>
        </w:rPr>
      </w:pPr>
      <w:r w:rsidRPr="00095132">
        <w:rPr>
          <w:rStyle w:val="a4"/>
          <w:color w:val="222222"/>
        </w:rPr>
        <w:t>Документ </w:t>
      </w:r>
      <w:r w:rsidRPr="00095132">
        <w:rPr>
          <w:color w:val="222222"/>
        </w:rPr>
        <w:t>— Приказ Минтруда России </w:t>
      </w:r>
      <w:hyperlink r:id="rId7" w:tgtFrame="_blank" w:history="1">
        <w:r w:rsidRPr="00095132">
          <w:rPr>
            <w:rStyle w:val="a5"/>
          </w:rPr>
          <w:t>от 21.11.2023 № 817н</w:t>
        </w:r>
      </w:hyperlink>
      <w:r w:rsidRPr="00095132">
        <w:rPr>
          <w:color w:val="222222"/>
        </w:rPr>
        <w:t> «Об утверждении Методики проведения специальной оценки условий труда, Классификатора вредных и (или) опасных производственных факторов, формы отчета о проведении специальной оценки условий труда и инструкции по ее заполнению».</w:t>
      </w:r>
    </w:p>
    <w:p w:rsidR="00095132" w:rsidRPr="00095132" w:rsidRDefault="00095132" w:rsidP="00ED5286">
      <w:pPr>
        <w:pStyle w:val="a3"/>
        <w:spacing w:before="0" w:beforeAutospacing="0" w:after="0" w:afterAutospacing="0"/>
        <w:jc w:val="both"/>
        <w:rPr>
          <w:color w:val="222222"/>
        </w:rPr>
      </w:pPr>
      <w:r w:rsidRPr="00095132">
        <w:rPr>
          <w:rStyle w:val="a4"/>
          <w:color w:val="222222"/>
        </w:rPr>
        <w:t>Дата вступления в силу</w:t>
      </w:r>
      <w:r w:rsidRPr="00095132">
        <w:rPr>
          <w:color w:val="222222"/>
        </w:rPr>
        <w:t> — 1 сентября 2024 года.</w:t>
      </w:r>
    </w:p>
    <w:p w:rsidR="00095132" w:rsidRPr="00095132" w:rsidRDefault="00095132" w:rsidP="00ED5286">
      <w:pPr>
        <w:pStyle w:val="a3"/>
        <w:spacing w:before="0" w:beforeAutospacing="0" w:after="0" w:afterAutospacing="0"/>
        <w:jc w:val="both"/>
        <w:rPr>
          <w:color w:val="222222"/>
        </w:rPr>
      </w:pPr>
      <w:r w:rsidRPr="00095132">
        <w:rPr>
          <w:rStyle w:val="a4"/>
          <w:color w:val="222222"/>
        </w:rPr>
        <w:t>Суть изменений.</w:t>
      </w:r>
      <w:r w:rsidRPr="00095132">
        <w:rPr>
          <w:color w:val="222222"/>
        </w:rPr>
        <w:t>  Приказ устанавливает новые документы:</w:t>
      </w:r>
    </w:p>
    <w:p w:rsidR="00095132" w:rsidRPr="00095132" w:rsidRDefault="00095132" w:rsidP="00ED528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95132">
        <w:rPr>
          <w:rFonts w:ascii="Times New Roman" w:hAnsi="Times New Roman" w:cs="Times New Roman"/>
          <w:color w:val="222222"/>
          <w:sz w:val="24"/>
          <w:szCs w:val="24"/>
        </w:rPr>
        <w:t>методику проведения специальной оценки условий труда;</w:t>
      </w:r>
    </w:p>
    <w:p w:rsidR="00095132" w:rsidRPr="00095132" w:rsidRDefault="00095132" w:rsidP="00ED528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95132">
        <w:rPr>
          <w:rFonts w:ascii="Times New Roman" w:hAnsi="Times New Roman" w:cs="Times New Roman"/>
          <w:color w:val="222222"/>
          <w:sz w:val="24"/>
          <w:szCs w:val="24"/>
        </w:rPr>
        <w:t>классификатор вредных и (или) опасных производственных факторов (</w:t>
      </w:r>
      <w:proofErr w:type="spellStart"/>
      <w:r w:rsidRPr="00095132">
        <w:rPr>
          <w:rFonts w:ascii="Times New Roman" w:hAnsi="Times New Roman" w:cs="Times New Roman"/>
          <w:color w:val="222222"/>
          <w:sz w:val="24"/>
          <w:szCs w:val="24"/>
        </w:rPr>
        <w:t>ВиОПФ</w:t>
      </w:r>
      <w:proofErr w:type="spellEnd"/>
      <w:r w:rsidRPr="00095132">
        <w:rPr>
          <w:rFonts w:ascii="Times New Roman" w:hAnsi="Times New Roman" w:cs="Times New Roman"/>
          <w:color w:val="222222"/>
          <w:sz w:val="24"/>
          <w:szCs w:val="24"/>
        </w:rPr>
        <w:t>);</w:t>
      </w:r>
    </w:p>
    <w:p w:rsidR="00095132" w:rsidRPr="00095132" w:rsidRDefault="00095132" w:rsidP="00ED528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95132">
        <w:rPr>
          <w:rFonts w:ascii="Times New Roman" w:hAnsi="Times New Roman" w:cs="Times New Roman"/>
          <w:color w:val="222222"/>
          <w:sz w:val="24"/>
          <w:szCs w:val="24"/>
        </w:rPr>
        <w:t>форму отчета о проведении СОУТ;</w:t>
      </w:r>
    </w:p>
    <w:p w:rsidR="00095132" w:rsidRPr="00095132" w:rsidRDefault="00095132" w:rsidP="00ED5286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095132">
        <w:rPr>
          <w:rFonts w:ascii="Times New Roman" w:hAnsi="Times New Roman" w:cs="Times New Roman"/>
          <w:color w:val="222222"/>
          <w:sz w:val="24"/>
          <w:szCs w:val="24"/>
        </w:rPr>
        <w:t>инструкцию по заполнению формы отчета о проведении СОУТ.</w:t>
      </w:r>
    </w:p>
    <w:p w:rsidR="00095132" w:rsidRPr="00095132" w:rsidRDefault="00095132" w:rsidP="00ED5286">
      <w:pPr>
        <w:pStyle w:val="a3"/>
        <w:spacing w:before="0" w:beforeAutospacing="0" w:after="0" w:afterAutospacing="0"/>
        <w:jc w:val="both"/>
        <w:rPr>
          <w:color w:val="222222"/>
        </w:rPr>
      </w:pPr>
      <w:r w:rsidRPr="00095132">
        <w:rPr>
          <w:color w:val="222222"/>
        </w:rPr>
        <w:t xml:space="preserve">Работодатель </w:t>
      </w:r>
      <w:proofErr w:type="gramStart"/>
      <w:r w:rsidRPr="00095132">
        <w:rPr>
          <w:color w:val="222222"/>
        </w:rPr>
        <w:t>получит право оформлять отчет в форме электронного документа и должен</w:t>
      </w:r>
      <w:proofErr w:type="gramEnd"/>
      <w:r w:rsidRPr="00095132">
        <w:rPr>
          <w:color w:val="222222"/>
        </w:rPr>
        <w:t xml:space="preserve"> будет оформлять протокол заседания комиссии по СОУТ после идентификации </w:t>
      </w:r>
      <w:proofErr w:type="spellStart"/>
      <w:r w:rsidRPr="00095132">
        <w:rPr>
          <w:color w:val="222222"/>
        </w:rPr>
        <w:t>ВиОПФ</w:t>
      </w:r>
      <w:proofErr w:type="spellEnd"/>
      <w:r w:rsidRPr="00095132">
        <w:rPr>
          <w:color w:val="222222"/>
        </w:rPr>
        <w:t xml:space="preserve"> на рабочих местах.</w:t>
      </w:r>
    </w:p>
    <w:p w:rsidR="00095132" w:rsidRPr="00095132" w:rsidRDefault="00095132" w:rsidP="00ED5286">
      <w:pPr>
        <w:pStyle w:val="a3"/>
        <w:spacing w:before="0" w:beforeAutospacing="0" w:after="0" w:afterAutospacing="0"/>
        <w:jc w:val="both"/>
        <w:rPr>
          <w:color w:val="222222"/>
        </w:rPr>
      </w:pPr>
      <w:r w:rsidRPr="00095132">
        <w:rPr>
          <w:color w:val="222222"/>
        </w:rPr>
        <w:t>Реестр деклараций работодателям предстоит вести во ФГИС СОУТ, а подавать декларацию — через личный кабинет на сайте Минтруда.</w:t>
      </w:r>
    </w:p>
    <w:p w:rsidR="00095132" w:rsidRPr="00095132" w:rsidRDefault="00095132" w:rsidP="00ED5286">
      <w:pPr>
        <w:pStyle w:val="a3"/>
        <w:spacing w:before="0" w:beforeAutospacing="0" w:after="0" w:afterAutospacing="0"/>
        <w:jc w:val="both"/>
        <w:rPr>
          <w:color w:val="222222"/>
        </w:rPr>
      </w:pPr>
      <w:r w:rsidRPr="00095132">
        <w:rPr>
          <w:color w:val="222222"/>
        </w:rPr>
        <w:t>Ранее действующая Методика, утвержденная Приказом Минтруда России </w:t>
      </w:r>
      <w:hyperlink r:id="rId8" w:tgtFrame="_blank" w:history="1">
        <w:r w:rsidRPr="00095132">
          <w:rPr>
            <w:rStyle w:val="a5"/>
          </w:rPr>
          <w:t>от 24.01.2014 № 33н</w:t>
        </w:r>
      </w:hyperlink>
      <w:r w:rsidRPr="00095132">
        <w:rPr>
          <w:color w:val="222222"/>
        </w:rPr>
        <w:t>, утратит свою силу.</w:t>
      </w:r>
    </w:p>
    <w:p w:rsidR="00095132" w:rsidRDefault="00095132" w:rsidP="00ED5286">
      <w:pPr>
        <w:pStyle w:val="a3"/>
        <w:spacing w:before="0" w:beforeAutospacing="0" w:after="0" w:afterAutospacing="0"/>
        <w:jc w:val="both"/>
        <w:rPr>
          <w:color w:val="222222"/>
        </w:rPr>
      </w:pPr>
      <w:r w:rsidRPr="00095132">
        <w:rPr>
          <w:rStyle w:val="a4"/>
          <w:color w:val="222222"/>
        </w:rPr>
        <w:t xml:space="preserve">Что необходимо сделать специалисту </w:t>
      </w:r>
      <w:proofErr w:type="gramStart"/>
      <w:r w:rsidRPr="00095132">
        <w:rPr>
          <w:rStyle w:val="a4"/>
          <w:color w:val="222222"/>
        </w:rPr>
        <w:t>по</w:t>
      </w:r>
      <w:proofErr w:type="gramEnd"/>
      <w:r w:rsidRPr="00095132">
        <w:rPr>
          <w:rStyle w:val="a4"/>
          <w:color w:val="222222"/>
        </w:rPr>
        <w:t> ОТ. </w:t>
      </w:r>
      <w:r w:rsidRPr="00095132">
        <w:rPr>
          <w:color w:val="222222"/>
        </w:rPr>
        <w:t>Пересмотрите Положение о СУОТ в </w:t>
      </w:r>
      <w:proofErr w:type="gramStart"/>
      <w:r w:rsidRPr="00095132">
        <w:rPr>
          <w:color w:val="222222"/>
        </w:rPr>
        <w:t>разделе</w:t>
      </w:r>
      <w:proofErr w:type="gramEnd"/>
      <w:r w:rsidRPr="00095132">
        <w:rPr>
          <w:color w:val="222222"/>
        </w:rPr>
        <w:t xml:space="preserve"> об организации и проведении </w:t>
      </w:r>
      <w:proofErr w:type="spellStart"/>
      <w:r w:rsidRPr="00095132">
        <w:rPr>
          <w:color w:val="222222"/>
        </w:rPr>
        <w:t>спецоценки</w:t>
      </w:r>
      <w:proofErr w:type="spellEnd"/>
      <w:r w:rsidRPr="00095132">
        <w:rPr>
          <w:color w:val="222222"/>
        </w:rPr>
        <w:t xml:space="preserve">. Учтите в нем возможность хранить отчет </w:t>
      </w:r>
      <w:r w:rsidRPr="00095132">
        <w:rPr>
          <w:color w:val="222222"/>
        </w:rPr>
        <w:lastRenderedPageBreak/>
        <w:t>в электронном формате и включите новую обязанность комиссии. Для подачи декларации используйте личный кабинет работодателя на сайте Минтруда.</w:t>
      </w:r>
    </w:p>
    <w:p w:rsidR="00095132" w:rsidRPr="00095132" w:rsidRDefault="00095132" w:rsidP="00ED5286">
      <w:pPr>
        <w:pStyle w:val="a3"/>
        <w:spacing w:before="0" w:beforeAutospacing="0" w:after="0" w:afterAutospacing="0"/>
        <w:jc w:val="both"/>
        <w:rPr>
          <w:color w:val="222222"/>
        </w:rPr>
      </w:pPr>
    </w:p>
    <w:p w:rsidR="00095132" w:rsidRPr="00095132" w:rsidRDefault="00095132" w:rsidP="00ED5286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95132">
        <w:rPr>
          <w:rFonts w:ascii="Times New Roman" w:hAnsi="Times New Roman" w:cs="Times New Roman"/>
          <w:color w:val="222222"/>
          <w:sz w:val="28"/>
          <w:szCs w:val="28"/>
        </w:rPr>
        <w:t>Правила оказания первой помощи</w:t>
      </w:r>
    </w:p>
    <w:p w:rsidR="00095132" w:rsidRPr="00095132" w:rsidRDefault="00095132" w:rsidP="00ED5286">
      <w:pPr>
        <w:pStyle w:val="a3"/>
        <w:spacing w:before="0" w:beforeAutospacing="0" w:after="0" w:afterAutospacing="0"/>
        <w:jc w:val="both"/>
        <w:rPr>
          <w:color w:val="222222"/>
          <w:sz w:val="22"/>
          <w:szCs w:val="22"/>
        </w:rPr>
      </w:pPr>
      <w:r w:rsidRPr="00095132">
        <w:rPr>
          <w:rStyle w:val="a4"/>
          <w:color w:val="222222"/>
          <w:sz w:val="22"/>
          <w:szCs w:val="22"/>
        </w:rPr>
        <w:t>Документ </w:t>
      </w:r>
      <w:r w:rsidRPr="00095132">
        <w:rPr>
          <w:color w:val="222222"/>
          <w:sz w:val="22"/>
          <w:szCs w:val="22"/>
        </w:rPr>
        <w:t>— Федеральный закон </w:t>
      </w:r>
      <w:hyperlink r:id="rId9" w:tgtFrame="_blank" w:history="1">
        <w:r w:rsidRPr="00095132">
          <w:rPr>
            <w:rStyle w:val="a5"/>
            <w:sz w:val="22"/>
            <w:szCs w:val="22"/>
          </w:rPr>
          <w:t>от 14.04.2023 № 135-ФЗ</w:t>
        </w:r>
      </w:hyperlink>
      <w:r w:rsidRPr="00095132">
        <w:rPr>
          <w:color w:val="222222"/>
          <w:sz w:val="22"/>
          <w:szCs w:val="22"/>
        </w:rPr>
        <w:t> «О внесении изменений в статью 31 Федерального закона «Об основах охраны здоровья граждан в Российской Федерации».</w:t>
      </w:r>
    </w:p>
    <w:p w:rsidR="00095132" w:rsidRPr="00095132" w:rsidRDefault="00095132" w:rsidP="00ED5286">
      <w:pPr>
        <w:pStyle w:val="a3"/>
        <w:spacing w:before="0" w:beforeAutospacing="0" w:after="0" w:afterAutospacing="0"/>
        <w:jc w:val="both"/>
        <w:rPr>
          <w:color w:val="222222"/>
          <w:sz w:val="22"/>
          <w:szCs w:val="22"/>
        </w:rPr>
      </w:pPr>
      <w:r w:rsidRPr="00095132">
        <w:rPr>
          <w:rStyle w:val="a4"/>
          <w:color w:val="222222"/>
          <w:sz w:val="22"/>
          <w:szCs w:val="22"/>
        </w:rPr>
        <w:t>Дата вступления в силу</w:t>
      </w:r>
      <w:r w:rsidRPr="00095132">
        <w:rPr>
          <w:color w:val="222222"/>
          <w:sz w:val="22"/>
          <w:szCs w:val="22"/>
        </w:rPr>
        <w:t> — 1 сентября 2024 года.</w:t>
      </w:r>
    </w:p>
    <w:p w:rsidR="00095132" w:rsidRPr="00095132" w:rsidRDefault="00095132" w:rsidP="00ED5286">
      <w:pPr>
        <w:pStyle w:val="a3"/>
        <w:spacing w:before="0" w:beforeAutospacing="0" w:after="0" w:afterAutospacing="0"/>
        <w:jc w:val="both"/>
        <w:rPr>
          <w:color w:val="222222"/>
          <w:sz w:val="22"/>
          <w:szCs w:val="22"/>
        </w:rPr>
      </w:pPr>
      <w:r w:rsidRPr="00095132">
        <w:rPr>
          <w:rStyle w:val="a4"/>
          <w:color w:val="222222"/>
          <w:sz w:val="22"/>
          <w:szCs w:val="22"/>
        </w:rPr>
        <w:t>Суть изменений.</w:t>
      </w:r>
      <w:r w:rsidRPr="00095132">
        <w:rPr>
          <w:color w:val="222222"/>
          <w:sz w:val="22"/>
          <w:szCs w:val="22"/>
        </w:rPr>
        <w:t> Закон уточнил определение первой помощи, а также установил круг лиц, которые могут ее оказывать.</w:t>
      </w:r>
    </w:p>
    <w:p w:rsidR="00095132" w:rsidRPr="00095132" w:rsidRDefault="00095132" w:rsidP="00ED5286">
      <w:pPr>
        <w:pStyle w:val="a3"/>
        <w:spacing w:before="0" w:beforeAutospacing="0" w:after="0" w:afterAutospacing="0"/>
        <w:jc w:val="both"/>
        <w:rPr>
          <w:color w:val="222222"/>
          <w:sz w:val="22"/>
          <w:szCs w:val="22"/>
        </w:rPr>
      </w:pPr>
      <w:r w:rsidRPr="00095132">
        <w:rPr>
          <w:color w:val="222222"/>
          <w:sz w:val="22"/>
          <w:szCs w:val="22"/>
        </w:rPr>
        <w:t>Документы, которые регламентируют порядок оказания первой помощи, утверждаемые уполномоченным федеральным органом исполнительной власти, должны включать в себя:</w:t>
      </w:r>
    </w:p>
    <w:p w:rsidR="00095132" w:rsidRPr="00095132" w:rsidRDefault="00095132" w:rsidP="00ED528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</w:rPr>
      </w:pPr>
      <w:r w:rsidRPr="00095132">
        <w:rPr>
          <w:rFonts w:ascii="Times New Roman" w:hAnsi="Times New Roman" w:cs="Times New Roman"/>
          <w:color w:val="222222"/>
        </w:rPr>
        <w:t>перечень состояний, при которых оказывается первая помощь;</w:t>
      </w:r>
    </w:p>
    <w:p w:rsidR="00095132" w:rsidRPr="00095132" w:rsidRDefault="00095132" w:rsidP="00ED528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</w:rPr>
      </w:pPr>
      <w:r w:rsidRPr="00095132">
        <w:rPr>
          <w:rFonts w:ascii="Times New Roman" w:hAnsi="Times New Roman" w:cs="Times New Roman"/>
          <w:color w:val="222222"/>
        </w:rPr>
        <w:t>перечень мероприятий по ее оказанию;</w:t>
      </w:r>
    </w:p>
    <w:p w:rsidR="00095132" w:rsidRDefault="00095132" w:rsidP="00ED528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</w:rPr>
      </w:pPr>
      <w:r w:rsidRPr="00095132">
        <w:rPr>
          <w:rFonts w:ascii="Times New Roman" w:hAnsi="Times New Roman" w:cs="Times New Roman"/>
          <w:color w:val="222222"/>
        </w:rPr>
        <w:t>последовательность проведения таких мероприятий.</w:t>
      </w:r>
    </w:p>
    <w:p w:rsidR="00095132" w:rsidRPr="00095132" w:rsidRDefault="00095132" w:rsidP="00ED528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</w:rPr>
      </w:pPr>
    </w:p>
    <w:p w:rsidR="00095132" w:rsidRPr="00095132" w:rsidRDefault="00095132" w:rsidP="00ED5286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095132">
        <w:rPr>
          <w:rFonts w:ascii="Times New Roman" w:hAnsi="Times New Roman" w:cs="Times New Roman"/>
          <w:color w:val="222222"/>
          <w:sz w:val="28"/>
          <w:szCs w:val="28"/>
        </w:rPr>
        <w:t>Новый порядок проведения медосмотров</w:t>
      </w:r>
    </w:p>
    <w:p w:rsidR="00095132" w:rsidRPr="00095132" w:rsidRDefault="00095132" w:rsidP="00ED5286">
      <w:pPr>
        <w:pStyle w:val="a3"/>
        <w:spacing w:before="0" w:beforeAutospacing="0" w:after="0" w:afterAutospacing="0"/>
        <w:jc w:val="both"/>
        <w:rPr>
          <w:color w:val="222222"/>
        </w:rPr>
      </w:pPr>
      <w:proofErr w:type="gramStart"/>
      <w:r w:rsidRPr="00095132">
        <w:rPr>
          <w:rStyle w:val="a4"/>
          <w:color w:val="222222"/>
        </w:rPr>
        <w:t>Документ — </w:t>
      </w:r>
      <w:r w:rsidRPr="00095132">
        <w:rPr>
          <w:color w:val="222222"/>
        </w:rPr>
        <w:t>проект Приказа Минздрава России «Об утверждении Порядка проведения предварительных (при поступлении на работу) и периодических (в течение трудовой деятельности) медицинских осмотров, их периодичности, перечня медицинских противопоказаний к осуществлению работ с вредными и (или) опасными производственными факторами, а также работ, при выполнении которых проводятся обязательные предварительные медицинские осмотры при поступлении на работу и периодические медицинские осмотры» (ID проекта: 139809).</w:t>
      </w:r>
      <w:proofErr w:type="gramEnd"/>
    </w:p>
    <w:p w:rsidR="00095132" w:rsidRPr="00095132" w:rsidRDefault="00095132" w:rsidP="00ED5286">
      <w:pPr>
        <w:pStyle w:val="a3"/>
        <w:spacing w:before="0" w:beforeAutospacing="0" w:after="0" w:afterAutospacing="0"/>
        <w:jc w:val="both"/>
        <w:rPr>
          <w:color w:val="222222"/>
        </w:rPr>
      </w:pPr>
      <w:r w:rsidRPr="00095132">
        <w:rPr>
          <w:rStyle w:val="a4"/>
          <w:color w:val="222222"/>
        </w:rPr>
        <w:t>Предполагаемая дата вступления в силу</w:t>
      </w:r>
      <w:r w:rsidRPr="00095132">
        <w:rPr>
          <w:color w:val="222222"/>
        </w:rPr>
        <w:t> — 1 марта 2024 года.</w:t>
      </w:r>
    </w:p>
    <w:p w:rsidR="00095132" w:rsidRPr="00095132" w:rsidRDefault="00095132" w:rsidP="00ED5286">
      <w:pPr>
        <w:pStyle w:val="a3"/>
        <w:spacing w:before="0" w:beforeAutospacing="0" w:after="0" w:afterAutospacing="0"/>
        <w:jc w:val="both"/>
        <w:rPr>
          <w:color w:val="222222"/>
        </w:rPr>
      </w:pPr>
      <w:r w:rsidRPr="00095132">
        <w:rPr>
          <w:rStyle w:val="a4"/>
          <w:color w:val="222222"/>
        </w:rPr>
        <w:t>Суть изменений. </w:t>
      </w:r>
      <w:r w:rsidRPr="00095132">
        <w:rPr>
          <w:color w:val="222222"/>
        </w:rPr>
        <w:t>Работодатели смогут выдавать электронные направления, которые будут подписывать усиленной квалифицированной подписью. Проект приказа уточняет, что медицинская организация должна сформировать заключение о результатах предварительного медосмотра в течение пяти рабочих дней с момента его окончания.</w:t>
      </w:r>
    </w:p>
    <w:p w:rsidR="00095132" w:rsidRPr="00095132" w:rsidRDefault="00095132" w:rsidP="00ED5286">
      <w:pPr>
        <w:pStyle w:val="a3"/>
        <w:spacing w:before="0" w:beforeAutospacing="0" w:after="0" w:afterAutospacing="0"/>
        <w:jc w:val="both"/>
        <w:rPr>
          <w:color w:val="222222"/>
        </w:rPr>
      </w:pPr>
      <w:r w:rsidRPr="00095132">
        <w:rPr>
          <w:color w:val="222222"/>
        </w:rPr>
        <w:t xml:space="preserve">Срок предоставления </w:t>
      </w:r>
      <w:proofErr w:type="spellStart"/>
      <w:r w:rsidRPr="00095132">
        <w:rPr>
          <w:color w:val="222222"/>
        </w:rPr>
        <w:t>медорганизацией</w:t>
      </w:r>
      <w:proofErr w:type="spellEnd"/>
      <w:r w:rsidRPr="00095132">
        <w:rPr>
          <w:color w:val="222222"/>
        </w:rPr>
        <w:t xml:space="preserve"> сведений о результатах медосмотра в информационную систему сократится с трех дней до одного.</w:t>
      </w:r>
    </w:p>
    <w:p w:rsidR="00095132" w:rsidRPr="00095132" w:rsidRDefault="00095132" w:rsidP="00ED5286">
      <w:pPr>
        <w:pStyle w:val="a3"/>
        <w:spacing w:before="0" w:beforeAutospacing="0" w:after="0" w:afterAutospacing="0"/>
        <w:jc w:val="both"/>
        <w:rPr>
          <w:color w:val="222222"/>
        </w:rPr>
      </w:pPr>
      <w:r w:rsidRPr="00095132">
        <w:rPr>
          <w:color w:val="222222"/>
        </w:rPr>
        <w:t>Пересмотрены критерии медицинских противопоказаний для работ с вредными и опасными производственными факторами, а также перечень работ, при которых обязательны предварительные медосмотры при приеме на работу и периодические медицинские осмотры.</w:t>
      </w:r>
    </w:p>
    <w:p w:rsidR="00095132" w:rsidRPr="00095132" w:rsidRDefault="00095132" w:rsidP="00ED5286">
      <w:pPr>
        <w:pStyle w:val="a3"/>
        <w:spacing w:before="0" w:beforeAutospacing="0" w:after="0" w:afterAutospacing="0"/>
        <w:jc w:val="both"/>
        <w:rPr>
          <w:color w:val="222222"/>
        </w:rPr>
      </w:pPr>
      <w:r w:rsidRPr="00095132">
        <w:rPr>
          <w:color w:val="222222"/>
        </w:rPr>
        <w:t>Если врач-психиатр при предварительном медицинском осмотре выявит возможные противопоказания, кандидата направят на обязательное психиатрическое обследование.</w:t>
      </w:r>
    </w:p>
    <w:p w:rsidR="00095132" w:rsidRDefault="00095132" w:rsidP="00ED5286">
      <w:pPr>
        <w:pStyle w:val="a3"/>
        <w:spacing w:before="0" w:beforeAutospacing="0" w:after="0" w:afterAutospacing="0"/>
        <w:jc w:val="both"/>
        <w:rPr>
          <w:color w:val="222222"/>
        </w:rPr>
      </w:pPr>
      <w:r w:rsidRPr="00095132">
        <w:rPr>
          <w:rStyle w:val="a4"/>
          <w:color w:val="222222"/>
        </w:rPr>
        <w:t xml:space="preserve">Что необходимо сделать специалисту </w:t>
      </w:r>
      <w:proofErr w:type="gramStart"/>
      <w:r w:rsidRPr="00095132">
        <w:rPr>
          <w:rStyle w:val="a4"/>
          <w:color w:val="222222"/>
        </w:rPr>
        <w:t>по</w:t>
      </w:r>
      <w:proofErr w:type="gramEnd"/>
      <w:r w:rsidRPr="00095132">
        <w:rPr>
          <w:rStyle w:val="a4"/>
          <w:color w:val="222222"/>
        </w:rPr>
        <w:t> ОТ. </w:t>
      </w:r>
      <w:r w:rsidRPr="00095132">
        <w:rPr>
          <w:color w:val="222222"/>
        </w:rPr>
        <w:t>Учтите изменения, если ведете или планируете вести электронный документооборот. Обновите локальные документы по медосмотрам согласно новому порядку.</w:t>
      </w:r>
    </w:p>
    <w:p w:rsidR="00ED5286" w:rsidRPr="00095132" w:rsidRDefault="00ED5286" w:rsidP="00ED5286">
      <w:pPr>
        <w:pStyle w:val="a3"/>
        <w:spacing w:before="0" w:beforeAutospacing="0" w:after="0" w:afterAutospacing="0"/>
        <w:jc w:val="both"/>
        <w:rPr>
          <w:color w:val="222222"/>
        </w:rPr>
      </w:pPr>
    </w:p>
    <w:p w:rsidR="00095132" w:rsidRPr="00ED5286" w:rsidRDefault="00095132" w:rsidP="00ED5286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ED5286">
        <w:rPr>
          <w:rFonts w:ascii="Times New Roman" w:hAnsi="Times New Roman" w:cs="Times New Roman"/>
          <w:color w:val="222222"/>
          <w:sz w:val="28"/>
          <w:szCs w:val="28"/>
        </w:rPr>
        <w:t>Правила аккредитации организаций и ИП</w:t>
      </w:r>
    </w:p>
    <w:p w:rsidR="00095132" w:rsidRPr="00ED5286" w:rsidRDefault="00095132" w:rsidP="00ED5286">
      <w:pPr>
        <w:pStyle w:val="a3"/>
        <w:spacing w:before="0" w:beforeAutospacing="0" w:after="0" w:afterAutospacing="0"/>
        <w:jc w:val="both"/>
        <w:rPr>
          <w:color w:val="222222"/>
        </w:rPr>
      </w:pPr>
      <w:r w:rsidRPr="00ED5286">
        <w:rPr>
          <w:rStyle w:val="a4"/>
          <w:color w:val="222222"/>
        </w:rPr>
        <w:t>Документ </w:t>
      </w:r>
      <w:r w:rsidRPr="00ED5286">
        <w:rPr>
          <w:color w:val="222222"/>
        </w:rPr>
        <w:t>— Постановление Правительства РФ </w:t>
      </w:r>
      <w:hyperlink r:id="rId10" w:tgtFrame="_blank" w:history="1">
        <w:r w:rsidRPr="00ED5286">
          <w:rPr>
            <w:rStyle w:val="a5"/>
          </w:rPr>
          <w:t>от 16.08.2023 № 1347</w:t>
        </w:r>
      </w:hyperlink>
      <w:r w:rsidRPr="00ED5286">
        <w:rPr>
          <w:color w:val="222222"/>
        </w:rPr>
        <w:t> «О внесении изменений в Правила аккредитации организаций, индивидуальных предпринимателей, оказывающих услуги в области охраны труда».</w:t>
      </w:r>
    </w:p>
    <w:p w:rsidR="00095132" w:rsidRPr="00ED5286" w:rsidRDefault="00095132" w:rsidP="00ED5286">
      <w:pPr>
        <w:pStyle w:val="a3"/>
        <w:spacing w:before="0" w:beforeAutospacing="0" w:after="0" w:afterAutospacing="0"/>
        <w:jc w:val="both"/>
        <w:rPr>
          <w:color w:val="222222"/>
        </w:rPr>
      </w:pPr>
      <w:r w:rsidRPr="00ED5286">
        <w:rPr>
          <w:rStyle w:val="a4"/>
          <w:color w:val="222222"/>
        </w:rPr>
        <w:t>Дата вступления в силу </w:t>
      </w:r>
      <w:r w:rsidRPr="00ED5286">
        <w:rPr>
          <w:color w:val="222222"/>
        </w:rPr>
        <w:t>— 1 сентября 2024 года.</w:t>
      </w:r>
    </w:p>
    <w:p w:rsidR="00095132" w:rsidRPr="00ED5286" w:rsidRDefault="00095132" w:rsidP="00ED5286">
      <w:pPr>
        <w:pStyle w:val="a3"/>
        <w:spacing w:before="0" w:beforeAutospacing="0" w:after="0" w:afterAutospacing="0"/>
        <w:jc w:val="both"/>
        <w:rPr>
          <w:color w:val="222222"/>
        </w:rPr>
      </w:pPr>
      <w:r w:rsidRPr="00ED5286">
        <w:rPr>
          <w:rStyle w:val="a4"/>
          <w:color w:val="222222"/>
        </w:rPr>
        <w:t>Суть изменений.  </w:t>
      </w:r>
      <w:r w:rsidRPr="00ED5286">
        <w:rPr>
          <w:color w:val="222222"/>
        </w:rPr>
        <w:t>Постановление вносит следующие изменения в Правила аккредитации:</w:t>
      </w:r>
    </w:p>
    <w:p w:rsidR="00095132" w:rsidRPr="00ED5286" w:rsidRDefault="00095132" w:rsidP="00ED528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D5286">
        <w:rPr>
          <w:rFonts w:ascii="Times New Roman" w:hAnsi="Times New Roman" w:cs="Times New Roman"/>
          <w:color w:val="222222"/>
          <w:sz w:val="24"/>
          <w:szCs w:val="24"/>
        </w:rPr>
        <w:t>Минтруд РФ должен принять решение о внесении изменений в сведения Реестра об аккредитованных организациях и индивидуальных предпринимателях в течение 21 календарного дня с момента регистрации запроса. В настоящее время этот срок — до 30 календарных дней.</w:t>
      </w:r>
    </w:p>
    <w:p w:rsidR="00095132" w:rsidRPr="00ED5286" w:rsidRDefault="00095132" w:rsidP="00ED5286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D5286">
        <w:rPr>
          <w:rFonts w:ascii="Times New Roman" w:hAnsi="Times New Roman" w:cs="Times New Roman"/>
          <w:color w:val="222222"/>
          <w:sz w:val="24"/>
          <w:szCs w:val="24"/>
        </w:rPr>
        <w:t xml:space="preserve">Если вы подаете запрос в электронной форме, Минтруд РФ уведомит вас о принятом решении (о возобновлении аккредитации или об отказе) непосредственно на портале </w:t>
      </w:r>
      <w:proofErr w:type="spellStart"/>
      <w:r w:rsidRPr="00ED5286">
        <w:rPr>
          <w:rFonts w:ascii="Times New Roman" w:hAnsi="Times New Roman" w:cs="Times New Roman"/>
          <w:color w:val="222222"/>
          <w:sz w:val="24"/>
          <w:szCs w:val="24"/>
        </w:rPr>
        <w:t>Госуслуг</w:t>
      </w:r>
      <w:proofErr w:type="spellEnd"/>
      <w:r w:rsidRPr="00ED5286">
        <w:rPr>
          <w:rFonts w:ascii="Times New Roman" w:hAnsi="Times New Roman" w:cs="Times New Roman"/>
          <w:color w:val="222222"/>
          <w:sz w:val="24"/>
          <w:szCs w:val="24"/>
        </w:rPr>
        <w:t>.</w:t>
      </w:r>
    </w:p>
    <w:p w:rsidR="00095132" w:rsidRDefault="00095132" w:rsidP="00ED5286">
      <w:pPr>
        <w:pStyle w:val="a3"/>
        <w:spacing w:before="0" w:beforeAutospacing="0" w:after="0" w:afterAutospacing="0"/>
        <w:jc w:val="both"/>
        <w:rPr>
          <w:color w:val="222222"/>
        </w:rPr>
      </w:pPr>
      <w:r w:rsidRPr="00ED5286">
        <w:rPr>
          <w:rStyle w:val="a4"/>
          <w:color w:val="222222"/>
        </w:rPr>
        <w:lastRenderedPageBreak/>
        <w:t xml:space="preserve">Что необходимо сделать специалисту </w:t>
      </w:r>
      <w:proofErr w:type="gramStart"/>
      <w:r w:rsidRPr="00ED5286">
        <w:rPr>
          <w:rStyle w:val="a4"/>
          <w:color w:val="222222"/>
        </w:rPr>
        <w:t>по</w:t>
      </w:r>
      <w:proofErr w:type="gramEnd"/>
      <w:r w:rsidRPr="00ED5286">
        <w:rPr>
          <w:rStyle w:val="a4"/>
          <w:color w:val="222222"/>
        </w:rPr>
        <w:t> ОТ. </w:t>
      </w:r>
      <w:r w:rsidRPr="00ED5286">
        <w:rPr>
          <w:color w:val="222222"/>
        </w:rPr>
        <w:t xml:space="preserve">Если планируете оказывать услуги в области охраны труда, нужно будет оформить заявление на портале </w:t>
      </w:r>
      <w:proofErr w:type="spellStart"/>
      <w:r w:rsidRPr="00ED5286">
        <w:rPr>
          <w:color w:val="222222"/>
        </w:rPr>
        <w:t>Госуслуг</w:t>
      </w:r>
      <w:proofErr w:type="spellEnd"/>
      <w:r w:rsidRPr="00ED5286">
        <w:rPr>
          <w:color w:val="222222"/>
        </w:rPr>
        <w:t>.</w:t>
      </w:r>
    </w:p>
    <w:p w:rsidR="00ED5286" w:rsidRPr="00ED5286" w:rsidRDefault="00ED5286" w:rsidP="00ED5286">
      <w:pPr>
        <w:pStyle w:val="a3"/>
        <w:spacing w:before="0" w:beforeAutospacing="0" w:after="0" w:afterAutospacing="0"/>
        <w:jc w:val="both"/>
        <w:rPr>
          <w:color w:val="222222"/>
        </w:rPr>
      </w:pPr>
    </w:p>
    <w:p w:rsidR="00095132" w:rsidRPr="00ED5286" w:rsidRDefault="00095132" w:rsidP="00ED5286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ED5286">
        <w:rPr>
          <w:rFonts w:ascii="Times New Roman" w:hAnsi="Times New Roman" w:cs="Times New Roman"/>
          <w:color w:val="222222"/>
          <w:sz w:val="28"/>
          <w:szCs w:val="28"/>
        </w:rPr>
        <w:t>Единая государственная информационная система учета несчастных случаев</w:t>
      </w:r>
    </w:p>
    <w:p w:rsidR="00095132" w:rsidRPr="00ED5286" w:rsidRDefault="00095132" w:rsidP="00ED5286">
      <w:pPr>
        <w:pStyle w:val="a3"/>
        <w:spacing w:before="0" w:beforeAutospacing="0" w:after="0" w:afterAutospacing="0"/>
        <w:jc w:val="both"/>
        <w:rPr>
          <w:color w:val="222222"/>
        </w:rPr>
      </w:pPr>
      <w:r w:rsidRPr="00ED5286">
        <w:rPr>
          <w:rStyle w:val="a4"/>
          <w:color w:val="222222"/>
        </w:rPr>
        <w:t>Документ </w:t>
      </w:r>
      <w:r w:rsidRPr="00ED5286">
        <w:rPr>
          <w:color w:val="222222"/>
        </w:rPr>
        <w:t>—</w:t>
      </w:r>
      <w:r w:rsidRPr="00ED5286">
        <w:rPr>
          <w:rStyle w:val="a4"/>
          <w:color w:val="222222"/>
        </w:rPr>
        <w:t> </w:t>
      </w:r>
      <w:r w:rsidRPr="00ED5286">
        <w:rPr>
          <w:color w:val="222222"/>
        </w:rPr>
        <w:t>проект Федерального закона от 25.07.2023 № 409465-8 «О внесении изменений в Трудовой кодекс Российской Федерации» (ID проекта: 409465-8).</w:t>
      </w:r>
    </w:p>
    <w:p w:rsidR="00095132" w:rsidRPr="00ED5286" w:rsidRDefault="00095132" w:rsidP="00ED5286">
      <w:pPr>
        <w:pStyle w:val="a3"/>
        <w:spacing w:before="0" w:beforeAutospacing="0" w:after="0" w:afterAutospacing="0"/>
        <w:jc w:val="both"/>
        <w:rPr>
          <w:color w:val="222222"/>
        </w:rPr>
      </w:pPr>
      <w:r w:rsidRPr="00ED5286">
        <w:rPr>
          <w:rStyle w:val="a4"/>
          <w:color w:val="222222"/>
        </w:rPr>
        <w:t>Суть изменений. </w:t>
      </w:r>
      <w:r w:rsidRPr="00ED5286">
        <w:rPr>
          <w:color w:val="222222"/>
        </w:rPr>
        <w:t>Согласно проекту в Трудовом кодексе появится статья 230.2 «Единый государственный учет несчастных случаев на производстве». Будет создана единая государственная информационная система (ЕГИС) учета несчастных случаев на производстве. В нее надо будет вносить сведения обо всех случаях, кроме легких.</w:t>
      </w:r>
    </w:p>
    <w:p w:rsidR="00095132" w:rsidRPr="00ED5286" w:rsidRDefault="00095132" w:rsidP="00ED5286">
      <w:pPr>
        <w:pStyle w:val="a3"/>
        <w:spacing w:before="0" w:beforeAutospacing="0" w:after="0" w:afterAutospacing="0"/>
        <w:jc w:val="both"/>
        <w:rPr>
          <w:color w:val="222222"/>
        </w:rPr>
      </w:pPr>
      <w:r w:rsidRPr="00ED5286">
        <w:rPr>
          <w:color w:val="222222"/>
        </w:rPr>
        <w:t>Кроме того:</w:t>
      </w:r>
    </w:p>
    <w:p w:rsidR="00095132" w:rsidRPr="00ED5286" w:rsidRDefault="00095132" w:rsidP="00ED528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D5286">
        <w:rPr>
          <w:rFonts w:ascii="Times New Roman" w:hAnsi="Times New Roman" w:cs="Times New Roman"/>
          <w:color w:val="222222"/>
          <w:sz w:val="24"/>
          <w:szCs w:val="24"/>
        </w:rPr>
        <w:t>Появится определение грубой неосторожности.</w:t>
      </w:r>
    </w:p>
    <w:p w:rsidR="00095132" w:rsidRPr="00ED5286" w:rsidRDefault="00095132" w:rsidP="00ED528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D5286">
        <w:rPr>
          <w:rFonts w:ascii="Times New Roman" w:hAnsi="Times New Roman" w:cs="Times New Roman"/>
          <w:color w:val="222222"/>
          <w:sz w:val="24"/>
          <w:szCs w:val="24"/>
        </w:rPr>
        <w:t xml:space="preserve">В перечень материалов расследования войдет </w:t>
      </w:r>
      <w:proofErr w:type="spellStart"/>
      <w:r w:rsidRPr="00ED5286">
        <w:rPr>
          <w:rFonts w:ascii="Times New Roman" w:hAnsi="Times New Roman" w:cs="Times New Roman"/>
          <w:color w:val="222222"/>
          <w:sz w:val="24"/>
          <w:szCs w:val="24"/>
        </w:rPr>
        <w:t>медзаключение</w:t>
      </w:r>
      <w:proofErr w:type="spellEnd"/>
      <w:r w:rsidRPr="00ED5286">
        <w:rPr>
          <w:rFonts w:ascii="Times New Roman" w:hAnsi="Times New Roman" w:cs="Times New Roman"/>
          <w:color w:val="222222"/>
          <w:sz w:val="24"/>
          <w:szCs w:val="24"/>
        </w:rPr>
        <w:t xml:space="preserve"> о причине смерти пострадавшего и возможности его нахождения в состоянии алкогольного опьянения.</w:t>
      </w:r>
    </w:p>
    <w:p w:rsidR="00095132" w:rsidRPr="00ED5286" w:rsidRDefault="00095132" w:rsidP="00ED5286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D5286">
        <w:rPr>
          <w:rFonts w:ascii="Times New Roman" w:hAnsi="Times New Roman" w:cs="Times New Roman"/>
          <w:color w:val="222222"/>
          <w:sz w:val="24"/>
          <w:szCs w:val="24"/>
        </w:rPr>
        <w:t>О случае отравления работника надо будет сообщать в </w:t>
      </w:r>
      <w:proofErr w:type="spellStart"/>
      <w:r w:rsidRPr="00ED5286">
        <w:rPr>
          <w:rFonts w:ascii="Times New Roman" w:hAnsi="Times New Roman" w:cs="Times New Roman"/>
          <w:color w:val="222222"/>
          <w:sz w:val="24"/>
          <w:szCs w:val="24"/>
        </w:rPr>
        <w:t>медорганизацию</w:t>
      </w:r>
      <w:proofErr w:type="spellEnd"/>
      <w:r w:rsidRPr="00ED5286">
        <w:rPr>
          <w:rFonts w:ascii="Times New Roman" w:hAnsi="Times New Roman" w:cs="Times New Roman"/>
          <w:color w:val="222222"/>
          <w:sz w:val="24"/>
          <w:szCs w:val="24"/>
        </w:rPr>
        <w:t xml:space="preserve"> и </w:t>
      </w:r>
      <w:proofErr w:type="spellStart"/>
      <w:r w:rsidRPr="00ED5286">
        <w:rPr>
          <w:rFonts w:ascii="Times New Roman" w:hAnsi="Times New Roman" w:cs="Times New Roman"/>
          <w:color w:val="222222"/>
          <w:sz w:val="24"/>
          <w:szCs w:val="24"/>
        </w:rPr>
        <w:t>Роспотребнадзор</w:t>
      </w:r>
      <w:proofErr w:type="spellEnd"/>
      <w:r w:rsidRPr="00ED5286">
        <w:rPr>
          <w:rFonts w:ascii="Times New Roman" w:hAnsi="Times New Roman" w:cs="Times New Roman"/>
          <w:color w:val="222222"/>
          <w:sz w:val="24"/>
          <w:szCs w:val="24"/>
        </w:rPr>
        <w:t xml:space="preserve"> в течение суток.</w:t>
      </w:r>
    </w:p>
    <w:p w:rsidR="00095132" w:rsidRPr="00ED5286" w:rsidRDefault="00095132" w:rsidP="00ED5286">
      <w:pPr>
        <w:pStyle w:val="a3"/>
        <w:spacing w:before="0" w:beforeAutospacing="0" w:after="0" w:afterAutospacing="0"/>
        <w:jc w:val="both"/>
        <w:rPr>
          <w:color w:val="222222"/>
        </w:rPr>
      </w:pPr>
      <w:r w:rsidRPr="00ED5286">
        <w:rPr>
          <w:rStyle w:val="a4"/>
          <w:color w:val="222222"/>
        </w:rPr>
        <w:t xml:space="preserve">Что необходимо сделать специалисту </w:t>
      </w:r>
      <w:proofErr w:type="gramStart"/>
      <w:r w:rsidRPr="00ED5286">
        <w:rPr>
          <w:rStyle w:val="a4"/>
          <w:color w:val="222222"/>
        </w:rPr>
        <w:t>по</w:t>
      </w:r>
      <w:proofErr w:type="gramEnd"/>
      <w:r w:rsidRPr="00ED5286">
        <w:rPr>
          <w:rStyle w:val="a4"/>
          <w:color w:val="222222"/>
        </w:rPr>
        <w:t> ОТ. </w:t>
      </w:r>
      <w:r w:rsidRPr="00ED5286">
        <w:rPr>
          <w:color w:val="222222"/>
        </w:rPr>
        <w:t xml:space="preserve">Пока нет информации о том, как будет </w:t>
      </w:r>
      <w:proofErr w:type="gramStart"/>
      <w:r w:rsidRPr="00ED5286">
        <w:rPr>
          <w:color w:val="222222"/>
        </w:rPr>
        <w:t>выглядеть</w:t>
      </w:r>
      <w:proofErr w:type="gramEnd"/>
      <w:r w:rsidRPr="00ED5286">
        <w:rPr>
          <w:color w:val="222222"/>
        </w:rPr>
        <w:t xml:space="preserve"> и работать ЕГИС и какой будет функционал у специалистов по ОТ. Законодатель указал возможность доступа в систему внешних пользователей.</w:t>
      </w:r>
    </w:p>
    <w:p w:rsidR="00095132" w:rsidRDefault="00095132" w:rsidP="00ED5286">
      <w:pPr>
        <w:pStyle w:val="a3"/>
        <w:spacing w:before="0" w:beforeAutospacing="0" w:after="0" w:afterAutospacing="0"/>
        <w:jc w:val="both"/>
        <w:rPr>
          <w:color w:val="222222"/>
        </w:rPr>
      </w:pPr>
      <w:r w:rsidRPr="00ED5286">
        <w:rPr>
          <w:color w:val="222222"/>
        </w:rPr>
        <w:t>После вступления документа в силу включите изменения в положение о расследовании несчастных случаев и учитывайте их в работе.</w:t>
      </w:r>
    </w:p>
    <w:p w:rsidR="00ED5286" w:rsidRPr="00ED5286" w:rsidRDefault="00ED5286" w:rsidP="00ED5286">
      <w:pPr>
        <w:pStyle w:val="a3"/>
        <w:spacing w:before="0" w:beforeAutospacing="0" w:after="0" w:afterAutospacing="0"/>
        <w:jc w:val="both"/>
        <w:rPr>
          <w:color w:val="222222"/>
        </w:rPr>
      </w:pPr>
    </w:p>
    <w:p w:rsidR="00095132" w:rsidRPr="00ED5286" w:rsidRDefault="00095132" w:rsidP="00ED5286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ED5286">
        <w:rPr>
          <w:rFonts w:ascii="Times New Roman" w:hAnsi="Times New Roman" w:cs="Times New Roman"/>
          <w:color w:val="222222"/>
          <w:sz w:val="28"/>
          <w:szCs w:val="28"/>
        </w:rPr>
        <w:t>Транспортная безопасность</w:t>
      </w:r>
    </w:p>
    <w:p w:rsidR="00095132" w:rsidRPr="00ED5286" w:rsidRDefault="00095132" w:rsidP="00ED5286">
      <w:pPr>
        <w:pStyle w:val="a3"/>
        <w:spacing w:before="0" w:beforeAutospacing="0" w:after="0" w:afterAutospacing="0"/>
        <w:jc w:val="both"/>
        <w:rPr>
          <w:color w:val="222222"/>
        </w:rPr>
      </w:pPr>
      <w:r w:rsidRPr="00ED5286">
        <w:rPr>
          <w:rStyle w:val="a4"/>
          <w:color w:val="222222"/>
        </w:rPr>
        <w:t>Документ </w:t>
      </w:r>
      <w:r w:rsidRPr="00ED5286">
        <w:rPr>
          <w:color w:val="222222"/>
        </w:rPr>
        <w:t>— Федеральный закон </w:t>
      </w:r>
      <w:hyperlink r:id="rId11" w:tgtFrame="_blank" w:history="1">
        <w:r w:rsidRPr="00ED5286">
          <w:rPr>
            <w:rStyle w:val="a5"/>
          </w:rPr>
          <w:t>от 24.07.2023 № 387-ФЗ</w:t>
        </w:r>
      </w:hyperlink>
      <w:r w:rsidRPr="00ED5286">
        <w:rPr>
          <w:color w:val="222222"/>
        </w:rPr>
        <w:t> «О внесении изменений в Федеральный закон «О транспортной безопасности».</w:t>
      </w:r>
    </w:p>
    <w:p w:rsidR="00095132" w:rsidRPr="00ED5286" w:rsidRDefault="00095132" w:rsidP="00ED5286">
      <w:pPr>
        <w:pStyle w:val="a3"/>
        <w:spacing w:before="0" w:beforeAutospacing="0" w:after="0" w:afterAutospacing="0"/>
        <w:jc w:val="both"/>
        <w:rPr>
          <w:color w:val="222222"/>
        </w:rPr>
      </w:pPr>
      <w:r w:rsidRPr="00ED5286">
        <w:rPr>
          <w:rStyle w:val="a4"/>
          <w:color w:val="222222"/>
        </w:rPr>
        <w:t>Дата вступления в силу</w:t>
      </w:r>
      <w:r w:rsidRPr="00ED5286">
        <w:rPr>
          <w:color w:val="222222"/>
        </w:rPr>
        <w:t> — 1 сентября 2024 года.</w:t>
      </w:r>
    </w:p>
    <w:p w:rsidR="00095132" w:rsidRPr="00ED5286" w:rsidRDefault="00095132" w:rsidP="00ED5286">
      <w:pPr>
        <w:pStyle w:val="a3"/>
        <w:spacing w:before="0" w:beforeAutospacing="0" w:after="0" w:afterAutospacing="0"/>
        <w:jc w:val="both"/>
        <w:rPr>
          <w:color w:val="222222"/>
        </w:rPr>
      </w:pPr>
      <w:r w:rsidRPr="00ED5286">
        <w:rPr>
          <w:rStyle w:val="a4"/>
          <w:color w:val="222222"/>
        </w:rPr>
        <w:t>Суть изменений. </w:t>
      </w:r>
      <w:r w:rsidRPr="00ED5286">
        <w:rPr>
          <w:color w:val="222222"/>
        </w:rPr>
        <w:t xml:space="preserve">Вместо обучения и аттестации персоналу транспортных средств теперь необходимо проводить инструктаж и проверку их знаний. Эти мероприятия должен проводить работник, отвечающий за обеспечение транспортной безопасности. Также предусмотрена возможность оформлять паспорта обеспечения транспортной безопасности </w:t>
      </w:r>
      <w:proofErr w:type="gramStart"/>
      <w:r w:rsidRPr="00ED5286">
        <w:rPr>
          <w:color w:val="222222"/>
        </w:rPr>
        <w:t>для</w:t>
      </w:r>
      <w:proofErr w:type="gramEnd"/>
      <w:r w:rsidRPr="00ED5286">
        <w:rPr>
          <w:color w:val="222222"/>
        </w:rPr>
        <w:t xml:space="preserve"> ТС </w:t>
      </w:r>
      <w:proofErr w:type="gramStart"/>
      <w:r w:rsidRPr="00ED5286">
        <w:rPr>
          <w:color w:val="222222"/>
        </w:rPr>
        <w:t>в</w:t>
      </w:r>
      <w:proofErr w:type="gramEnd"/>
      <w:r w:rsidRPr="00ED5286">
        <w:rPr>
          <w:color w:val="222222"/>
        </w:rPr>
        <w:t> форме электронного документа.</w:t>
      </w:r>
    </w:p>
    <w:p w:rsidR="00095132" w:rsidRDefault="00095132" w:rsidP="00ED5286">
      <w:pPr>
        <w:pStyle w:val="a3"/>
        <w:spacing w:before="0" w:beforeAutospacing="0" w:after="0" w:afterAutospacing="0"/>
        <w:jc w:val="both"/>
        <w:rPr>
          <w:color w:val="222222"/>
        </w:rPr>
      </w:pPr>
      <w:r w:rsidRPr="00ED5286">
        <w:rPr>
          <w:rStyle w:val="a4"/>
          <w:color w:val="222222"/>
        </w:rPr>
        <w:t xml:space="preserve">Что необходимо сделать специалисту </w:t>
      </w:r>
      <w:proofErr w:type="gramStart"/>
      <w:r w:rsidRPr="00ED5286">
        <w:rPr>
          <w:rStyle w:val="a4"/>
          <w:color w:val="222222"/>
        </w:rPr>
        <w:t>по</w:t>
      </w:r>
      <w:proofErr w:type="gramEnd"/>
      <w:r w:rsidRPr="00ED5286">
        <w:rPr>
          <w:rStyle w:val="a4"/>
          <w:color w:val="222222"/>
        </w:rPr>
        <w:t> ОТ.</w:t>
      </w:r>
      <w:r w:rsidRPr="00ED5286">
        <w:rPr>
          <w:color w:val="222222"/>
        </w:rPr>
        <w:t> Учтите изменения при подготовке работников, внесите изменения в локальные акты организации.</w:t>
      </w:r>
    </w:p>
    <w:p w:rsidR="00ED5286" w:rsidRPr="00ED5286" w:rsidRDefault="00ED5286" w:rsidP="00ED5286">
      <w:pPr>
        <w:pStyle w:val="a3"/>
        <w:spacing w:before="0" w:beforeAutospacing="0" w:after="0" w:afterAutospacing="0"/>
        <w:jc w:val="both"/>
        <w:rPr>
          <w:color w:val="222222"/>
        </w:rPr>
      </w:pPr>
    </w:p>
    <w:p w:rsidR="00095132" w:rsidRPr="00ED5286" w:rsidRDefault="00095132" w:rsidP="00ED5286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ED5286">
        <w:rPr>
          <w:rFonts w:ascii="Times New Roman" w:hAnsi="Times New Roman" w:cs="Times New Roman"/>
          <w:color w:val="222222"/>
          <w:sz w:val="28"/>
          <w:szCs w:val="28"/>
        </w:rPr>
        <w:t>Требования к </w:t>
      </w:r>
      <w:proofErr w:type="gramStart"/>
      <w:r w:rsidRPr="00ED5286">
        <w:rPr>
          <w:rFonts w:ascii="Times New Roman" w:hAnsi="Times New Roman" w:cs="Times New Roman"/>
          <w:color w:val="222222"/>
          <w:sz w:val="28"/>
          <w:szCs w:val="28"/>
        </w:rPr>
        <w:t>обучению по</w:t>
      </w:r>
      <w:proofErr w:type="gramEnd"/>
      <w:r w:rsidRPr="00ED5286">
        <w:rPr>
          <w:rFonts w:ascii="Times New Roman" w:hAnsi="Times New Roman" w:cs="Times New Roman"/>
          <w:color w:val="222222"/>
          <w:sz w:val="28"/>
          <w:szCs w:val="28"/>
        </w:rPr>
        <w:t> гражданской обороне</w:t>
      </w:r>
    </w:p>
    <w:p w:rsidR="00095132" w:rsidRPr="00ED5286" w:rsidRDefault="00095132" w:rsidP="00ED5286">
      <w:pPr>
        <w:pStyle w:val="a3"/>
        <w:spacing w:before="0" w:beforeAutospacing="0" w:after="0" w:afterAutospacing="0"/>
        <w:jc w:val="both"/>
        <w:rPr>
          <w:color w:val="222222"/>
        </w:rPr>
      </w:pPr>
      <w:r w:rsidRPr="00ED5286">
        <w:rPr>
          <w:rStyle w:val="a4"/>
          <w:color w:val="222222"/>
        </w:rPr>
        <w:t>Документ </w:t>
      </w:r>
      <w:r w:rsidRPr="00ED5286">
        <w:rPr>
          <w:color w:val="222222"/>
        </w:rPr>
        <w:t>— Приказ Министерства Российской Федерации по ГО и ЧС </w:t>
      </w:r>
      <w:hyperlink r:id="rId12" w:tgtFrame="_blank" w:history="1">
        <w:r w:rsidRPr="00ED5286">
          <w:rPr>
            <w:rStyle w:val="a5"/>
          </w:rPr>
          <w:t>от 23.08.2023 № 889</w:t>
        </w:r>
      </w:hyperlink>
      <w:r w:rsidRPr="00ED5286">
        <w:rPr>
          <w:color w:val="222222"/>
        </w:rPr>
        <w:t> «О внесении изменений в приказ МЧС России от 24.04.2020 № 262»</w:t>
      </w:r>
    </w:p>
    <w:p w:rsidR="00095132" w:rsidRPr="00ED5286" w:rsidRDefault="00095132" w:rsidP="00ED5286">
      <w:pPr>
        <w:pStyle w:val="a3"/>
        <w:spacing w:before="0" w:beforeAutospacing="0" w:after="0" w:afterAutospacing="0"/>
        <w:jc w:val="both"/>
        <w:rPr>
          <w:color w:val="222222"/>
        </w:rPr>
      </w:pPr>
      <w:r w:rsidRPr="00ED5286">
        <w:rPr>
          <w:rStyle w:val="a4"/>
          <w:color w:val="222222"/>
        </w:rPr>
        <w:t>Суть изменений. </w:t>
      </w:r>
      <w:r w:rsidRPr="00ED5286">
        <w:rPr>
          <w:color w:val="222222"/>
        </w:rPr>
        <w:t xml:space="preserve">МЧС дополнило перечень тех, кто должен проходить </w:t>
      </w:r>
      <w:proofErr w:type="gramStart"/>
      <w:r w:rsidRPr="00ED5286">
        <w:rPr>
          <w:color w:val="222222"/>
        </w:rPr>
        <w:t>обучение по программам</w:t>
      </w:r>
      <w:proofErr w:type="gramEnd"/>
      <w:r w:rsidRPr="00ED5286">
        <w:rPr>
          <w:color w:val="222222"/>
        </w:rPr>
        <w:t xml:space="preserve"> курсового и дополнительного профобразования по гражданской обороне в учебном центре.</w:t>
      </w:r>
    </w:p>
    <w:p w:rsidR="00095132" w:rsidRPr="00ED5286" w:rsidRDefault="00095132" w:rsidP="00ED5286">
      <w:pPr>
        <w:pStyle w:val="a3"/>
        <w:spacing w:before="0" w:beforeAutospacing="0" w:after="0" w:afterAutospacing="0"/>
        <w:jc w:val="both"/>
        <w:rPr>
          <w:color w:val="222222"/>
        </w:rPr>
      </w:pPr>
      <w:r w:rsidRPr="00ED5286">
        <w:rPr>
          <w:color w:val="222222"/>
        </w:rPr>
        <w:t>В настоящее время курсовое обучение или дополнительное профобразование проходят:</w:t>
      </w:r>
    </w:p>
    <w:p w:rsidR="00095132" w:rsidRPr="00ED5286" w:rsidRDefault="00095132" w:rsidP="00ED528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D5286">
        <w:rPr>
          <w:rFonts w:ascii="Times New Roman" w:hAnsi="Times New Roman" w:cs="Times New Roman"/>
          <w:color w:val="222222"/>
          <w:sz w:val="24"/>
          <w:szCs w:val="24"/>
        </w:rPr>
        <w:t>главы местных администраций;</w:t>
      </w:r>
    </w:p>
    <w:p w:rsidR="00095132" w:rsidRPr="00ED5286" w:rsidRDefault="00095132" w:rsidP="00ED528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D5286">
        <w:rPr>
          <w:rFonts w:ascii="Times New Roman" w:hAnsi="Times New Roman" w:cs="Times New Roman"/>
          <w:color w:val="222222"/>
          <w:sz w:val="24"/>
          <w:szCs w:val="24"/>
        </w:rPr>
        <w:t>руководители организаций с категорией по ГО, которые работают в военное время;</w:t>
      </w:r>
    </w:p>
    <w:p w:rsidR="00095132" w:rsidRPr="00ED5286" w:rsidRDefault="00095132" w:rsidP="00ED528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D5286">
        <w:rPr>
          <w:rFonts w:ascii="Times New Roman" w:hAnsi="Times New Roman" w:cs="Times New Roman"/>
          <w:color w:val="222222"/>
          <w:sz w:val="24"/>
          <w:szCs w:val="24"/>
        </w:rPr>
        <w:t>руководители служб и формирований, уполномоченные по ГО;</w:t>
      </w:r>
    </w:p>
    <w:p w:rsidR="00095132" w:rsidRPr="00ED5286" w:rsidRDefault="00095132" w:rsidP="00ED5286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D5286">
        <w:rPr>
          <w:rFonts w:ascii="Times New Roman" w:hAnsi="Times New Roman" w:cs="Times New Roman"/>
          <w:color w:val="222222"/>
          <w:sz w:val="24"/>
          <w:szCs w:val="24"/>
        </w:rPr>
        <w:t>преподаватели по безопасности жизнедеятельности в школах, колледжах и вузах.</w:t>
      </w:r>
    </w:p>
    <w:p w:rsidR="00095132" w:rsidRPr="00ED5286" w:rsidRDefault="00095132" w:rsidP="00ED5286">
      <w:pPr>
        <w:pStyle w:val="a3"/>
        <w:spacing w:before="0" w:beforeAutospacing="0" w:after="0" w:afterAutospacing="0"/>
        <w:jc w:val="both"/>
        <w:rPr>
          <w:color w:val="222222"/>
        </w:rPr>
      </w:pPr>
      <w:r w:rsidRPr="00ED5286">
        <w:rPr>
          <w:color w:val="222222"/>
        </w:rPr>
        <w:t>С 1 сентября 2024 года в перечень войдут:</w:t>
      </w:r>
    </w:p>
    <w:p w:rsidR="00095132" w:rsidRPr="00ED5286" w:rsidRDefault="00095132" w:rsidP="00ED5286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D5286">
        <w:rPr>
          <w:rFonts w:ascii="Times New Roman" w:hAnsi="Times New Roman" w:cs="Times New Roman"/>
          <w:color w:val="222222"/>
          <w:sz w:val="24"/>
          <w:szCs w:val="24"/>
        </w:rPr>
        <w:t>должностные лица сборных и приемных эвакуационных пунктов;</w:t>
      </w:r>
    </w:p>
    <w:p w:rsidR="00095132" w:rsidRPr="00ED5286" w:rsidRDefault="00095132" w:rsidP="00ED5286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D5286">
        <w:rPr>
          <w:rFonts w:ascii="Times New Roman" w:hAnsi="Times New Roman" w:cs="Times New Roman"/>
          <w:color w:val="222222"/>
          <w:sz w:val="24"/>
          <w:szCs w:val="24"/>
        </w:rPr>
        <w:t>руководители спасательных служб;</w:t>
      </w:r>
    </w:p>
    <w:p w:rsidR="00095132" w:rsidRPr="00ED5286" w:rsidRDefault="00095132" w:rsidP="00ED5286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D5286">
        <w:rPr>
          <w:rFonts w:ascii="Times New Roman" w:hAnsi="Times New Roman" w:cs="Times New Roman"/>
          <w:color w:val="222222"/>
          <w:sz w:val="24"/>
          <w:szCs w:val="24"/>
        </w:rPr>
        <w:t>руководители и педагоги организаций, которые обучают по </w:t>
      </w:r>
      <w:proofErr w:type="spellStart"/>
      <w:r w:rsidRPr="00ED5286">
        <w:rPr>
          <w:rFonts w:ascii="Times New Roman" w:hAnsi="Times New Roman" w:cs="Times New Roman"/>
          <w:color w:val="222222"/>
          <w:sz w:val="24"/>
          <w:szCs w:val="24"/>
        </w:rPr>
        <w:t>профпрограммам</w:t>
      </w:r>
      <w:proofErr w:type="spellEnd"/>
      <w:r w:rsidRPr="00ED5286">
        <w:rPr>
          <w:rFonts w:ascii="Times New Roman" w:hAnsi="Times New Roman" w:cs="Times New Roman"/>
          <w:color w:val="222222"/>
          <w:sz w:val="24"/>
          <w:szCs w:val="24"/>
        </w:rPr>
        <w:t xml:space="preserve"> в области ГО.</w:t>
      </w:r>
    </w:p>
    <w:p w:rsidR="00095132" w:rsidRPr="00ED5286" w:rsidRDefault="00095132" w:rsidP="00ED5286">
      <w:pPr>
        <w:pStyle w:val="a3"/>
        <w:spacing w:before="0" w:beforeAutospacing="0" w:after="0" w:afterAutospacing="0"/>
        <w:jc w:val="both"/>
        <w:rPr>
          <w:color w:val="222222"/>
        </w:rPr>
      </w:pPr>
      <w:r w:rsidRPr="00ED5286">
        <w:rPr>
          <w:rStyle w:val="a4"/>
          <w:color w:val="222222"/>
        </w:rPr>
        <w:lastRenderedPageBreak/>
        <w:t xml:space="preserve">Что необходимо сделать специалисту </w:t>
      </w:r>
      <w:proofErr w:type="gramStart"/>
      <w:r w:rsidRPr="00ED5286">
        <w:rPr>
          <w:rStyle w:val="a4"/>
          <w:color w:val="222222"/>
        </w:rPr>
        <w:t>по</w:t>
      </w:r>
      <w:proofErr w:type="gramEnd"/>
      <w:r w:rsidRPr="00ED5286">
        <w:rPr>
          <w:rStyle w:val="a4"/>
          <w:color w:val="222222"/>
        </w:rPr>
        <w:t> ОТ.</w:t>
      </w:r>
      <w:r w:rsidRPr="00ED5286">
        <w:rPr>
          <w:color w:val="222222"/>
        </w:rPr>
        <w:t> Если в организации есть работники, которые указаны в перечне, направьте их на обучение в учебный центр.</w:t>
      </w:r>
    </w:p>
    <w:p w:rsidR="00095132" w:rsidRDefault="00095132"/>
    <w:sectPr w:rsidR="00095132" w:rsidSect="00ED528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A295F"/>
    <w:multiLevelType w:val="multilevel"/>
    <w:tmpl w:val="9F42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FC640A"/>
    <w:multiLevelType w:val="multilevel"/>
    <w:tmpl w:val="4BA2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5E2387"/>
    <w:multiLevelType w:val="multilevel"/>
    <w:tmpl w:val="94843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ED6129"/>
    <w:multiLevelType w:val="multilevel"/>
    <w:tmpl w:val="4DC8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AE4C46"/>
    <w:multiLevelType w:val="multilevel"/>
    <w:tmpl w:val="AF2A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9B4FE0"/>
    <w:multiLevelType w:val="multilevel"/>
    <w:tmpl w:val="0B74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577A6F"/>
    <w:multiLevelType w:val="multilevel"/>
    <w:tmpl w:val="9ADC7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132"/>
    <w:rsid w:val="00095132"/>
    <w:rsid w:val="00ED5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51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951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51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513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951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951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095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5132"/>
    <w:rPr>
      <w:b/>
      <w:bCs/>
    </w:rPr>
  </w:style>
  <w:style w:type="character" w:styleId="a5">
    <w:name w:val="Hyperlink"/>
    <w:basedOn w:val="a0"/>
    <w:uiPriority w:val="99"/>
    <w:semiHidden/>
    <w:unhideWhenUsed/>
    <w:rsid w:val="000951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921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61108" TargetMode="External"/><Relationship Id="rId12" Type="http://schemas.openxmlformats.org/officeDocument/2006/relationships/hyperlink" Target="https://normativ.kontur.ru/document?moduleId=1100&amp;documentId=441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45682" TargetMode="External"/><Relationship Id="rId11" Type="http://schemas.openxmlformats.org/officeDocument/2006/relationships/hyperlink" Target="https://normativ.kontur.ru/document?moduleId=1&amp;documentId=452760&amp;cwi=20" TargetMode="External"/><Relationship Id="rId5" Type="http://schemas.openxmlformats.org/officeDocument/2006/relationships/hyperlink" Target="https://normativ.kontur.ru/document?moduleId=1&amp;documentId=461242" TargetMode="External"/><Relationship Id="rId10" Type="http://schemas.openxmlformats.org/officeDocument/2006/relationships/hyperlink" Target="https://normativ.kontur.ru/document?moduleId=1&amp;documentId=4541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63306&amp;cwi=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1475</Words>
  <Characters>8413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Эконом2</dc:creator>
  <cp:keywords/>
  <dc:description/>
  <cp:lastModifiedBy>Эконом2</cp:lastModifiedBy>
  <cp:revision>2</cp:revision>
  <dcterms:created xsi:type="dcterms:W3CDTF">2024-04-25T05:22:00Z</dcterms:created>
  <dcterms:modified xsi:type="dcterms:W3CDTF">2024-04-25T05:41:00Z</dcterms:modified>
</cp:coreProperties>
</file>