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A580" w14:textId="77777777" w:rsidR="00BE3765" w:rsidRPr="00863201" w:rsidRDefault="00BE3765" w:rsidP="00CD5E14">
      <w:pPr>
        <w:rPr>
          <w:sz w:val="28"/>
          <w:szCs w:val="28"/>
        </w:rPr>
      </w:pPr>
    </w:p>
    <w:p w14:paraId="4D48A581" w14:textId="77777777" w:rsidR="00BD6107" w:rsidRDefault="00BD6107" w:rsidP="00CD5E14">
      <w:pPr>
        <w:rPr>
          <w:sz w:val="28"/>
          <w:szCs w:val="28"/>
        </w:rPr>
      </w:pPr>
    </w:p>
    <w:p w14:paraId="5F342BA4" w14:textId="77777777" w:rsidR="00AF5D95" w:rsidRDefault="00AF5D95" w:rsidP="00CD5E14">
      <w:pPr>
        <w:rPr>
          <w:sz w:val="28"/>
          <w:szCs w:val="28"/>
        </w:rPr>
      </w:pPr>
    </w:p>
    <w:p w14:paraId="0D5FA2F1" w14:textId="77777777" w:rsidR="00F96C47" w:rsidRPr="00B53224" w:rsidRDefault="00F96C47" w:rsidP="00CD5E14">
      <w:pPr>
        <w:rPr>
          <w:b/>
          <w:sz w:val="28"/>
          <w:szCs w:val="28"/>
        </w:rPr>
      </w:pPr>
    </w:p>
    <w:p w14:paraId="4D48A584" w14:textId="77777777" w:rsidR="00683989" w:rsidRPr="00B53224" w:rsidRDefault="00683989" w:rsidP="00B53224">
      <w:pPr>
        <w:jc w:val="center"/>
        <w:rPr>
          <w:b/>
          <w:sz w:val="28"/>
          <w:szCs w:val="28"/>
        </w:rPr>
      </w:pPr>
      <w:bookmarkStart w:id="0" w:name="_GoBack"/>
      <w:r w:rsidRPr="00B53224">
        <w:rPr>
          <w:b/>
          <w:sz w:val="28"/>
          <w:szCs w:val="28"/>
        </w:rPr>
        <w:t>Информация об эпизоотической</w:t>
      </w:r>
    </w:p>
    <w:p w14:paraId="4D48A585" w14:textId="77777777" w:rsidR="00683989" w:rsidRPr="00B53224" w:rsidRDefault="00683989" w:rsidP="00B53224">
      <w:pPr>
        <w:jc w:val="center"/>
        <w:rPr>
          <w:b/>
          <w:sz w:val="28"/>
          <w:szCs w:val="28"/>
        </w:rPr>
      </w:pPr>
      <w:r w:rsidRPr="00B53224">
        <w:rPr>
          <w:b/>
          <w:sz w:val="28"/>
          <w:szCs w:val="28"/>
        </w:rPr>
        <w:t>ситуации в Российской Федерации</w:t>
      </w:r>
    </w:p>
    <w:p w14:paraId="4D48A586" w14:textId="5C6C9315" w:rsidR="00683989" w:rsidRPr="00B53224" w:rsidRDefault="00802C77" w:rsidP="00B53224">
      <w:pPr>
        <w:jc w:val="center"/>
        <w:rPr>
          <w:b/>
          <w:sz w:val="28"/>
          <w:szCs w:val="28"/>
        </w:rPr>
      </w:pPr>
      <w:r w:rsidRPr="00B53224">
        <w:rPr>
          <w:b/>
          <w:sz w:val="28"/>
          <w:szCs w:val="28"/>
        </w:rPr>
        <w:t xml:space="preserve">по состоянию </w:t>
      </w:r>
      <w:r w:rsidR="00956EEB" w:rsidRPr="00B53224">
        <w:rPr>
          <w:b/>
          <w:sz w:val="28"/>
          <w:szCs w:val="28"/>
        </w:rPr>
        <w:t xml:space="preserve">на </w:t>
      </w:r>
      <w:r w:rsidR="00CD5E14" w:rsidRPr="00B53224">
        <w:rPr>
          <w:b/>
          <w:sz w:val="28"/>
          <w:szCs w:val="28"/>
        </w:rPr>
        <w:t>22</w:t>
      </w:r>
      <w:r w:rsidR="00956EEB" w:rsidRPr="00B53224">
        <w:rPr>
          <w:b/>
          <w:sz w:val="28"/>
          <w:szCs w:val="28"/>
        </w:rPr>
        <w:t xml:space="preserve"> </w:t>
      </w:r>
      <w:r w:rsidR="00E020E7" w:rsidRPr="00B53224">
        <w:rPr>
          <w:b/>
          <w:sz w:val="28"/>
          <w:szCs w:val="28"/>
        </w:rPr>
        <w:t>января</w:t>
      </w:r>
      <w:r w:rsidR="00956EEB" w:rsidRPr="00B53224">
        <w:rPr>
          <w:b/>
          <w:sz w:val="28"/>
          <w:szCs w:val="28"/>
        </w:rPr>
        <w:t xml:space="preserve"> 202</w:t>
      </w:r>
      <w:r w:rsidR="00E020E7" w:rsidRPr="00B53224">
        <w:rPr>
          <w:b/>
          <w:sz w:val="28"/>
          <w:szCs w:val="28"/>
        </w:rPr>
        <w:t>3</w:t>
      </w:r>
      <w:r w:rsidR="00956EEB" w:rsidRPr="00B53224">
        <w:rPr>
          <w:b/>
          <w:sz w:val="28"/>
          <w:szCs w:val="28"/>
        </w:rPr>
        <w:t xml:space="preserve"> г</w:t>
      </w:r>
      <w:r w:rsidR="00B53224" w:rsidRPr="00B53224">
        <w:rPr>
          <w:b/>
          <w:sz w:val="28"/>
          <w:szCs w:val="28"/>
        </w:rPr>
        <w:t>ода</w:t>
      </w:r>
    </w:p>
    <w:bookmarkEnd w:id="0"/>
    <w:p w14:paraId="6F7B2B0F" w14:textId="77777777" w:rsidR="00AF5D95" w:rsidRPr="00B53224" w:rsidRDefault="00AF5D95" w:rsidP="00B53224">
      <w:pPr>
        <w:jc w:val="center"/>
        <w:rPr>
          <w:b/>
          <w:sz w:val="28"/>
          <w:szCs w:val="28"/>
        </w:rPr>
      </w:pPr>
    </w:p>
    <w:p w14:paraId="39528E6B" w14:textId="3F11C3D1" w:rsidR="00CD5E14" w:rsidRDefault="002C5963" w:rsidP="00CD5E14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>В период 16 по 22 января 2023 г</w:t>
      </w:r>
      <w:r w:rsidR="00CD5E14">
        <w:rPr>
          <w:b/>
          <w:color w:val="000000"/>
          <w:szCs w:val="28"/>
        </w:rPr>
        <w:t xml:space="preserve">. </w:t>
      </w:r>
      <w:r w:rsidR="00CD5E14">
        <w:rPr>
          <w:szCs w:val="28"/>
        </w:rPr>
        <w:t xml:space="preserve">на территории Российской Федерации произошли </w:t>
      </w:r>
      <w:r w:rsidR="00CD5E14">
        <w:rPr>
          <w:color w:val="000000"/>
          <w:szCs w:val="28"/>
        </w:rPr>
        <w:t>следующие изменения эпизоотической ситуации.</w:t>
      </w:r>
    </w:p>
    <w:p w14:paraId="2F2E7CAF" w14:textId="77777777" w:rsidR="00CD5E14" w:rsidRDefault="00CD5E14" w:rsidP="00CD5E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состоянию на 22 января 2023 г.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установлено </w:t>
      </w:r>
      <w:r>
        <w:rPr>
          <w:b/>
          <w:color w:val="000000"/>
          <w:sz w:val="28"/>
          <w:szCs w:val="28"/>
        </w:rPr>
        <w:t xml:space="preserve">2 инфицированных вирусом африканской чумы свиней </w:t>
      </w:r>
      <w:r>
        <w:rPr>
          <w:color w:val="000000"/>
          <w:sz w:val="28"/>
          <w:szCs w:val="28"/>
        </w:rPr>
        <w:t>(далее – АЧС)</w:t>
      </w:r>
      <w:r>
        <w:rPr>
          <w:b/>
          <w:color w:val="000000"/>
          <w:sz w:val="28"/>
          <w:szCs w:val="28"/>
        </w:rPr>
        <w:t xml:space="preserve"> объекта</w:t>
      </w:r>
      <w:r>
        <w:rPr>
          <w:color w:val="000000"/>
          <w:sz w:val="28"/>
          <w:szCs w:val="28"/>
        </w:rPr>
        <w:t>, в том числе:</w:t>
      </w:r>
    </w:p>
    <w:p w14:paraId="257208F0" w14:textId="77777777" w:rsidR="00CD5E14" w:rsidRDefault="00CD5E14" w:rsidP="00CD5E14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инфицированный вирусом АЧС объект среди домашних свиней в Борисоглебском районе </w:t>
      </w:r>
      <w:proofErr w:type="gramStart"/>
      <w:r>
        <w:rPr>
          <w:sz w:val="28"/>
          <w:szCs w:val="28"/>
        </w:rPr>
        <w:t>Ярославской</w:t>
      </w:r>
      <w:proofErr w:type="gramEnd"/>
      <w:r>
        <w:rPr>
          <w:sz w:val="28"/>
          <w:szCs w:val="28"/>
        </w:rPr>
        <w:t xml:space="preserve"> области;</w:t>
      </w:r>
    </w:p>
    <w:p w14:paraId="22CD9DFB" w14:textId="77777777" w:rsidR="00CD5E14" w:rsidRDefault="00CD5E14" w:rsidP="00CD5E14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инфицированный вирусом АЧС объект в дикой природе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Железногорском районе Курской области.</w:t>
      </w:r>
    </w:p>
    <w:p w14:paraId="453261E7" w14:textId="3E6AF591" w:rsidR="00CD5E14" w:rsidRDefault="00CD5E14" w:rsidP="00CD5E14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В режиме карантина по АЧС среди домашних свиней</w:t>
      </w:r>
      <w:r>
        <w:rPr>
          <w:b/>
          <w:szCs w:val="28"/>
        </w:rPr>
        <w:t xml:space="preserve"> наход</w:t>
      </w:r>
      <w:r w:rsidR="006F14C1">
        <w:rPr>
          <w:b/>
          <w:szCs w:val="28"/>
        </w:rPr>
        <w:t>и</w:t>
      </w:r>
      <w:r>
        <w:rPr>
          <w:b/>
          <w:szCs w:val="28"/>
        </w:rPr>
        <w:t xml:space="preserve">тся 31 очаг: </w:t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1 — в Самарской области, Ставропольском и Краснодарском краях, 2 — в Орловской области, 19 — в Донецкой Народной Республике, 7 – в Калининградской области, а также </w:t>
      </w:r>
      <w:r>
        <w:rPr>
          <w:b/>
          <w:szCs w:val="28"/>
        </w:rPr>
        <w:t>3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инфицированных вирусом АЧС объекта: </w:t>
      </w:r>
      <w:r>
        <w:rPr>
          <w:szCs w:val="28"/>
        </w:rPr>
        <w:t>1 –</w:t>
      </w:r>
      <w:r>
        <w:rPr>
          <w:b/>
          <w:szCs w:val="28"/>
        </w:rPr>
        <w:t xml:space="preserve"> </w:t>
      </w:r>
      <w:r>
        <w:rPr>
          <w:szCs w:val="28"/>
        </w:rPr>
        <w:t>в Ярославской области, 2 – в Калининградской области.</w:t>
      </w:r>
      <w:proofErr w:type="gramEnd"/>
    </w:p>
    <w:p w14:paraId="38E2ABD7" w14:textId="77777777" w:rsidR="00CD5E14" w:rsidRDefault="00CD5E14" w:rsidP="00CD5E14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 xml:space="preserve">В дикой фауне в режиме карантина по </w:t>
      </w:r>
      <w:r>
        <w:rPr>
          <w:b/>
          <w:szCs w:val="28"/>
        </w:rPr>
        <w:t>АЧС</w:t>
      </w:r>
      <w:r>
        <w:rPr>
          <w:szCs w:val="28"/>
        </w:rPr>
        <w:t xml:space="preserve"> </w:t>
      </w:r>
      <w:r>
        <w:rPr>
          <w:b/>
          <w:szCs w:val="28"/>
        </w:rPr>
        <w:t>находятся 16 очагов</w:t>
      </w:r>
      <w:r>
        <w:rPr>
          <w:szCs w:val="28"/>
        </w:rPr>
        <w:t xml:space="preserve">: </w:t>
      </w:r>
      <w:r>
        <w:rPr>
          <w:szCs w:val="28"/>
        </w:rPr>
        <w:br/>
        <w:t>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1 — в Ярославской, Ивановской, Саратовской, Тверской областях </w:t>
      </w:r>
      <w:r>
        <w:rPr>
          <w:szCs w:val="28"/>
        </w:rPr>
        <w:br/>
        <w:t>и Донецкой Народной Республике,</w:t>
      </w:r>
      <w:r>
        <w:rPr>
          <w:b/>
          <w:szCs w:val="28"/>
        </w:rPr>
        <w:t xml:space="preserve"> </w:t>
      </w:r>
      <w:r>
        <w:rPr>
          <w:szCs w:val="28"/>
        </w:rPr>
        <w:t xml:space="preserve">4 — в Самарской области, </w:t>
      </w:r>
      <w:r>
        <w:rPr>
          <w:szCs w:val="28"/>
        </w:rPr>
        <w:br/>
        <w:t>7 —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Калининградской области, а также </w:t>
      </w:r>
      <w:r>
        <w:rPr>
          <w:b/>
          <w:szCs w:val="28"/>
        </w:rPr>
        <w:t xml:space="preserve">14 инфицированных вирусом АЧС объектов: </w:t>
      </w:r>
      <w:r>
        <w:rPr>
          <w:szCs w:val="28"/>
        </w:rPr>
        <w:t xml:space="preserve">1 — в Саратовской области, по 2 – </w:t>
      </w:r>
      <w:r>
        <w:t>в</w:t>
      </w:r>
      <w:r>
        <w:rPr>
          <w:szCs w:val="28"/>
        </w:rPr>
        <w:t xml:space="preserve"> Ростовской </w:t>
      </w:r>
      <w:r>
        <w:rPr>
          <w:szCs w:val="28"/>
        </w:rPr>
        <w:br/>
        <w:t>и Курской областях, 4 — в Орловской области, 5 — в Калининградской области.</w:t>
      </w:r>
      <w:proofErr w:type="gramEnd"/>
    </w:p>
    <w:p w14:paraId="6AE73789" w14:textId="77777777" w:rsidR="00CD5E14" w:rsidRDefault="00CD5E14" w:rsidP="00CD5E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 января 2023 г. </w:t>
      </w:r>
      <w:r>
        <w:rPr>
          <w:color w:val="000000"/>
          <w:sz w:val="28"/>
          <w:szCs w:val="28"/>
        </w:rPr>
        <w:t xml:space="preserve">установлен 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очаг </w:t>
      </w:r>
      <w:proofErr w:type="spellStart"/>
      <w:r>
        <w:rPr>
          <w:b/>
          <w:color w:val="000000"/>
          <w:sz w:val="28"/>
          <w:szCs w:val="28"/>
        </w:rPr>
        <w:t>высокопатогенного</w:t>
      </w:r>
      <w:proofErr w:type="spellEnd"/>
      <w:r>
        <w:rPr>
          <w:b/>
          <w:color w:val="000000"/>
          <w:sz w:val="28"/>
          <w:szCs w:val="28"/>
        </w:rPr>
        <w:t xml:space="preserve"> гриппа птиц </w:t>
      </w:r>
      <w:r>
        <w:rPr>
          <w:color w:val="000000"/>
          <w:sz w:val="28"/>
          <w:szCs w:val="28"/>
        </w:rPr>
        <w:t xml:space="preserve">(далее – ВГП) </w:t>
      </w:r>
      <w:r>
        <w:rPr>
          <w:sz w:val="28"/>
          <w:szCs w:val="28"/>
        </w:rPr>
        <w:t>среди домашней птицы на территории Алеутского района Камчатского края.</w:t>
      </w:r>
    </w:p>
    <w:p w14:paraId="434A7A35" w14:textId="77777777" w:rsidR="00CD5E14" w:rsidRDefault="00CD5E14" w:rsidP="00CD5E14">
      <w:pPr>
        <w:pStyle w:val="a4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color w:val="000000"/>
          <w:szCs w:val="28"/>
        </w:rPr>
        <w:t>ВГП</w:t>
      </w:r>
      <w:r>
        <w:rPr>
          <w:szCs w:val="28"/>
        </w:rPr>
        <w:t xml:space="preserve"> остаются </w:t>
      </w:r>
      <w:r>
        <w:rPr>
          <w:b/>
          <w:szCs w:val="28"/>
        </w:rPr>
        <w:t xml:space="preserve">6 очагов: </w:t>
      </w:r>
      <w:r>
        <w:rPr>
          <w:b/>
          <w:szCs w:val="28"/>
        </w:rPr>
        <w:br/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1 – в Хабаровском, Ставропольском и Камчатском краях, Калининградской области, 2 – в Ростовской области. </w:t>
      </w:r>
    </w:p>
    <w:p w14:paraId="1B3F0B6A" w14:textId="77777777" w:rsidR="00CD5E14" w:rsidRDefault="00CD5E14" w:rsidP="00CD5E14">
      <w:pPr>
        <w:pStyle w:val="a4"/>
        <w:ind w:firstLine="709"/>
        <w:rPr>
          <w:szCs w:val="28"/>
        </w:rPr>
      </w:pPr>
      <w:r>
        <w:rPr>
          <w:szCs w:val="28"/>
        </w:rPr>
        <w:t xml:space="preserve">Выявлен </w:t>
      </w:r>
      <w:r>
        <w:rPr>
          <w:b/>
          <w:szCs w:val="28"/>
        </w:rPr>
        <w:t>1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 бруцеллеза </w:t>
      </w:r>
      <w:r>
        <w:rPr>
          <w:szCs w:val="28"/>
        </w:rPr>
        <w:t xml:space="preserve">животных в Чеченской Республике </w:t>
      </w:r>
      <w:r>
        <w:rPr>
          <w:szCs w:val="28"/>
        </w:rPr>
        <w:br/>
        <w:t xml:space="preserve">на территории </w:t>
      </w:r>
      <w:proofErr w:type="spellStart"/>
      <w:r>
        <w:rPr>
          <w:szCs w:val="28"/>
        </w:rPr>
        <w:t>Урус-Мартановского</w:t>
      </w:r>
      <w:proofErr w:type="spellEnd"/>
      <w:r>
        <w:rPr>
          <w:szCs w:val="28"/>
        </w:rPr>
        <w:t xml:space="preserve"> района (заболело 5 голов крупного рогатого скота).</w:t>
      </w:r>
    </w:p>
    <w:p w14:paraId="4F059635" w14:textId="77777777" w:rsidR="00830289" w:rsidRDefault="00830289" w:rsidP="00CD5E14">
      <w:pPr>
        <w:pStyle w:val="a4"/>
        <w:rPr>
          <w:szCs w:val="28"/>
        </w:rPr>
      </w:pPr>
    </w:p>
    <w:p w14:paraId="24604E31" w14:textId="77777777" w:rsidR="00830289" w:rsidRDefault="00830289" w:rsidP="00CD5E14">
      <w:pPr>
        <w:pStyle w:val="a4"/>
        <w:rPr>
          <w:szCs w:val="28"/>
        </w:rPr>
      </w:pPr>
    </w:p>
    <w:p w14:paraId="2BCF040C" w14:textId="77777777" w:rsidR="003D51F4" w:rsidRDefault="003D51F4" w:rsidP="00CD5E14">
      <w:pPr>
        <w:rPr>
          <w:sz w:val="16"/>
          <w:szCs w:val="16"/>
        </w:rPr>
      </w:pPr>
    </w:p>
    <w:p w14:paraId="3FDB1BFF" w14:textId="77777777" w:rsidR="003D51F4" w:rsidRDefault="003D51F4" w:rsidP="00CD5E14">
      <w:pPr>
        <w:rPr>
          <w:sz w:val="16"/>
          <w:szCs w:val="16"/>
        </w:rPr>
      </w:pPr>
    </w:p>
    <w:p w14:paraId="53CDE518" w14:textId="77777777" w:rsidR="003D51F4" w:rsidRDefault="003D51F4" w:rsidP="00CD5E14">
      <w:pPr>
        <w:rPr>
          <w:sz w:val="16"/>
          <w:szCs w:val="16"/>
        </w:rPr>
      </w:pPr>
    </w:p>
    <w:p w14:paraId="1CDAB34C" w14:textId="77777777" w:rsidR="003D51F4" w:rsidRDefault="003D51F4" w:rsidP="00CD5E14">
      <w:pPr>
        <w:rPr>
          <w:sz w:val="16"/>
          <w:szCs w:val="16"/>
        </w:rPr>
      </w:pPr>
    </w:p>
    <w:p w14:paraId="0D1D1B77" w14:textId="77777777" w:rsidR="003D51F4" w:rsidRDefault="003D51F4" w:rsidP="00CD5E14">
      <w:pPr>
        <w:rPr>
          <w:sz w:val="16"/>
          <w:szCs w:val="16"/>
        </w:rPr>
      </w:pPr>
    </w:p>
    <w:p w14:paraId="30B36831" w14:textId="77777777" w:rsidR="003D51F4" w:rsidRDefault="003D51F4" w:rsidP="00CD5E14">
      <w:pPr>
        <w:rPr>
          <w:sz w:val="16"/>
          <w:szCs w:val="16"/>
        </w:rPr>
      </w:pPr>
    </w:p>
    <w:p w14:paraId="6DB0EFF9" w14:textId="77777777" w:rsidR="003D51F4" w:rsidRDefault="003D51F4" w:rsidP="00CD5E14">
      <w:pPr>
        <w:rPr>
          <w:sz w:val="16"/>
          <w:szCs w:val="16"/>
        </w:rPr>
      </w:pPr>
    </w:p>
    <w:p w14:paraId="37F30AEF" w14:textId="77777777" w:rsidR="003D51F4" w:rsidRDefault="003D51F4" w:rsidP="00CD5E14">
      <w:pPr>
        <w:rPr>
          <w:sz w:val="16"/>
          <w:szCs w:val="16"/>
        </w:rPr>
      </w:pPr>
    </w:p>
    <w:p w14:paraId="4D48A5D7" w14:textId="128B2AB8" w:rsidR="00C54B76" w:rsidRPr="000117C6" w:rsidRDefault="00C54B76" w:rsidP="00CD5E14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C54B76" w:rsidRPr="000117C6" w:rsidSect="00B44171">
      <w:headerReference w:type="even" r:id="rId9"/>
      <w:headerReference w:type="default" r:id="rId10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8A8C2" w14:textId="77777777" w:rsidR="009922DB" w:rsidRDefault="009922DB">
      <w:r>
        <w:separator/>
      </w:r>
    </w:p>
  </w:endnote>
  <w:endnote w:type="continuationSeparator" w:id="0">
    <w:p w14:paraId="5A2455AD" w14:textId="77777777" w:rsidR="009922DB" w:rsidRDefault="0099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4CF3A" w14:textId="77777777" w:rsidR="009922DB" w:rsidRDefault="009922DB">
      <w:r>
        <w:separator/>
      </w:r>
    </w:p>
  </w:footnote>
  <w:footnote w:type="continuationSeparator" w:id="0">
    <w:p w14:paraId="720F0D55" w14:textId="77777777" w:rsidR="009922DB" w:rsidRDefault="0099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C458AE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4"/>
  </w:num>
  <w:num w:numId="11">
    <w:abstractNumId w:val="22"/>
  </w:num>
  <w:num w:numId="12">
    <w:abstractNumId w:val="6"/>
  </w:num>
  <w:num w:numId="13">
    <w:abstractNumId w:val="20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3"/>
  </w:num>
  <w:num w:numId="20">
    <w:abstractNumId w:val="21"/>
  </w:num>
  <w:num w:numId="21">
    <w:abstractNumId w:val="5"/>
  </w:num>
  <w:num w:numId="22">
    <w:abstractNumId w:val="15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4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DB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22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58AE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EC93-4357-4C7D-8102-8561DBEE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81</cp:revision>
  <cp:lastPrinted>2021-10-11T14:23:00Z</cp:lastPrinted>
  <dcterms:created xsi:type="dcterms:W3CDTF">2022-11-01T11:14:00Z</dcterms:created>
  <dcterms:modified xsi:type="dcterms:W3CDTF">2023-01-24T10:06:00Z</dcterms:modified>
</cp:coreProperties>
</file>