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A5" w:rsidRDefault="003432A5">
      <w:pPr>
        <w:spacing w:line="360" w:lineRule="exact"/>
      </w:pPr>
    </w:p>
    <w:p w:rsidR="003432A5" w:rsidRDefault="003432A5">
      <w:pPr>
        <w:spacing w:line="1" w:lineRule="exact"/>
      </w:pPr>
    </w:p>
    <w:p w:rsidR="008723B3" w:rsidRPr="008723B3" w:rsidRDefault="00533F04" w:rsidP="008723B3">
      <w:pPr>
        <w:pStyle w:val="1"/>
        <w:spacing w:line="240" w:lineRule="auto"/>
        <w:ind w:firstLine="60"/>
        <w:jc w:val="center"/>
        <w:rPr>
          <w:b/>
        </w:rPr>
      </w:pPr>
      <w:bookmarkStart w:id="0" w:name="_GoBack"/>
      <w:r w:rsidRPr="008723B3">
        <w:rPr>
          <w:b/>
        </w:rPr>
        <w:t>Информация об эпизоотической ситуации в Российской Федерации</w:t>
      </w:r>
    </w:p>
    <w:p w:rsidR="008723B3" w:rsidRPr="008723B3" w:rsidRDefault="00533F04" w:rsidP="008723B3">
      <w:pPr>
        <w:pStyle w:val="1"/>
        <w:spacing w:line="240" w:lineRule="auto"/>
        <w:ind w:firstLine="60"/>
        <w:jc w:val="center"/>
        <w:rPr>
          <w:b/>
        </w:rPr>
      </w:pPr>
      <w:r w:rsidRPr="008723B3">
        <w:rPr>
          <w:b/>
        </w:rPr>
        <w:t xml:space="preserve"> по состоянию на 16 октября 2022 г</w:t>
      </w:r>
      <w:r w:rsidR="008723B3">
        <w:rPr>
          <w:b/>
        </w:rPr>
        <w:t>ода</w:t>
      </w:r>
    </w:p>
    <w:bookmarkEnd w:id="0"/>
    <w:p w:rsidR="003432A5" w:rsidRDefault="003432A5" w:rsidP="008723B3">
      <w:pPr>
        <w:pStyle w:val="1"/>
        <w:spacing w:line="240" w:lineRule="auto"/>
        <w:ind w:firstLine="60"/>
        <w:jc w:val="center"/>
      </w:pP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 xml:space="preserve">По состоянию на 16 </w:t>
      </w:r>
      <w:r w:rsidRPr="008723B3">
        <w:rPr>
          <w:rFonts w:ascii="Times New Roman" w:hAnsi="Times New Roman" w:cs="Times New Roman"/>
          <w:sz w:val="28"/>
          <w:szCs w:val="28"/>
        </w:rPr>
        <w:t>октября 2022 г. на территории Российской Федерации произошли следующие изменения эпизоотической ситуации.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>10</w:t>
      </w:r>
      <w:r w:rsidRPr="008723B3">
        <w:rPr>
          <w:rFonts w:ascii="Times New Roman" w:hAnsi="Times New Roman" w:cs="Times New Roman"/>
          <w:sz w:val="28"/>
          <w:szCs w:val="28"/>
        </w:rPr>
        <w:t>-</w:t>
      </w:r>
      <w:r w:rsidRPr="008723B3">
        <w:rPr>
          <w:rFonts w:ascii="Times New Roman" w:hAnsi="Times New Roman" w:cs="Times New Roman"/>
          <w:sz w:val="28"/>
          <w:szCs w:val="28"/>
        </w:rPr>
        <w:t xml:space="preserve">16 октября 2022 г. </w:t>
      </w:r>
      <w:r w:rsidRPr="008723B3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8723B3">
        <w:rPr>
          <w:rFonts w:ascii="Times New Roman" w:hAnsi="Times New Roman" w:cs="Times New Roman"/>
          <w:sz w:val="28"/>
          <w:szCs w:val="28"/>
        </w:rPr>
        <w:t xml:space="preserve">2 очага африканской чумы свиней </w:t>
      </w:r>
      <w:r w:rsidRPr="008723B3">
        <w:rPr>
          <w:rFonts w:ascii="Times New Roman" w:hAnsi="Times New Roman" w:cs="Times New Roman"/>
          <w:sz w:val="28"/>
          <w:szCs w:val="28"/>
        </w:rPr>
        <w:t xml:space="preserve">(далее - АЧС) и </w:t>
      </w:r>
      <w:r w:rsidRPr="008723B3">
        <w:rPr>
          <w:rFonts w:ascii="Times New Roman" w:hAnsi="Times New Roman" w:cs="Times New Roman"/>
          <w:sz w:val="28"/>
          <w:szCs w:val="28"/>
        </w:rPr>
        <w:t xml:space="preserve">2 инфицированных АЧС объекта </w:t>
      </w:r>
      <w:r w:rsidRPr="008723B3">
        <w:rPr>
          <w:rFonts w:ascii="Times New Roman" w:hAnsi="Times New Roman" w:cs="Times New Roman"/>
          <w:sz w:val="28"/>
          <w:szCs w:val="28"/>
        </w:rPr>
        <w:t>на территории Самарской области (среди дом</w:t>
      </w:r>
      <w:r w:rsidRPr="008723B3">
        <w:rPr>
          <w:rFonts w:ascii="Times New Roman" w:hAnsi="Times New Roman" w:cs="Times New Roman"/>
          <w:sz w:val="28"/>
          <w:szCs w:val="28"/>
        </w:rPr>
        <w:t xml:space="preserve">ашних свиней на территории Приволжского района и среди диких кабанов на территории Приволжского и </w:t>
      </w:r>
      <w:proofErr w:type="spellStart"/>
      <w:r w:rsidRPr="008723B3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8723B3">
        <w:rPr>
          <w:rFonts w:ascii="Times New Roman" w:hAnsi="Times New Roman" w:cs="Times New Roman"/>
          <w:sz w:val="28"/>
          <w:szCs w:val="28"/>
        </w:rPr>
        <w:t xml:space="preserve"> районов).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 xml:space="preserve">Отменен карантин по АЧС на территории Тверской </w:t>
      </w:r>
      <w:proofErr w:type="gramStart"/>
      <w:r w:rsidRPr="008723B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8723B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8723B3"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 w:rsidRPr="008723B3">
        <w:rPr>
          <w:rFonts w:ascii="Times New Roman" w:hAnsi="Times New Roman" w:cs="Times New Roman"/>
          <w:sz w:val="28"/>
          <w:szCs w:val="28"/>
        </w:rPr>
        <w:t xml:space="preserve"> района (постановление Губернатора Тверской области</w:t>
      </w:r>
      <w:r w:rsidRPr="008723B3">
        <w:rPr>
          <w:rFonts w:ascii="Times New Roman" w:hAnsi="Times New Roman" w:cs="Times New Roman"/>
          <w:sz w:val="28"/>
          <w:szCs w:val="28"/>
        </w:rPr>
        <w:tab/>
      </w:r>
      <w:r w:rsidRPr="008723B3">
        <w:rPr>
          <w:rFonts w:ascii="Times New Roman" w:hAnsi="Times New Roman" w:cs="Times New Roman"/>
          <w:sz w:val="28"/>
          <w:szCs w:val="28"/>
        </w:rPr>
        <w:t>от 13 октября</w:t>
      </w:r>
      <w:r w:rsidRPr="008723B3">
        <w:rPr>
          <w:rFonts w:ascii="Times New Roman" w:hAnsi="Times New Roman" w:cs="Times New Roman"/>
          <w:sz w:val="28"/>
          <w:szCs w:val="28"/>
        </w:rPr>
        <w:tab/>
        <w:t>2022 г.</w:t>
      </w:r>
      <w:r w:rsidRPr="008723B3">
        <w:rPr>
          <w:rFonts w:ascii="Times New Roman" w:hAnsi="Times New Roman" w:cs="Times New Roman"/>
          <w:sz w:val="28"/>
          <w:szCs w:val="28"/>
        </w:rPr>
        <w:tab/>
        <w:t>№</w:t>
      </w:r>
      <w:r w:rsidRPr="008723B3">
        <w:rPr>
          <w:rFonts w:ascii="Times New Roman" w:hAnsi="Times New Roman" w:cs="Times New Roman"/>
          <w:sz w:val="28"/>
          <w:szCs w:val="28"/>
        </w:rPr>
        <w:tab/>
        <w:t>65-пг)</w:t>
      </w:r>
      <w:r w:rsidRPr="008723B3">
        <w:rPr>
          <w:rFonts w:ascii="Times New Roman" w:hAnsi="Times New Roman" w:cs="Times New Roman"/>
          <w:sz w:val="28"/>
          <w:szCs w:val="28"/>
        </w:rPr>
        <w:tab/>
        <w:t>и</w:t>
      </w:r>
      <w:r w:rsidRPr="008723B3">
        <w:rPr>
          <w:rFonts w:ascii="Times New Roman" w:hAnsi="Times New Roman" w:cs="Times New Roman"/>
          <w:sz w:val="28"/>
          <w:szCs w:val="28"/>
        </w:rPr>
        <w:tab/>
        <w:t>на территории</w:t>
      </w:r>
      <w:r w:rsidRPr="008723B3">
        <w:rPr>
          <w:rFonts w:ascii="Times New Roman" w:hAnsi="Times New Roman" w:cs="Times New Roman"/>
          <w:sz w:val="28"/>
          <w:szCs w:val="28"/>
        </w:rPr>
        <w:tab/>
        <w:t>г. Ржев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B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723B3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723B3">
        <w:rPr>
          <w:rFonts w:ascii="Times New Roman" w:hAnsi="Times New Roman" w:cs="Times New Roman"/>
          <w:sz w:val="28"/>
          <w:szCs w:val="28"/>
        </w:rPr>
        <w:t xml:space="preserve"> района (постановления Губернатора Тверской области от 20</w:t>
      </w:r>
      <w:r w:rsidRPr="008723B3">
        <w:rPr>
          <w:rFonts w:ascii="Times New Roman" w:hAnsi="Times New Roman" w:cs="Times New Roman"/>
          <w:sz w:val="28"/>
          <w:szCs w:val="28"/>
        </w:rPr>
        <w:tab/>
        <w:t>сентября 2022 г.</w:t>
      </w:r>
      <w:r w:rsidRPr="008723B3">
        <w:rPr>
          <w:rFonts w:ascii="Times New Roman" w:hAnsi="Times New Roman" w:cs="Times New Roman"/>
          <w:sz w:val="28"/>
          <w:szCs w:val="28"/>
        </w:rPr>
        <w:tab/>
        <w:t>№</w:t>
      </w:r>
      <w:r w:rsidRPr="008723B3">
        <w:rPr>
          <w:rFonts w:ascii="Times New Roman" w:hAnsi="Times New Roman" w:cs="Times New Roman"/>
          <w:sz w:val="28"/>
          <w:szCs w:val="28"/>
        </w:rPr>
        <w:tab/>
        <w:t>56-пг и</w:t>
      </w:r>
      <w:r w:rsidRPr="008723B3">
        <w:rPr>
          <w:rFonts w:ascii="Times New Roman" w:hAnsi="Times New Roman" w:cs="Times New Roman"/>
          <w:sz w:val="28"/>
          <w:szCs w:val="28"/>
        </w:rPr>
        <w:tab/>
        <w:t>от 13 октября</w:t>
      </w:r>
      <w:r w:rsidRPr="008723B3">
        <w:rPr>
          <w:rFonts w:ascii="Times New Roman" w:hAnsi="Times New Roman" w:cs="Times New Roman"/>
          <w:sz w:val="28"/>
          <w:szCs w:val="28"/>
        </w:rPr>
        <w:tab/>
        <w:t>2022 г.</w:t>
      </w:r>
      <w:proofErr w:type="gramEnd"/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B3">
        <w:rPr>
          <w:rFonts w:ascii="Times New Roman" w:hAnsi="Times New Roman" w:cs="Times New Roman"/>
          <w:sz w:val="28"/>
          <w:szCs w:val="28"/>
        </w:rPr>
        <w:t>№ 66-пг).</w:t>
      </w:r>
      <w:proofErr w:type="gramEnd"/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B3">
        <w:rPr>
          <w:rFonts w:ascii="Times New Roman" w:hAnsi="Times New Roman" w:cs="Times New Roman"/>
          <w:sz w:val="28"/>
          <w:szCs w:val="28"/>
        </w:rPr>
        <w:t xml:space="preserve">В режиме карантина по АЧС среди домашних свиней </w:t>
      </w:r>
      <w:r w:rsidRPr="008723B3">
        <w:rPr>
          <w:rFonts w:ascii="Times New Roman" w:hAnsi="Times New Roman" w:cs="Times New Roman"/>
          <w:sz w:val="28"/>
          <w:szCs w:val="28"/>
        </w:rPr>
        <w:t xml:space="preserve">находится 21 очаг: </w:t>
      </w:r>
      <w:r w:rsidRPr="008723B3">
        <w:rPr>
          <w:rFonts w:ascii="Times New Roman" w:hAnsi="Times New Roman" w:cs="Times New Roman"/>
          <w:sz w:val="28"/>
          <w:szCs w:val="28"/>
        </w:rPr>
        <w:t>по 1</w:t>
      </w:r>
      <w:r w:rsidRPr="008723B3">
        <w:rPr>
          <w:rFonts w:ascii="Times New Roman" w:hAnsi="Times New Roman" w:cs="Times New Roman"/>
          <w:sz w:val="28"/>
          <w:szCs w:val="28"/>
        </w:rPr>
        <w:tab/>
      </w:r>
      <w:r w:rsidRPr="008723B3">
        <w:rPr>
          <w:rFonts w:ascii="Times New Roman" w:hAnsi="Times New Roman" w:cs="Times New Roman"/>
          <w:sz w:val="28"/>
          <w:szCs w:val="28"/>
        </w:rPr>
        <w:t xml:space="preserve">- </w:t>
      </w:r>
      <w:r w:rsidRPr="008723B3">
        <w:rPr>
          <w:rFonts w:ascii="Times New Roman" w:hAnsi="Times New Roman" w:cs="Times New Roman"/>
          <w:sz w:val="28"/>
          <w:szCs w:val="28"/>
        </w:rPr>
        <w:t>в Орловской, Владимирской, Калужской, Костромской,</w:t>
      </w:r>
      <w:r w:rsidR="008723B3">
        <w:rPr>
          <w:rFonts w:ascii="Times New Roman" w:hAnsi="Times New Roman" w:cs="Times New Roman"/>
          <w:sz w:val="28"/>
          <w:szCs w:val="28"/>
        </w:rPr>
        <w:t xml:space="preserve"> </w:t>
      </w:r>
      <w:r w:rsidRPr="008723B3">
        <w:rPr>
          <w:rFonts w:ascii="Times New Roman" w:hAnsi="Times New Roman" w:cs="Times New Roman"/>
          <w:sz w:val="28"/>
          <w:szCs w:val="28"/>
        </w:rPr>
        <w:t>Московской областях и Ставропольском крае, по 2</w:t>
      </w:r>
      <w:r w:rsidRPr="008723B3">
        <w:rPr>
          <w:rFonts w:ascii="Times New Roman" w:hAnsi="Times New Roman" w:cs="Times New Roman"/>
          <w:sz w:val="28"/>
          <w:szCs w:val="28"/>
        </w:rPr>
        <w:tab/>
      </w:r>
      <w:r w:rsidRPr="008723B3">
        <w:rPr>
          <w:rFonts w:ascii="Times New Roman" w:hAnsi="Times New Roman" w:cs="Times New Roman"/>
          <w:sz w:val="28"/>
          <w:szCs w:val="28"/>
        </w:rPr>
        <w:t xml:space="preserve">- </w:t>
      </w:r>
      <w:r w:rsidRPr="008723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723B3">
        <w:rPr>
          <w:rFonts w:ascii="Times New Roman" w:hAnsi="Times New Roman" w:cs="Times New Roman"/>
          <w:sz w:val="28"/>
          <w:szCs w:val="28"/>
        </w:rPr>
        <w:t>Самарской</w:t>
      </w:r>
      <w:r w:rsidRPr="008723B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723B3">
        <w:rPr>
          <w:rFonts w:ascii="Times New Roman" w:hAnsi="Times New Roman" w:cs="Times New Roman"/>
          <w:sz w:val="28"/>
          <w:szCs w:val="28"/>
        </w:rPr>
        <w:t xml:space="preserve"> Ярославской областях, 3 </w:t>
      </w:r>
      <w:r w:rsidR="008723B3">
        <w:rPr>
          <w:rFonts w:ascii="Times New Roman" w:hAnsi="Times New Roman" w:cs="Times New Roman"/>
          <w:sz w:val="28"/>
          <w:szCs w:val="28"/>
        </w:rPr>
        <w:t xml:space="preserve"> </w:t>
      </w:r>
      <w:r w:rsidRPr="008723B3">
        <w:rPr>
          <w:rFonts w:ascii="Times New Roman" w:hAnsi="Times New Roman" w:cs="Times New Roman"/>
          <w:sz w:val="28"/>
          <w:szCs w:val="28"/>
        </w:rPr>
        <w:t xml:space="preserve">- в Ивановской области, 8 </w:t>
      </w:r>
      <w:r w:rsidRPr="008723B3">
        <w:rPr>
          <w:rFonts w:ascii="Times New Roman" w:hAnsi="Times New Roman" w:cs="Times New Roman"/>
          <w:sz w:val="28"/>
          <w:szCs w:val="28"/>
        </w:rPr>
        <w:t xml:space="preserve">- </w:t>
      </w:r>
      <w:r w:rsidRPr="008723B3">
        <w:rPr>
          <w:rFonts w:ascii="Times New Roman" w:hAnsi="Times New Roman" w:cs="Times New Roman"/>
          <w:sz w:val="28"/>
          <w:szCs w:val="28"/>
        </w:rPr>
        <w:t xml:space="preserve">в Калининградской области, а также </w:t>
      </w:r>
      <w:r w:rsidRPr="008723B3">
        <w:rPr>
          <w:rFonts w:ascii="Times New Roman" w:hAnsi="Times New Roman" w:cs="Times New Roman"/>
          <w:sz w:val="28"/>
          <w:szCs w:val="28"/>
        </w:rPr>
        <w:t xml:space="preserve">10 инфицированных АЧС объектов: </w:t>
      </w:r>
      <w:r w:rsidRPr="008723B3">
        <w:rPr>
          <w:rFonts w:ascii="Times New Roman" w:hAnsi="Times New Roman" w:cs="Times New Roman"/>
          <w:sz w:val="28"/>
          <w:szCs w:val="28"/>
        </w:rPr>
        <w:t>по 1 — в Самарской, Калужской и Ивановской областях, по 2</w:t>
      </w:r>
      <w:r w:rsidRPr="008723B3">
        <w:rPr>
          <w:rFonts w:ascii="Times New Roman" w:hAnsi="Times New Roman" w:cs="Times New Roman"/>
          <w:sz w:val="28"/>
          <w:szCs w:val="28"/>
        </w:rPr>
        <w:tab/>
      </w:r>
      <w:r w:rsidRPr="008723B3">
        <w:rPr>
          <w:rFonts w:ascii="Times New Roman" w:hAnsi="Times New Roman" w:cs="Times New Roman"/>
          <w:sz w:val="28"/>
          <w:szCs w:val="28"/>
        </w:rPr>
        <w:t xml:space="preserve">- </w:t>
      </w:r>
      <w:r w:rsidRPr="008723B3">
        <w:rPr>
          <w:rFonts w:ascii="Times New Roman" w:hAnsi="Times New Roman" w:cs="Times New Roman"/>
          <w:sz w:val="28"/>
          <w:szCs w:val="28"/>
        </w:rPr>
        <w:t>во Владимирской</w:t>
      </w:r>
      <w:r w:rsidR="008723B3">
        <w:rPr>
          <w:rFonts w:ascii="Times New Roman" w:hAnsi="Times New Roman" w:cs="Times New Roman"/>
          <w:sz w:val="28"/>
          <w:szCs w:val="28"/>
        </w:rPr>
        <w:t xml:space="preserve"> </w:t>
      </w:r>
      <w:r w:rsidRPr="008723B3">
        <w:rPr>
          <w:rFonts w:ascii="Times New Roman" w:hAnsi="Times New Roman" w:cs="Times New Roman"/>
          <w:sz w:val="28"/>
          <w:szCs w:val="28"/>
        </w:rPr>
        <w:t xml:space="preserve">и Калининградской областях, 3 </w:t>
      </w:r>
      <w:r w:rsidRPr="008723B3">
        <w:rPr>
          <w:rFonts w:ascii="Times New Roman" w:hAnsi="Times New Roman" w:cs="Times New Roman"/>
          <w:sz w:val="28"/>
          <w:szCs w:val="28"/>
        </w:rPr>
        <w:t xml:space="preserve">- </w:t>
      </w:r>
      <w:r w:rsidRPr="008723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23B3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3B3">
        <w:rPr>
          <w:rFonts w:ascii="Times New Roman" w:hAnsi="Times New Roman" w:cs="Times New Roman"/>
          <w:sz w:val="28"/>
          <w:szCs w:val="28"/>
        </w:rPr>
        <w:t xml:space="preserve">В дикой фауне в режиме карантина по АЧС </w:t>
      </w:r>
      <w:r w:rsidRPr="008723B3">
        <w:rPr>
          <w:rFonts w:ascii="Times New Roman" w:hAnsi="Times New Roman" w:cs="Times New Roman"/>
          <w:sz w:val="28"/>
          <w:szCs w:val="28"/>
        </w:rPr>
        <w:t xml:space="preserve">находятся 13 очагов: </w:t>
      </w:r>
      <w:r w:rsidRPr="008723B3">
        <w:rPr>
          <w:rFonts w:ascii="Times New Roman" w:hAnsi="Times New Roman" w:cs="Times New Roman"/>
          <w:sz w:val="28"/>
          <w:szCs w:val="28"/>
        </w:rPr>
        <w:t xml:space="preserve">по 1 </w:t>
      </w:r>
      <w:r w:rsidRPr="008723B3">
        <w:rPr>
          <w:rFonts w:ascii="Times New Roman" w:hAnsi="Times New Roman" w:cs="Times New Roman"/>
          <w:sz w:val="28"/>
          <w:szCs w:val="28"/>
        </w:rPr>
        <w:t xml:space="preserve">- </w:t>
      </w:r>
      <w:r w:rsidRPr="008723B3">
        <w:rPr>
          <w:rFonts w:ascii="Times New Roman" w:hAnsi="Times New Roman" w:cs="Times New Roman"/>
          <w:sz w:val="28"/>
          <w:szCs w:val="28"/>
        </w:rPr>
        <w:t>во Владимирской, Самарской,</w:t>
      </w:r>
      <w:r w:rsidRPr="008723B3">
        <w:rPr>
          <w:rFonts w:ascii="Times New Roman" w:hAnsi="Times New Roman" w:cs="Times New Roman"/>
          <w:sz w:val="28"/>
          <w:szCs w:val="28"/>
        </w:rPr>
        <w:t xml:space="preserve"> Ивановской и Ярославской областях, 2 </w:t>
      </w:r>
      <w:r w:rsidRPr="008723B3">
        <w:rPr>
          <w:rFonts w:ascii="Times New Roman" w:hAnsi="Times New Roman" w:cs="Times New Roman"/>
          <w:sz w:val="28"/>
          <w:szCs w:val="28"/>
        </w:rPr>
        <w:t xml:space="preserve">- </w:t>
      </w:r>
      <w:r w:rsidRPr="008723B3">
        <w:rPr>
          <w:rFonts w:ascii="Times New Roman" w:hAnsi="Times New Roman" w:cs="Times New Roman"/>
          <w:sz w:val="28"/>
          <w:szCs w:val="28"/>
        </w:rPr>
        <w:t xml:space="preserve">в Нижегородской области, 7 </w:t>
      </w:r>
      <w:r w:rsidRPr="008723B3">
        <w:rPr>
          <w:rFonts w:ascii="Times New Roman" w:hAnsi="Times New Roman" w:cs="Times New Roman"/>
          <w:sz w:val="28"/>
          <w:szCs w:val="28"/>
        </w:rPr>
        <w:t xml:space="preserve">- </w:t>
      </w:r>
      <w:r w:rsidRPr="008723B3">
        <w:rPr>
          <w:rFonts w:ascii="Times New Roman" w:hAnsi="Times New Roman" w:cs="Times New Roman"/>
          <w:sz w:val="28"/>
          <w:szCs w:val="28"/>
        </w:rPr>
        <w:t xml:space="preserve">в Калининградской области, а также </w:t>
      </w:r>
      <w:r w:rsidRPr="008723B3">
        <w:rPr>
          <w:rFonts w:ascii="Times New Roman" w:hAnsi="Times New Roman" w:cs="Times New Roman"/>
          <w:sz w:val="28"/>
          <w:szCs w:val="28"/>
        </w:rPr>
        <w:t xml:space="preserve">9 инфицированных АЧС объектов: </w:t>
      </w:r>
      <w:r w:rsidRPr="008723B3">
        <w:rPr>
          <w:rFonts w:ascii="Times New Roman" w:hAnsi="Times New Roman" w:cs="Times New Roman"/>
          <w:sz w:val="28"/>
          <w:szCs w:val="28"/>
        </w:rPr>
        <w:t xml:space="preserve">по 1 </w:t>
      </w:r>
      <w:r w:rsidRPr="008723B3">
        <w:rPr>
          <w:rFonts w:ascii="Times New Roman" w:hAnsi="Times New Roman" w:cs="Times New Roman"/>
          <w:sz w:val="28"/>
          <w:szCs w:val="28"/>
        </w:rPr>
        <w:t xml:space="preserve">- </w:t>
      </w:r>
      <w:r w:rsidRPr="008723B3">
        <w:rPr>
          <w:rFonts w:ascii="Times New Roman" w:hAnsi="Times New Roman" w:cs="Times New Roman"/>
          <w:sz w:val="28"/>
          <w:szCs w:val="28"/>
        </w:rPr>
        <w:t xml:space="preserve">во Владимирской, Самарской и Орловской областях, 2 </w:t>
      </w:r>
      <w:r w:rsidRPr="008723B3">
        <w:rPr>
          <w:rFonts w:ascii="Times New Roman" w:hAnsi="Times New Roman" w:cs="Times New Roman"/>
          <w:sz w:val="28"/>
          <w:szCs w:val="28"/>
        </w:rPr>
        <w:t xml:space="preserve">- </w:t>
      </w:r>
      <w:r w:rsidRPr="008723B3">
        <w:rPr>
          <w:rFonts w:ascii="Times New Roman" w:hAnsi="Times New Roman" w:cs="Times New Roman"/>
          <w:sz w:val="28"/>
          <w:szCs w:val="28"/>
        </w:rPr>
        <w:t xml:space="preserve">в Саратовской области, 4 </w:t>
      </w:r>
      <w:r w:rsidRPr="008723B3">
        <w:rPr>
          <w:rFonts w:ascii="Times New Roman" w:hAnsi="Times New Roman" w:cs="Times New Roman"/>
          <w:sz w:val="28"/>
          <w:szCs w:val="28"/>
        </w:rPr>
        <w:t xml:space="preserve">- </w:t>
      </w:r>
      <w:r w:rsidRPr="008723B3">
        <w:rPr>
          <w:rFonts w:ascii="Times New Roman" w:hAnsi="Times New Roman" w:cs="Times New Roman"/>
          <w:sz w:val="28"/>
          <w:szCs w:val="28"/>
        </w:rPr>
        <w:t>в Калининградской области.</w:t>
      </w:r>
      <w:proofErr w:type="gramEnd"/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>12 октя</w:t>
      </w:r>
      <w:r w:rsidRPr="008723B3">
        <w:rPr>
          <w:rFonts w:ascii="Times New Roman" w:hAnsi="Times New Roman" w:cs="Times New Roman"/>
          <w:sz w:val="28"/>
          <w:szCs w:val="28"/>
        </w:rPr>
        <w:t xml:space="preserve">бря 2022 г. </w:t>
      </w:r>
      <w:r w:rsidRPr="008723B3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Pr="008723B3">
        <w:rPr>
          <w:rFonts w:ascii="Times New Roman" w:hAnsi="Times New Roman" w:cs="Times New Roman"/>
          <w:sz w:val="28"/>
          <w:szCs w:val="28"/>
        </w:rPr>
        <w:t xml:space="preserve">1 очаг высокопатогенного гриппа птиц </w:t>
      </w:r>
      <w:r w:rsidRPr="008723B3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8723B3">
        <w:rPr>
          <w:rFonts w:ascii="Times New Roman" w:hAnsi="Times New Roman" w:cs="Times New Roman"/>
          <w:sz w:val="28"/>
          <w:szCs w:val="28"/>
        </w:rPr>
        <w:t xml:space="preserve">- </w:t>
      </w:r>
      <w:r w:rsidRPr="008723B3">
        <w:rPr>
          <w:rFonts w:ascii="Times New Roman" w:hAnsi="Times New Roman" w:cs="Times New Roman"/>
          <w:sz w:val="28"/>
          <w:szCs w:val="28"/>
        </w:rPr>
        <w:t>ВГП) на территории Магаданской области (среди домашней птицы на территории г. Магадан).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lastRenderedPageBreak/>
        <w:t xml:space="preserve">В режиме карантина по ВГП находятся </w:t>
      </w:r>
      <w:r w:rsidRPr="008723B3">
        <w:rPr>
          <w:rFonts w:ascii="Times New Roman" w:hAnsi="Times New Roman" w:cs="Times New Roman"/>
          <w:sz w:val="28"/>
          <w:szCs w:val="28"/>
        </w:rPr>
        <w:t xml:space="preserve">5 очагов: </w:t>
      </w:r>
      <w:r w:rsidRPr="008723B3">
        <w:rPr>
          <w:rFonts w:ascii="Times New Roman" w:hAnsi="Times New Roman" w:cs="Times New Roman"/>
          <w:sz w:val="28"/>
          <w:szCs w:val="28"/>
        </w:rPr>
        <w:t>по 1 - в Белгородской, Магаданской и Саратовской областя</w:t>
      </w:r>
      <w:r w:rsidRPr="008723B3">
        <w:rPr>
          <w:rFonts w:ascii="Times New Roman" w:hAnsi="Times New Roman" w:cs="Times New Roman"/>
          <w:sz w:val="28"/>
          <w:szCs w:val="28"/>
        </w:rPr>
        <w:t>х, 2 - в Ростовской области.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8723B3">
        <w:rPr>
          <w:rFonts w:ascii="Times New Roman" w:hAnsi="Times New Roman" w:cs="Times New Roman"/>
          <w:sz w:val="28"/>
          <w:szCs w:val="28"/>
        </w:rPr>
        <w:t xml:space="preserve">3 очага бруцеллеза </w:t>
      </w:r>
      <w:r w:rsidRPr="008723B3">
        <w:rPr>
          <w:rFonts w:ascii="Times New Roman" w:hAnsi="Times New Roman" w:cs="Times New Roman"/>
          <w:sz w:val="28"/>
          <w:szCs w:val="28"/>
        </w:rPr>
        <w:t xml:space="preserve">животных, в том числе: 1 - в Самарской области на территории </w:t>
      </w:r>
      <w:proofErr w:type="spellStart"/>
      <w:r w:rsidRPr="008723B3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8723B3">
        <w:rPr>
          <w:rFonts w:ascii="Times New Roman" w:hAnsi="Times New Roman" w:cs="Times New Roman"/>
          <w:sz w:val="28"/>
          <w:szCs w:val="28"/>
        </w:rPr>
        <w:t xml:space="preserve"> района (заболело 2 головы крупного рогатого скота (далее </w:t>
      </w:r>
      <w:r w:rsidRPr="008723B3">
        <w:rPr>
          <w:rFonts w:ascii="Times New Roman" w:hAnsi="Times New Roman" w:cs="Times New Roman"/>
          <w:sz w:val="28"/>
          <w:szCs w:val="28"/>
        </w:rPr>
        <w:t xml:space="preserve">- </w:t>
      </w:r>
      <w:r w:rsidRPr="008723B3">
        <w:rPr>
          <w:rFonts w:ascii="Times New Roman" w:hAnsi="Times New Roman" w:cs="Times New Roman"/>
          <w:sz w:val="28"/>
          <w:szCs w:val="28"/>
        </w:rPr>
        <w:t>КРС)),</w:t>
      </w:r>
      <w:r w:rsidRPr="008723B3">
        <w:rPr>
          <w:rFonts w:ascii="Times New Roman" w:hAnsi="Times New Roman" w:cs="Times New Roman"/>
          <w:sz w:val="28"/>
          <w:szCs w:val="28"/>
        </w:rPr>
        <w:tab/>
        <w:t>1</w:t>
      </w:r>
      <w:r w:rsidRPr="008723B3">
        <w:rPr>
          <w:rFonts w:ascii="Times New Roman" w:hAnsi="Times New Roman" w:cs="Times New Roman"/>
          <w:sz w:val="28"/>
          <w:szCs w:val="28"/>
        </w:rPr>
        <w:tab/>
        <w:t>- в Ставропольском крае</w:t>
      </w:r>
      <w:r w:rsidR="008723B3">
        <w:rPr>
          <w:rFonts w:ascii="Times New Roman" w:hAnsi="Times New Roman" w:cs="Times New Roman"/>
          <w:sz w:val="28"/>
          <w:szCs w:val="28"/>
        </w:rPr>
        <w:t xml:space="preserve"> </w:t>
      </w:r>
      <w:r w:rsidRPr="008723B3">
        <w:rPr>
          <w:rFonts w:ascii="Times New Roman" w:hAnsi="Times New Roman" w:cs="Times New Roman"/>
          <w:sz w:val="28"/>
          <w:szCs w:val="28"/>
        </w:rPr>
        <w:t>на территории Предгорного рай</w:t>
      </w:r>
      <w:r w:rsidRPr="008723B3">
        <w:rPr>
          <w:rFonts w:ascii="Times New Roman" w:hAnsi="Times New Roman" w:cs="Times New Roman"/>
          <w:sz w:val="28"/>
          <w:szCs w:val="28"/>
        </w:rPr>
        <w:t>она (заболело 4 головы КРС), 1</w:t>
      </w:r>
      <w:r w:rsidRPr="008723B3">
        <w:rPr>
          <w:rFonts w:ascii="Times New Roman" w:hAnsi="Times New Roman" w:cs="Times New Roman"/>
          <w:sz w:val="28"/>
          <w:szCs w:val="28"/>
        </w:rPr>
        <w:tab/>
        <w:t>-</w:t>
      </w:r>
      <w:r w:rsidR="008723B3">
        <w:rPr>
          <w:rFonts w:ascii="Times New Roman" w:hAnsi="Times New Roman" w:cs="Times New Roman"/>
          <w:sz w:val="28"/>
          <w:szCs w:val="28"/>
        </w:rPr>
        <w:t xml:space="preserve"> </w:t>
      </w:r>
      <w:r w:rsidRPr="008723B3">
        <w:rPr>
          <w:rFonts w:ascii="Times New Roman" w:hAnsi="Times New Roman" w:cs="Times New Roman"/>
          <w:sz w:val="28"/>
          <w:szCs w:val="28"/>
        </w:rPr>
        <w:t xml:space="preserve">в Алтайском крае на территории </w:t>
      </w:r>
      <w:proofErr w:type="spellStart"/>
      <w:r w:rsidRPr="008723B3">
        <w:rPr>
          <w:rFonts w:ascii="Times New Roman" w:hAnsi="Times New Roman" w:cs="Times New Roman"/>
          <w:sz w:val="28"/>
          <w:szCs w:val="28"/>
        </w:rPr>
        <w:t>Бурлинского</w:t>
      </w:r>
      <w:proofErr w:type="spellEnd"/>
      <w:r w:rsidRPr="008723B3">
        <w:rPr>
          <w:rFonts w:ascii="Times New Roman" w:hAnsi="Times New Roman" w:cs="Times New Roman"/>
          <w:sz w:val="28"/>
          <w:szCs w:val="28"/>
        </w:rPr>
        <w:t xml:space="preserve"> района (заболело 10 голов КРС).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>В сентябре 2022 г. выявлено 63 неблагополучных пункта по бешенству животных</w:t>
      </w:r>
      <w:r w:rsidRPr="008723B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 xml:space="preserve">32 - в </w:t>
      </w:r>
      <w:r w:rsidRPr="008723B3">
        <w:rPr>
          <w:rFonts w:ascii="Times New Roman" w:hAnsi="Times New Roman" w:cs="Times New Roman"/>
          <w:sz w:val="28"/>
          <w:szCs w:val="28"/>
        </w:rPr>
        <w:t xml:space="preserve">Центральном федеральном округе </w:t>
      </w:r>
      <w:r w:rsidRPr="008723B3">
        <w:rPr>
          <w:rFonts w:ascii="Times New Roman" w:hAnsi="Times New Roman" w:cs="Times New Roman"/>
          <w:sz w:val="28"/>
          <w:szCs w:val="28"/>
        </w:rPr>
        <w:t>(заболела 1 голова К</w:t>
      </w:r>
      <w:r w:rsidRPr="008723B3">
        <w:rPr>
          <w:rFonts w:ascii="Times New Roman" w:hAnsi="Times New Roman" w:cs="Times New Roman"/>
          <w:sz w:val="28"/>
          <w:szCs w:val="28"/>
        </w:rPr>
        <w:t>РС, 11 собак, 10 кошек и 9 диких животных);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 xml:space="preserve">12 - в </w:t>
      </w:r>
      <w:r w:rsidRPr="008723B3">
        <w:rPr>
          <w:rFonts w:ascii="Times New Roman" w:hAnsi="Times New Roman" w:cs="Times New Roman"/>
          <w:sz w:val="28"/>
          <w:szCs w:val="28"/>
        </w:rPr>
        <w:t xml:space="preserve">Приволжском федеральном округе </w:t>
      </w:r>
      <w:r w:rsidRPr="008723B3">
        <w:rPr>
          <w:rFonts w:ascii="Times New Roman" w:hAnsi="Times New Roman" w:cs="Times New Roman"/>
          <w:sz w:val="28"/>
          <w:szCs w:val="28"/>
        </w:rPr>
        <w:t>(3 собаки, 3 кошки и 6 диких животных);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 xml:space="preserve">6 - в </w:t>
      </w:r>
      <w:r w:rsidRPr="008723B3">
        <w:rPr>
          <w:rFonts w:ascii="Times New Roman" w:hAnsi="Times New Roman" w:cs="Times New Roman"/>
          <w:sz w:val="28"/>
          <w:szCs w:val="28"/>
        </w:rPr>
        <w:t xml:space="preserve">Сибирском федеральном округе </w:t>
      </w:r>
      <w:r w:rsidRPr="008723B3">
        <w:rPr>
          <w:rFonts w:ascii="Times New Roman" w:hAnsi="Times New Roman" w:cs="Times New Roman"/>
          <w:sz w:val="28"/>
          <w:szCs w:val="28"/>
        </w:rPr>
        <w:t>(заболела 1 голова КРС, 3 собаки и 2 диких животных);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 xml:space="preserve">6 - в </w:t>
      </w:r>
      <w:r w:rsidRPr="008723B3">
        <w:rPr>
          <w:rFonts w:ascii="Times New Roman" w:hAnsi="Times New Roman" w:cs="Times New Roman"/>
          <w:sz w:val="28"/>
          <w:szCs w:val="28"/>
        </w:rPr>
        <w:t xml:space="preserve">Северо-Западном федеральном округе </w:t>
      </w:r>
      <w:r w:rsidRPr="008723B3">
        <w:rPr>
          <w:rFonts w:ascii="Times New Roman" w:hAnsi="Times New Roman" w:cs="Times New Roman"/>
          <w:sz w:val="28"/>
          <w:szCs w:val="28"/>
        </w:rPr>
        <w:t>(заболела 1 собака, 1 кошка и 4 диких животных).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 xml:space="preserve">3 - в </w:t>
      </w:r>
      <w:r w:rsidRPr="008723B3">
        <w:rPr>
          <w:rFonts w:ascii="Times New Roman" w:hAnsi="Times New Roman" w:cs="Times New Roman"/>
          <w:sz w:val="28"/>
          <w:szCs w:val="28"/>
        </w:rPr>
        <w:t xml:space="preserve">Южном федеральном округе </w:t>
      </w:r>
      <w:r w:rsidRPr="008723B3">
        <w:rPr>
          <w:rFonts w:ascii="Times New Roman" w:hAnsi="Times New Roman" w:cs="Times New Roman"/>
          <w:sz w:val="28"/>
          <w:szCs w:val="28"/>
        </w:rPr>
        <w:t>(заболело 3 собаки);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 xml:space="preserve">3 - в </w:t>
      </w:r>
      <w:r w:rsidRPr="008723B3">
        <w:rPr>
          <w:rFonts w:ascii="Times New Roman" w:hAnsi="Times New Roman" w:cs="Times New Roman"/>
          <w:sz w:val="28"/>
          <w:szCs w:val="28"/>
        </w:rPr>
        <w:t xml:space="preserve">Уральском федеральном округе </w:t>
      </w:r>
      <w:r w:rsidRPr="008723B3">
        <w:rPr>
          <w:rFonts w:ascii="Times New Roman" w:hAnsi="Times New Roman" w:cs="Times New Roman"/>
          <w:sz w:val="28"/>
          <w:szCs w:val="28"/>
        </w:rPr>
        <w:t>(заболела 1 собака и 2 кошки);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 xml:space="preserve">1 - в </w:t>
      </w:r>
      <w:r w:rsidRPr="008723B3">
        <w:rPr>
          <w:rFonts w:ascii="Times New Roman" w:hAnsi="Times New Roman" w:cs="Times New Roman"/>
          <w:sz w:val="28"/>
          <w:szCs w:val="28"/>
        </w:rPr>
        <w:t xml:space="preserve">Дальневосточном федеральном округе </w:t>
      </w:r>
      <w:r w:rsidRPr="008723B3">
        <w:rPr>
          <w:rFonts w:ascii="Times New Roman" w:hAnsi="Times New Roman" w:cs="Times New Roman"/>
          <w:sz w:val="28"/>
          <w:szCs w:val="28"/>
        </w:rPr>
        <w:t>(заболело 1 дикое животное).</w:t>
      </w:r>
    </w:p>
    <w:p w:rsidR="003432A5" w:rsidRPr="008723B3" w:rsidRDefault="00533F04" w:rsidP="00872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B3">
        <w:rPr>
          <w:rFonts w:ascii="Times New Roman" w:hAnsi="Times New Roman" w:cs="Times New Roman"/>
          <w:sz w:val="28"/>
          <w:szCs w:val="28"/>
        </w:rPr>
        <w:t xml:space="preserve">В </w:t>
      </w:r>
      <w:r w:rsidRPr="008723B3">
        <w:rPr>
          <w:rFonts w:ascii="Times New Roman" w:hAnsi="Times New Roman" w:cs="Times New Roman"/>
          <w:sz w:val="28"/>
          <w:szCs w:val="28"/>
        </w:rPr>
        <w:t xml:space="preserve">Северо-Кавказском федеральном округе </w:t>
      </w:r>
      <w:r w:rsidRPr="008723B3">
        <w:rPr>
          <w:rFonts w:ascii="Times New Roman" w:hAnsi="Times New Roman" w:cs="Times New Roman"/>
          <w:sz w:val="28"/>
          <w:szCs w:val="28"/>
        </w:rPr>
        <w:t>случаи бешенства в сентябре не регистрировались.</w:t>
      </w:r>
    </w:p>
    <w:sectPr w:rsidR="003432A5" w:rsidRPr="008723B3" w:rsidSect="008723B3">
      <w:headerReference w:type="default" r:id="rId7"/>
      <w:headerReference w:type="first" r:id="rId8"/>
      <w:type w:val="continuous"/>
      <w:pgSz w:w="11900" w:h="16840"/>
      <w:pgMar w:top="1086" w:right="809" w:bottom="1086" w:left="11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04" w:rsidRDefault="00533F04">
      <w:r>
        <w:separator/>
      </w:r>
    </w:p>
  </w:endnote>
  <w:endnote w:type="continuationSeparator" w:id="0">
    <w:p w:rsidR="00533F04" w:rsidRDefault="0053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04" w:rsidRDefault="00533F04"/>
  </w:footnote>
  <w:footnote w:type="continuationSeparator" w:id="0">
    <w:p w:rsidR="00533F04" w:rsidRDefault="00533F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A5" w:rsidRDefault="00533F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B29C62A" wp14:editId="3CA42023">
              <wp:simplePos x="0" y="0"/>
              <wp:positionH relativeFrom="page">
                <wp:posOffset>4007485</wp:posOffset>
              </wp:positionH>
              <wp:positionV relativeFrom="page">
                <wp:posOffset>504825</wp:posOffset>
              </wp:positionV>
              <wp:extent cx="79375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32A5" w:rsidRDefault="00533F04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23B3" w:rsidRPr="008723B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5.55pt;margin-top:39.75pt;width:6.25pt;height:9.6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" filled="f" stroked="f">
              <v:textbox style="mso-fit-shape-to-text:t" inset="0,0,0,0">
                <w:txbxContent>
                  <w:p w:rsidR="003432A5" w:rsidRDefault="00533F04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23B3" w:rsidRPr="008723B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A5" w:rsidRDefault="003432A5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32A5"/>
    <w:rsid w:val="003432A5"/>
    <w:rsid w:val="00533F04"/>
    <w:rsid w:val="0087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83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Pr>
      <w:rFonts w:ascii="Tahoma" w:eastAsia="Tahoma" w:hAnsi="Tahoma" w:cs="Tahoma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872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3B3"/>
    <w:rPr>
      <w:color w:val="000000"/>
    </w:rPr>
  </w:style>
  <w:style w:type="paragraph" w:styleId="a6">
    <w:name w:val="footer"/>
    <w:basedOn w:val="a"/>
    <w:link w:val="a7"/>
    <w:uiPriority w:val="99"/>
    <w:unhideWhenUsed/>
    <w:rsid w:val="008723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3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83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Pr>
      <w:rFonts w:ascii="Tahoma" w:eastAsia="Tahoma" w:hAnsi="Tahoma" w:cs="Tahoma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872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3B3"/>
    <w:rPr>
      <w:color w:val="000000"/>
    </w:rPr>
  </w:style>
  <w:style w:type="paragraph" w:styleId="a6">
    <w:name w:val="footer"/>
    <w:basedOn w:val="a"/>
    <w:link w:val="a7"/>
    <w:uiPriority w:val="99"/>
    <w:unhideWhenUsed/>
    <w:rsid w:val="008723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3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dcterms:created xsi:type="dcterms:W3CDTF">2022-10-18T17:38:00Z</dcterms:created>
  <dcterms:modified xsi:type="dcterms:W3CDTF">2022-10-18T17:48:00Z</dcterms:modified>
</cp:coreProperties>
</file>