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BC1" w:rsidRDefault="001A4BC1" w:rsidP="004D7D27">
      <w:pPr>
        <w:autoSpaceDE w:val="0"/>
        <w:autoSpaceDN w:val="0"/>
        <w:adjustRightInd w:val="0"/>
        <w:jc w:val="center"/>
        <w:rPr>
          <w:szCs w:val="28"/>
        </w:rPr>
      </w:pPr>
    </w:p>
    <w:p w:rsidR="004D7D27" w:rsidRDefault="004D7D27" w:rsidP="004D7D27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D27" w:rsidRDefault="004D7D27" w:rsidP="004D7D27">
      <w:pPr>
        <w:autoSpaceDE w:val="0"/>
        <w:autoSpaceDN w:val="0"/>
        <w:adjustRightInd w:val="0"/>
        <w:ind w:firstLine="540"/>
        <w:rPr>
          <w:szCs w:val="28"/>
        </w:rPr>
      </w:pPr>
    </w:p>
    <w:p w:rsidR="004D7D27" w:rsidRDefault="004D7D27" w:rsidP="004D7D27">
      <w:pPr>
        <w:pStyle w:val="a4"/>
        <w:spacing w:line="360" w:lineRule="auto"/>
      </w:pPr>
      <w:r>
        <w:t>РОССИЙСКАЯ  ФЕДЕРАЦИЯ</w:t>
      </w:r>
    </w:p>
    <w:p w:rsidR="004D7D27" w:rsidRDefault="004D7D27" w:rsidP="004D7D27">
      <w:pPr>
        <w:pStyle w:val="a6"/>
      </w:pPr>
      <w:r>
        <w:t>ОРЛОВСКАЯ    ОБЛАСТЬ</w:t>
      </w:r>
    </w:p>
    <w:p w:rsidR="004D7D27" w:rsidRDefault="004D7D27" w:rsidP="004D7D27">
      <w:pPr>
        <w:pStyle w:val="a6"/>
        <w:rPr>
          <w:b w:val="0"/>
        </w:rPr>
      </w:pPr>
    </w:p>
    <w:p w:rsidR="004D7D27" w:rsidRDefault="004D7D27" w:rsidP="004D7D27">
      <w:pPr>
        <w:pStyle w:val="a6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4D7D27" w:rsidRDefault="004D7D27" w:rsidP="004D7D27">
      <w:pPr>
        <w:pStyle w:val="a6"/>
        <w:rPr>
          <w:b w:val="0"/>
          <w:sz w:val="28"/>
        </w:rPr>
      </w:pPr>
    </w:p>
    <w:p w:rsidR="004D7D27" w:rsidRDefault="004D7D27" w:rsidP="004D7D27">
      <w:pPr>
        <w:pStyle w:val="a6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  <w:t xml:space="preserve">              </w:t>
      </w:r>
      <w:r>
        <w:rPr>
          <w:sz w:val="28"/>
        </w:rPr>
        <w:t>ПОСТАНОВЛЕНИЕ</w:t>
      </w:r>
    </w:p>
    <w:p w:rsidR="00071E24" w:rsidRPr="00471A83" w:rsidRDefault="00071E24" w:rsidP="00471A83"/>
    <w:p w:rsidR="00071E24" w:rsidRPr="00471A83" w:rsidRDefault="00071E24" w:rsidP="00471A83"/>
    <w:p w:rsidR="001C40C8" w:rsidRPr="00471A83" w:rsidRDefault="00E261BC" w:rsidP="00471A83">
      <w:r>
        <w:rPr>
          <w:u w:val="single"/>
        </w:rPr>
        <w:t xml:space="preserve">      30 декабря</w:t>
      </w:r>
      <w:r w:rsidR="00394F1F">
        <w:rPr>
          <w:u w:val="single"/>
        </w:rPr>
        <w:t xml:space="preserve"> </w:t>
      </w:r>
      <w:r w:rsidR="00692654">
        <w:rPr>
          <w:u w:val="single"/>
        </w:rPr>
        <w:t>2019 год</w:t>
      </w:r>
      <w:r>
        <w:rPr>
          <w:u w:val="single"/>
        </w:rPr>
        <w:t>______</w:t>
      </w:r>
      <w:r w:rsidR="00394F1F">
        <w:t xml:space="preserve">                                                                                    </w:t>
      </w:r>
      <w:r w:rsidR="001C40C8" w:rsidRPr="00471A83">
        <w:t>№</w:t>
      </w:r>
      <w:r w:rsidR="007660BB">
        <w:t xml:space="preserve">  </w:t>
      </w:r>
      <w:r>
        <w:t>908</w:t>
      </w:r>
      <w:r w:rsidR="001C40C8" w:rsidRPr="00471A83">
        <w:t xml:space="preserve">                                                  </w:t>
      </w:r>
    </w:p>
    <w:p w:rsidR="00281576" w:rsidRPr="00471A83" w:rsidRDefault="001C40C8" w:rsidP="00471A83">
      <w:r w:rsidRPr="00471A83">
        <w:t xml:space="preserve">              п. Залегощь</w:t>
      </w:r>
    </w:p>
    <w:p w:rsidR="00071E24" w:rsidRDefault="00071E24" w:rsidP="00471A83"/>
    <w:p w:rsidR="00394F1F" w:rsidRPr="00BD39B6" w:rsidRDefault="00394F1F" w:rsidP="00394F1F">
      <w:pPr>
        <w:shd w:val="clear" w:color="auto" w:fill="FFFFFF"/>
        <w:ind w:firstLine="851"/>
        <w:rPr>
          <w:color w:val="000000"/>
          <w:sz w:val="28"/>
          <w:szCs w:val="28"/>
        </w:rPr>
      </w:pPr>
    </w:p>
    <w:p w:rsidR="00394F1F" w:rsidRPr="00A17931" w:rsidRDefault="00394F1F" w:rsidP="00394F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17931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394F1F" w:rsidRPr="00A17931" w:rsidRDefault="00394F1F" w:rsidP="00394F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17931">
        <w:rPr>
          <w:rFonts w:ascii="Times New Roman" w:hAnsi="Times New Roman" w:cs="Times New Roman"/>
          <w:sz w:val="28"/>
          <w:szCs w:val="28"/>
        </w:rPr>
        <w:t>об электронной подписи администрации</w:t>
      </w:r>
    </w:p>
    <w:p w:rsidR="00394F1F" w:rsidRPr="00A17931" w:rsidRDefault="00394F1F" w:rsidP="00394F1F">
      <w:pPr>
        <w:pStyle w:val="HTML"/>
        <w:rPr>
          <w:rFonts w:ascii="Times New Roman" w:hAnsi="Times New Roman" w:cs="Times New Roman"/>
          <w:sz w:val="28"/>
          <w:szCs w:val="28"/>
        </w:rPr>
      </w:pPr>
      <w:r w:rsidRPr="00A17931">
        <w:rPr>
          <w:rFonts w:ascii="Times New Roman" w:hAnsi="Times New Roman" w:cs="Times New Roman"/>
          <w:sz w:val="28"/>
          <w:szCs w:val="28"/>
        </w:rPr>
        <w:t xml:space="preserve">Залегощенского района Орловской области </w:t>
      </w:r>
    </w:p>
    <w:p w:rsidR="00394F1F" w:rsidRPr="00BD39B6" w:rsidRDefault="00394F1F" w:rsidP="00041676">
      <w:pPr>
        <w:rPr>
          <w:sz w:val="28"/>
          <w:szCs w:val="28"/>
        </w:rPr>
      </w:pPr>
    </w:p>
    <w:p w:rsidR="00394F1F" w:rsidRDefault="00394F1F" w:rsidP="00041676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r>
        <w:rPr>
          <w:sz w:val="28"/>
          <w:szCs w:val="28"/>
        </w:rPr>
        <w:t>В</w:t>
      </w:r>
      <w:r w:rsidRPr="00BD39B6">
        <w:rPr>
          <w:sz w:val="28"/>
          <w:szCs w:val="28"/>
        </w:rPr>
        <w:t xml:space="preserve"> соответствии с Федеральным законом от 27 июля 2006 года № 149-ФЗ "Об информации, информационных технологиях и о защите информации"; Федеральным законом от 6 апреля 2011 года № 63-ФЗ «Об электронной подписи»</w:t>
      </w:r>
      <w:r>
        <w:rPr>
          <w:sz w:val="28"/>
          <w:szCs w:val="28"/>
        </w:rPr>
        <w:t>,</w:t>
      </w:r>
      <w:r w:rsidRPr="00BD39B6">
        <w:rPr>
          <w:sz w:val="28"/>
          <w:szCs w:val="28"/>
        </w:rPr>
        <w:t xml:space="preserve">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(Приказ ФАПСИ от 13 июня 2001 года № 152)</w:t>
      </w:r>
      <w:r w:rsidR="00692654">
        <w:rPr>
          <w:sz w:val="28"/>
          <w:szCs w:val="28"/>
        </w:rPr>
        <w:t>, администрация Залегощенского района</w:t>
      </w:r>
      <w:r w:rsidR="00041676">
        <w:rPr>
          <w:sz w:val="28"/>
          <w:szCs w:val="28"/>
        </w:rPr>
        <w:t xml:space="preserve"> </w:t>
      </w:r>
      <w:r>
        <w:rPr>
          <w:sz w:val="28"/>
        </w:rPr>
        <w:t xml:space="preserve">п о с т а н о в л я </w:t>
      </w:r>
      <w:r w:rsidR="00692654">
        <w:rPr>
          <w:sz w:val="28"/>
        </w:rPr>
        <w:t>е т</w:t>
      </w:r>
      <w:r>
        <w:rPr>
          <w:sz w:val="28"/>
        </w:rPr>
        <w:t xml:space="preserve">:  </w:t>
      </w:r>
    </w:p>
    <w:p w:rsidR="00394F1F" w:rsidRDefault="00394F1F" w:rsidP="00041676">
      <w:pPr>
        <w:autoSpaceDE w:val="0"/>
        <w:autoSpaceDN w:val="0"/>
        <w:adjustRightInd w:val="0"/>
        <w:ind w:firstLine="708"/>
        <w:jc w:val="both"/>
        <w:outlineLvl w:val="0"/>
        <w:rPr>
          <w:sz w:val="28"/>
        </w:rPr>
      </w:pPr>
    </w:p>
    <w:p w:rsidR="00394F1F" w:rsidRPr="00394F1F" w:rsidRDefault="00394F1F" w:rsidP="00041676">
      <w:pPr>
        <w:pStyle w:val="HTML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FA0CF9">
        <w:rPr>
          <w:rFonts w:ascii="Times New Roman" w:hAnsi="Times New Roman" w:cs="Times New Roman"/>
          <w:sz w:val="28"/>
        </w:rPr>
        <w:t xml:space="preserve">1.Утвердить </w:t>
      </w:r>
      <w:r w:rsidRPr="00FA0CF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0CF9">
        <w:rPr>
          <w:rFonts w:ascii="Times New Roman" w:hAnsi="Times New Roman" w:cs="Times New Roman"/>
          <w:sz w:val="28"/>
          <w:szCs w:val="28"/>
        </w:rPr>
        <w:t xml:space="preserve"> об электронной подписи</w:t>
      </w:r>
      <w:r w:rsidR="00041676">
        <w:rPr>
          <w:rFonts w:ascii="Times New Roman" w:hAnsi="Times New Roman" w:cs="Times New Roman"/>
          <w:sz w:val="28"/>
          <w:szCs w:val="28"/>
        </w:rPr>
        <w:t xml:space="preserve"> в</w:t>
      </w:r>
      <w:r w:rsidRPr="00FA0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0C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692654">
        <w:rPr>
          <w:rFonts w:ascii="Times New Roman" w:hAnsi="Times New Roman" w:cs="Times New Roman"/>
          <w:sz w:val="28"/>
        </w:rPr>
        <w:t>, согласно приложению.</w:t>
      </w:r>
    </w:p>
    <w:p w:rsidR="00394F1F" w:rsidRDefault="00394F1F" w:rsidP="00041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693D8F">
        <w:rPr>
          <w:sz w:val="28"/>
          <w:szCs w:val="28"/>
        </w:rPr>
        <w:t>Отделу</w:t>
      </w:r>
      <w:r>
        <w:rPr>
          <w:sz w:val="28"/>
          <w:szCs w:val="28"/>
        </w:rPr>
        <w:t xml:space="preserve"> по </w:t>
      </w:r>
      <w:r w:rsidRPr="00693D8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 - кадровой работе</w:t>
      </w:r>
      <w:r w:rsidRPr="00693D8F">
        <w:rPr>
          <w:sz w:val="28"/>
          <w:szCs w:val="28"/>
        </w:rPr>
        <w:t xml:space="preserve"> и делопроизводству</w:t>
      </w:r>
      <w:r>
        <w:rPr>
          <w:sz w:val="28"/>
          <w:szCs w:val="28"/>
        </w:rPr>
        <w:t xml:space="preserve">     </w:t>
      </w:r>
      <w:r w:rsidRPr="00693D8F">
        <w:rPr>
          <w:sz w:val="28"/>
          <w:szCs w:val="28"/>
        </w:rPr>
        <w:t xml:space="preserve"> (Котова</w:t>
      </w:r>
      <w:r>
        <w:rPr>
          <w:sz w:val="28"/>
          <w:szCs w:val="28"/>
        </w:rPr>
        <w:t xml:space="preserve"> </w:t>
      </w:r>
      <w:r w:rsidRPr="00693D8F">
        <w:rPr>
          <w:sz w:val="28"/>
          <w:szCs w:val="28"/>
        </w:rPr>
        <w:t xml:space="preserve">М.В.) разместить </w:t>
      </w:r>
      <w:r>
        <w:rPr>
          <w:sz w:val="28"/>
          <w:szCs w:val="28"/>
        </w:rPr>
        <w:t>данное</w:t>
      </w:r>
      <w:r w:rsidRPr="00693D8F">
        <w:rPr>
          <w:sz w:val="28"/>
          <w:szCs w:val="28"/>
        </w:rPr>
        <w:t xml:space="preserve"> постановление на официальном сайте </w:t>
      </w:r>
      <w:r>
        <w:rPr>
          <w:sz w:val="28"/>
          <w:szCs w:val="28"/>
        </w:rPr>
        <w:t xml:space="preserve">администрации </w:t>
      </w:r>
      <w:r w:rsidRPr="00693D8F">
        <w:rPr>
          <w:sz w:val="28"/>
          <w:szCs w:val="28"/>
        </w:rPr>
        <w:t>Залегощенского района.</w:t>
      </w:r>
    </w:p>
    <w:p w:rsidR="00394F1F" w:rsidRDefault="00394F1F" w:rsidP="00041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3.Контроль</w:t>
      </w:r>
      <w:r w:rsidR="00692654">
        <w:rPr>
          <w:sz w:val="28"/>
          <w:szCs w:val="28"/>
        </w:rPr>
        <w:t xml:space="preserve"> н</w:t>
      </w:r>
      <w:r w:rsidRPr="00926511">
        <w:rPr>
          <w:sz w:val="28"/>
          <w:szCs w:val="28"/>
        </w:rPr>
        <w:t>а</w:t>
      </w:r>
      <w:r w:rsidR="00692654">
        <w:rPr>
          <w:sz w:val="28"/>
          <w:szCs w:val="28"/>
        </w:rPr>
        <w:t>д</w:t>
      </w:r>
      <w:r w:rsidRPr="00926511">
        <w:rPr>
          <w:sz w:val="28"/>
          <w:szCs w:val="28"/>
        </w:rPr>
        <w:t xml:space="preserve"> выпол</w:t>
      </w:r>
      <w:r>
        <w:rPr>
          <w:sz w:val="28"/>
          <w:szCs w:val="28"/>
        </w:rPr>
        <w:t xml:space="preserve">нением  данного постановления </w:t>
      </w:r>
      <w:r w:rsidRPr="00B61EE0">
        <w:rPr>
          <w:sz w:val="28"/>
          <w:szCs w:val="28"/>
        </w:rPr>
        <w:t xml:space="preserve">возложить </w:t>
      </w:r>
      <w:r w:rsidRPr="00693D8F">
        <w:rPr>
          <w:sz w:val="28"/>
          <w:szCs w:val="28"/>
        </w:rPr>
        <w:t xml:space="preserve">на заместителя Главы </w:t>
      </w:r>
      <w:r>
        <w:rPr>
          <w:sz w:val="28"/>
          <w:szCs w:val="28"/>
        </w:rPr>
        <w:t>администрации</w:t>
      </w:r>
      <w:r w:rsidRPr="00693D8F">
        <w:rPr>
          <w:sz w:val="28"/>
          <w:szCs w:val="28"/>
        </w:rPr>
        <w:t xml:space="preserve"> Щукину О.В</w:t>
      </w:r>
      <w:r w:rsidR="00677C16">
        <w:rPr>
          <w:sz w:val="28"/>
          <w:szCs w:val="28"/>
        </w:rPr>
        <w:t>.</w:t>
      </w:r>
    </w:p>
    <w:p w:rsidR="00041676" w:rsidRDefault="00041676" w:rsidP="00041676">
      <w:pPr>
        <w:jc w:val="both"/>
        <w:rPr>
          <w:sz w:val="28"/>
          <w:szCs w:val="28"/>
        </w:rPr>
      </w:pPr>
    </w:p>
    <w:p w:rsidR="00041676" w:rsidRPr="00693D8F" w:rsidRDefault="00041676" w:rsidP="00041676">
      <w:pPr>
        <w:jc w:val="both"/>
        <w:rPr>
          <w:sz w:val="28"/>
          <w:szCs w:val="28"/>
        </w:rPr>
      </w:pPr>
    </w:p>
    <w:p w:rsidR="00394F1F" w:rsidRDefault="00394F1F" w:rsidP="00041676">
      <w:pPr>
        <w:pStyle w:val="HTML"/>
        <w:jc w:val="both"/>
        <w:rPr>
          <w:rFonts w:ascii="Times New Roman" w:hAnsi="Times New Roman" w:cs="Times New Roman"/>
          <w:sz w:val="28"/>
        </w:rPr>
      </w:pPr>
    </w:p>
    <w:p w:rsidR="00B134F2" w:rsidRPr="00693D8F" w:rsidRDefault="00B134F2" w:rsidP="00041676">
      <w:pPr>
        <w:jc w:val="both"/>
        <w:rPr>
          <w:sz w:val="28"/>
          <w:szCs w:val="28"/>
        </w:rPr>
      </w:pPr>
    </w:p>
    <w:p w:rsidR="00105DBE" w:rsidRDefault="006D02E1" w:rsidP="00041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5DBE">
        <w:rPr>
          <w:sz w:val="28"/>
          <w:szCs w:val="28"/>
        </w:rPr>
        <w:t xml:space="preserve">  </w:t>
      </w:r>
      <w:r w:rsidR="00B134F2" w:rsidRPr="00693D8F">
        <w:rPr>
          <w:sz w:val="28"/>
          <w:szCs w:val="28"/>
        </w:rPr>
        <w:t xml:space="preserve"> </w:t>
      </w:r>
      <w:r w:rsidR="00281576" w:rsidRPr="00693D8F">
        <w:rPr>
          <w:sz w:val="28"/>
          <w:szCs w:val="28"/>
        </w:rPr>
        <w:t xml:space="preserve">Глава района                      </w:t>
      </w:r>
      <w:r>
        <w:rPr>
          <w:sz w:val="28"/>
          <w:szCs w:val="28"/>
        </w:rPr>
        <w:t xml:space="preserve">              </w:t>
      </w:r>
      <w:r w:rsidR="00281576" w:rsidRPr="00693D8F">
        <w:rPr>
          <w:sz w:val="28"/>
          <w:szCs w:val="28"/>
        </w:rPr>
        <w:t xml:space="preserve"> </w:t>
      </w:r>
      <w:r w:rsidR="00692654">
        <w:rPr>
          <w:sz w:val="28"/>
          <w:szCs w:val="28"/>
        </w:rPr>
        <w:t xml:space="preserve"> </w:t>
      </w:r>
      <w:r w:rsidR="00281576" w:rsidRPr="00693D8F">
        <w:rPr>
          <w:sz w:val="28"/>
          <w:szCs w:val="28"/>
        </w:rPr>
        <w:t xml:space="preserve">        </w:t>
      </w:r>
      <w:r w:rsidR="00924C5C">
        <w:rPr>
          <w:sz w:val="28"/>
          <w:szCs w:val="28"/>
        </w:rPr>
        <w:t xml:space="preserve">                     В.Н. Брежне</w:t>
      </w:r>
      <w:r w:rsidR="004D7D27">
        <w:rPr>
          <w:sz w:val="28"/>
          <w:szCs w:val="28"/>
        </w:rPr>
        <w:t>в</w:t>
      </w:r>
    </w:p>
    <w:p w:rsidR="00105DBE" w:rsidRDefault="00105DBE" w:rsidP="00F76C68">
      <w:pPr>
        <w:jc w:val="both"/>
        <w:rPr>
          <w:sz w:val="28"/>
          <w:szCs w:val="28"/>
        </w:rPr>
      </w:pPr>
    </w:p>
    <w:p w:rsidR="00105DBE" w:rsidRDefault="00105DBE" w:rsidP="00F76C68">
      <w:pPr>
        <w:jc w:val="both"/>
        <w:rPr>
          <w:sz w:val="28"/>
          <w:szCs w:val="28"/>
        </w:rPr>
      </w:pPr>
    </w:p>
    <w:p w:rsidR="00626227" w:rsidRDefault="00626227" w:rsidP="00F76C68">
      <w:pPr>
        <w:jc w:val="both"/>
        <w:rPr>
          <w:sz w:val="28"/>
          <w:szCs w:val="28"/>
        </w:rPr>
      </w:pPr>
    </w:p>
    <w:p w:rsidR="00626227" w:rsidRDefault="00626227" w:rsidP="00F76C68">
      <w:pPr>
        <w:jc w:val="both"/>
        <w:rPr>
          <w:sz w:val="28"/>
          <w:szCs w:val="28"/>
        </w:rPr>
      </w:pPr>
    </w:p>
    <w:p w:rsidR="00626227" w:rsidRDefault="00626227" w:rsidP="00F76C68">
      <w:pPr>
        <w:jc w:val="both"/>
        <w:rPr>
          <w:sz w:val="28"/>
          <w:szCs w:val="28"/>
        </w:rPr>
      </w:pPr>
    </w:p>
    <w:p w:rsidR="00626227" w:rsidRDefault="00626227" w:rsidP="00626227">
      <w:pPr>
        <w:pStyle w:val="HTML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                              </w:t>
      </w:r>
    </w:p>
    <w:p w:rsidR="00626227" w:rsidRPr="0035277E" w:rsidRDefault="00626227" w:rsidP="00626227">
      <w:pPr>
        <w:jc w:val="right"/>
      </w:pPr>
      <w:r w:rsidRPr="0035277E">
        <w:t xml:space="preserve">Приложение  </w:t>
      </w:r>
    </w:p>
    <w:p w:rsidR="00626227" w:rsidRPr="0035277E" w:rsidRDefault="00626227" w:rsidP="00626227">
      <w:pPr>
        <w:jc w:val="right"/>
      </w:pPr>
      <w:r w:rsidRPr="0035277E">
        <w:t xml:space="preserve">                               к постановлению администрации </w:t>
      </w:r>
    </w:p>
    <w:p w:rsidR="00626227" w:rsidRPr="0035277E" w:rsidRDefault="00626227" w:rsidP="00626227">
      <w:pPr>
        <w:jc w:val="right"/>
      </w:pPr>
      <w:r w:rsidRPr="0035277E">
        <w:t xml:space="preserve">                               Залегощенского района </w:t>
      </w:r>
    </w:p>
    <w:p w:rsidR="00626227" w:rsidRPr="00E261BC" w:rsidRDefault="00692654" w:rsidP="00E06393">
      <w:pPr>
        <w:jc w:val="right"/>
        <w:rPr>
          <w:u w:val="single"/>
        </w:rPr>
      </w:pPr>
      <w:r>
        <w:t xml:space="preserve"> </w:t>
      </w:r>
      <w:r w:rsidRPr="00E261BC">
        <w:rPr>
          <w:u w:val="single"/>
        </w:rPr>
        <w:t xml:space="preserve">от </w:t>
      </w:r>
      <w:r w:rsidR="00E261BC" w:rsidRPr="00E261BC">
        <w:rPr>
          <w:u w:val="single"/>
        </w:rPr>
        <w:t xml:space="preserve">30 декабря </w:t>
      </w:r>
      <w:r w:rsidRPr="00E261BC">
        <w:rPr>
          <w:u w:val="single"/>
        </w:rPr>
        <w:t xml:space="preserve">2019г. </w:t>
      </w:r>
      <w:r w:rsidR="00626227" w:rsidRPr="00E261BC">
        <w:rPr>
          <w:u w:val="single"/>
        </w:rPr>
        <w:t xml:space="preserve">№ </w:t>
      </w:r>
      <w:r w:rsidR="00E261BC" w:rsidRPr="00E261BC">
        <w:rPr>
          <w:u w:val="single"/>
        </w:rPr>
        <w:t>908</w:t>
      </w:r>
      <w:r w:rsidR="00626227" w:rsidRPr="00E261BC">
        <w:rPr>
          <w:sz w:val="28"/>
          <w:u w:val="single"/>
        </w:rPr>
        <w:t xml:space="preserve">                                                     </w:t>
      </w:r>
    </w:p>
    <w:p w:rsidR="00626227" w:rsidRDefault="00626227" w:rsidP="006262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26227" w:rsidRDefault="00626227" w:rsidP="006262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26227" w:rsidRPr="00BD39B6" w:rsidRDefault="00626227" w:rsidP="0062622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B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оложение</w:t>
      </w:r>
    </w:p>
    <w:p w:rsidR="00626227" w:rsidRDefault="00626227" w:rsidP="0062622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B6">
        <w:rPr>
          <w:rFonts w:ascii="Times New Roman" w:hAnsi="Times New Roman" w:cs="Times New Roman"/>
          <w:b/>
          <w:sz w:val="28"/>
          <w:szCs w:val="28"/>
        </w:rPr>
        <w:t xml:space="preserve">об электронной подписи </w:t>
      </w:r>
      <w:r w:rsidR="00041676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</w:p>
    <w:p w:rsidR="00626227" w:rsidRPr="00BD39B6" w:rsidRDefault="00A17931" w:rsidP="00626227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Залегощенского района орловской области</w:t>
      </w:r>
    </w:p>
    <w:p w:rsidR="00626227" w:rsidRPr="00BD39B6" w:rsidRDefault="00626227" w:rsidP="00626227">
      <w:pPr>
        <w:rPr>
          <w:sz w:val="28"/>
          <w:szCs w:val="28"/>
        </w:rPr>
      </w:pPr>
    </w:p>
    <w:p w:rsidR="00626227" w:rsidRPr="00FA0CF9" w:rsidRDefault="00626227" w:rsidP="00626227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26227" w:rsidRPr="00BD39B6" w:rsidRDefault="00626227" w:rsidP="00626227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140642960"/>
      <w:r w:rsidRPr="00BD39B6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  <w:bookmarkEnd w:id="0"/>
    </w:p>
    <w:p w:rsidR="00626227" w:rsidRPr="00BD39B6" w:rsidRDefault="00626227" w:rsidP="00626227">
      <w:pPr>
        <w:ind w:firstLine="851"/>
        <w:jc w:val="both"/>
        <w:rPr>
          <w:sz w:val="28"/>
          <w:szCs w:val="28"/>
        </w:rPr>
      </w:pPr>
    </w:p>
    <w:p w:rsidR="00626227" w:rsidRPr="00BD39B6" w:rsidRDefault="00626227" w:rsidP="00626227">
      <w:pPr>
        <w:ind w:firstLine="851"/>
        <w:jc w:val="both"/>
        <w:rPr>
          <w:color w:val="000000"/>
          <w:sz w:val="28"/>
          <w:szCs w:val="28"/>
        </w:rPr>
      </w:pPr>
      <w:r w:rsidRPr="00BD39B6">
        <w:rPr>
          <w:sz w:val="28"/>
          <w:szCs w:val="28"/>
        </w:rPr>
        <w:t>1.1. Настоящее Положение об электронной подписи</w:t>
      </w:r>
      <w:r w:rsidR="00041676">
        <w:rPr>
          <w:sz w:val="28"/>
          <w:szCs w:val="28"/>
        </w:rPr>
        <w:t xml:space="preserve"> в</w:t>
      </w:r>
      <w:r w:rsidRPr="00BD39B6">
        <w:rPr>
          <w:sz w:val="28"/>
          <w:szCs w:val="28"/>
        </w:rPr>
        <w:t xml:space="preserve"> </w:t>
      </w:r>
      <w:r w:rsidR="009B69CC">
        <w:rPr>
          <w:sz w:val="28"/>
          <w:szCs w:val="28"/>
        </w:rPr>
        <w:t>а</w:t>
      </w:r>
      <w:r w:rsidRPr="00FA0CF9">
        <w:rPr>
          <w:sz w:val="28"/>
          <w:szCs w:val="28"/>
        </w:rPr>
        <w:t xml:space="preserve">дминистрации </w:t>
      </w:r>
      <w:r w:rsidR="00A17931">
        <w:rPr>
          <w:sz w:val="28"/>
          <w:szCs w:val="28"/>
        </w:rPr>
        <w:t>За</w:t>
      </w:r>
      <w:r w:rsidR="009B69CC">
        <w:rPr>
          <w:sz w:val="28"/>
          <w:szCs w:val="28"/>
        </w:rPr>
        <w:t>легощенского района Орловской области</w:t>
      </w:r>
      <w:r w:rsidRPr="00FA0CF9">
        <w:rPr>
          <w:sz w:val="28"/>
          <w:szCs w:val="28"/>
        </w:rPr>
        <w:t xml:space="preserve"> </w:t>
      </w:r>
      <w:r w:rsidRPr="00BD39B6">
        <w:rPr>
          <w:color w:val="000000"/>
          <w:sz w:val="28"/>
          <w:szCs w:val="28"/>
        </w:rPr>
        <w:t xml:space="preserve">разработано </w:t>
      </w:r>
      <w:r w:rsidRPr="00BD39B6">
        <w:rPr>
          <w:sz w:val="28"/>
          <w:szCs w:val="28"/>
        </w:rPr>
        <w:t>в соответствии с Федеральным законом от 27 июля 2006 года № 149-ФЗ "Об информации, информационных технологиях и о защите инфор</w:t>
      </w:r>
      <w:r w:rsidR="00677C16">
        <w:rPr>
          <w:sz w:val="28"/>
          <w:szCs w:val="28"/>
        </w:rPr>
        <w:t xml:space="preserve">мации"; Федеральным законом от </w:t>
      </w:r>
      <w:r w:rsidRPr="00BD39B6">
        <w:rPr>
          <w:sz w:val="28"/>
          <w:szCs w:val="28"/>
        </w:rPr>
        <w:t>6 апреля 2011 года № 63-ФЗ «Об электронной подписи</w:t>
      </w:r>
      <w:r>
        <w:rPr>
          <w:sz w:val="28"/>
          <w:szCs w:val="28"/>
        </w:rPr>
        <w:t xml:space="preserve">», </w:t>
      </w:r>
      <w:r w:rsidRPr="00BD39B6">
        <w:rPr>
          <w:sz w:val="28"/>
          <w:szCs w:val="28"/>
        </w:rPr>
        <w:t xml:space="preserve"> Инструкцией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 (Приказ ФАПСИ от 13 июня 2001 года № 152) </w:t>
      </w:r>
      <w:r w:rsidRPr="00BD39B6">
        <w:rPr>
          <w:color w:val="000000"/>
          <w:sz w:val="28"/>
          <w:szCs w:val="28"/>
        </w:rPr>
        <w:t>и определяет:</w:t>
      </w:r>
    </w:p>
    <w:p w:rsidR="00626227" w:rsidRPr="00BD39B6" w:rsidRDefault="00626227" w:rsidP="00626227">
      <w:pPr>
        <w:numPr>
          <w:ilvl w:val="0"/>
          <w:numId w:val="8"/>
        </w:numPr>
        <w:tabs>
          <w:tab w:val="num" w:pos="0"/>
          <w:tab w:val="left" w:pos="1134"/>
        </w:tabs>
        <w:ind w:left="0" w:firstLine="851"/>
        <w:jc w:val="both"/>
        <w:rPr>
          <w:color w:val="000000"/>
          <w:sz w:val="28"/>
          <w:szCs w:val="28"/>
        </w:rPr>
      </w:pPr>
      <w:r w:rsidRPr="00BD39B6">
        <w:rPr>
          <w:color w:val="000000"/>
          <w:sz w:val="28"/>
          <w:szCs w:val="28"/>
        </w:rPr>
        <w:t xml:space="preserve">порядок обеспечения правовых условий, при соблюдении которых электронная подпись </w:t>
      </w:r>
      <w:r w:rsidRPr="00BD39B6">
        <w:rPr>
          <w:sz w:val="28"/>
          <w:szCs w:val="28"/>
        </w:rPr>
        <w:t xml:space="preserve">(далее – ЭП) </w:t>
      </w:r>
      <w:r w:rsidRPr="00BD39B6">
        <w:rPr>
          <w:color w:val="000000"/>
          <w:sz w:val="28"/>
          <w:szCs w:val="28"/>
        </w:rPr>
        <w:t>в электронном документообороте признается равнозначной собственноручной подписи в документе на бумажном носителе;</w:t>
      </w:r>
    </w:p>
    <w:p w:rsidR="00626227" w:rsidRPr="00BD39B6" w:rsidRDefault="00626227" w:rsidP="00626227">
      <w:pPr>
        <w:pStyle w:val="HTML"/>
        <w:numPr>
          <w:ilvl w:val="0"/>
          <w:numId w:val="8"/>
        </w:numPr>
        <w:tabs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9B6">
        <w:rPr>
          <w:rFonts w:ascii="Times New Roman" w:hAnsi="Times New Roman" w:cs="Times New Roman"/>
          <w:sz w:val="28"/>
          <w:szCs w:val="28"/>
        </w:rPr>
        <w:t>порядок использования ключей ЭП в информационных системах</w:t>
      </w:r>
      <w:r w:rsidR="00ED56EC">
        <w:rPr>
          <w:rFonts w:ascii="Times New Roman" w:hAnsi="Times New Roman" w:cs="Times New Roman"/>
          <w:sz w:val="28"/>
          <w:szCs w:val="28"/>
        </w:rPr>
        <w:t xml:space="preserve">, используемых </w:t>
      </w:r>
      <w:r w:rsidRPr="00BD39B6">
        <w:rPr>
          <w:rFonts w:ascii="Times New Roman" w:hAnsi="Times New Roman" w:cs="Times New Roman"/>
          <w:sz w:val="28"/>
          <w:szCs w:val="28"/>
        </w:rPr>
        <w:t xml:space="preserve"> </w:t>
      </w:r>
      <w:r w:rsidR="00ED56EC">
        <w:rPr>
          <w:rFonts w:ascii="Times New Roman" w:hAnsi="Times New Roman" w:cs="Times New Roman"/>
          <w:sz w:val="28"/>
          <w:szCs w:val="28"/>
        </w:rPr>
        <w:t>администрацией</w:t>
      </w:r>
      <w:r w:rsidR="009B69CC" w:rsidRPr="009B69CC">
        <w:rPr>
          <w:rFonts w:ascii="Times New Roman" w:hAnsi="Times New Roman" w:cs="Times New Roman"/>
          <w:sz w:val="28"/>
          <w:szCs w:val="28"/>
        </w:rPr>
        <w:t xml:space="preserve"> Залегощенского района Орловской области</w:t>
      </w:r>
      <w:r w:rsidRPr="00BD39B6">
        <w:rPr>
          <w:rFonts w:ascii="Times New Roman" w:hAnsi="Times New Roman" w:cs="Times New Roman"/>
          <w:sz w:val="28"/>
          <w:szCs w:val="28"/>
        </w:rPr>
        <w:t>;</w:t>
      </w:r>
    </w:p>
    <w:p w:rsidR="00626227" w:rsidRPr="00BD39B6" w:rsidRDefault="00626227" w:rsidP="00626227">
      <w:pPr>
        <w:pStyle w:val="HTML"/>
        <w:numPr>
          <w:ilvl w:val="0"/>
          <w:numId w:val="8"/>
        </w:numPr>
        <w:tabs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9B6">
        <w:rPr>
          <w:rFonts w:ascii="Times New Roman" w:hAnsi="Times New Roman" w:cs="Times New Roman"/>
          <w:sz w:val="28"/>
          <w:szCs w:val="28"/>
        </w:rPr>
        <w:t xml:space="preserve">порядок взаимодействия уполномоченных лиц </w:t>
      </w:r>
      <w:r w:rsidR="003C5BF3" w:rsidRPr="009B69CC">
        <w:rPr>
          <w:rFonts w:ascii="Times New Roman" w:hAnsi="Times New Roman" w:cs="Times New Roman"/>
          <w:sz w:val="28"/>
          <w:szCs w:val="28"/>
        </w:rPr>
        <w:t>администрации Залегощенского района Орловской области</w:t>
      </w:r>
      <w:r w:rsidRPr="00BD39B6">
        <w:rPr>
          <w:rFonts w:ascii="Times New Roman" w:hAnsi="Times New Roman" w:cs="Times New Roman"/>
          <w:sz w:val="28"/>
          <w:szCs w:val="28"/>
        </w:rPr>
        <w:t xml:space="preserve"> в сфере обращения с ключами ЭП;</w:t>
      </w:r>
    </w:p>
    <w:p w:rsidR="00626227" w:rsidRPr="00BD39B6" w:rsidRDefault="00626227" w:rsidP="00626227">
      <w:pPr>
        <w:pStyle w:val="HTML"/>
        <w:numPr>
          <w:ilvl w:val="0"/>
          <w:numId w:val="8"/>
        </w:numPr>
        <w:tabs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9B6">
        <w:rPr>
          <w:rFonts w:ascii="Times New Roman" w:hAnsi="Times New Roman" w:cs="Times New Roman"/>
          <w:sz w:val="28"/>
          <w:szCs w:val="28"/>
        </w:rPr>
        <w:t xml:space="preserve">порядок выдачи и отзыва сертификатов ключей проверки ЭП уполномоченных лиц </w:t>
      </w:r>
      <w:r w:rsidR="003C5BF3" w:rsidRPr="009B69CC">
        <w:rPr>
          <w:rFonts w:ascii="Times New Roman" w:hAnsi="Times New Roman" w:cs="Times New Roman"/>
          <w:sz w:val="28"/>
          <w:szCs w:val="28"/>
        </w:rPr>
        <w:t>администрации Залегощенского района Орловской области</w:t>
      </w:r>
      <w:r w:rsidRPr="00BD39B6">
        <w:rPr>
          <w:rFonts w:ascii="Times New Roman" w:hAnsi="Times New Roman" w:cs="Times New Roman"/>
          <w:sz w:val="28"/>
          <w:szCs w:val="28"/>
        </w:rPr>
        <w:t>, использующих ЭП;</w:t>
      </w:r>
    </w:p>
    <w:p w:rsidR="00626227" w:rsidRPr="00BD39B6" w:rsidRDefault="00626227" w:rsidP="00626227">
      <w:pPr>
        <w:pStyle w:val="HTML"/>
        <w:numPr>
          <w:ilvl w:val="0"/>
          <w:numId w:val="8"/>
        </w:numPr>
        <w:tabs>
          <w:tab w:val="num" w:pos="0"/>
          <w:tab w:val="left" w:pos="1134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9B6">
        <w:rPr>
          <w:rFonts w:ascii="Times New Roman" w:hAnsi="Times New Roman" w:cs="Times New Roman"/>
          <w:sz w:val="28"/>
          <w:szCs w:val="28"/>
        </w:rPr>
        <w:t xml:space="preserve">порядок включения и исключения сотрудников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0CF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C5BF3" w:rsidRPr="009B69CC">
        <w:rPr>
          <w:rFonts w:ascii="Times New Roman" w:hAnsi="Times New Roman" w:cs="Times New Roman"/>
          <w:sz w:val="28"/>
          <w:szCs w:val="28"/>
        </w:rPr>
        <w:t>Залегощенского района Орловской области</w:t>
      </w:r>
      <w:r w:rsidR="003C5BF3" w:rsidRPr="00BD39B6">
        <w:rPr>
          <w:rFonts w:ascii="Times New Roman" w:hAnsi="Times New Roman" w:cs="Times New Roman"/>
          <w:sz w:val="28"/>
          <w:szCs w:val="28"/>
        </w:rPr>
        <w:t xml:space="preserve"> </w:t>
      </w:r>
      <w:r w:rsidRPr="00BD39B6">
        <w:rPr>
          <w:rFonts w:ascii="Times New Roman" w:hAnsi="Times New Roman" w:cs="Times New Roman"/>
          <w:sz w:val="28"/>
          <w:szCs w:val="28"/>
        </w:rPr>
        <w:t>для простановки ЭП на электронных документах (далее – ЭД);</w:t>
      </w:r>
    </w:p>
    <w:p w:rsidR="00626227" w:rsidRPr="00BD39B6" w:rsidRDefault="00626227" w:rsidP="00626227">
      <w:pPr>
        <w:numPr>
          <w:ilvl w:val="0"/>
          <w:numId w:val="8"/>
        </w:numPr>
        <w:tabs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BD39B6">
        <w:rPr>
          <w:sz w:val="28"/>
          <w:szCs w:val="28"/>
        </w:rPr>
        <w:t>основные организационно-технические мероприятия, направленные на обеспечение безопасности при работе со средствами криптографической защиты информации.</w:t>
      </w:r>
    </w:p>
    <w:p w:rsidR="00626227" w:rsidRPr="00BD39B6" w:rsidRDefault="00626227" w:rsidP="00626227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9B6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должностных лиц, </w:t>
      </w:r>
      <w:r w:rsidRPr="00DF2950">
        <w:rPr>
          <w:rFonts w:ascii="Times New Roman" w:hAnsi="Times New Roman" w:cs="Times New Roman"/>
          <w:sz w:val="28"/>
          <w:szCs w:val="28"/>
        </w:rPr>
        <w:t xml:space="preserve">определенных распоряжением </w:t>
      </w:r>
      <w:r w:rsidR="003C5BF3" w:rsidRPr="00DF2950">
        <w:rPr>
          <w:rFonts w:ascii="Times New Roman" w:hAnsi="Times New Roman" w:cs="Times New Roman"/>
          <w:sz w:val="28"/>
          <w:szCs w:val="28"/>
        </w:rPr>
        <w:t>администрации Залегощенского района Орловской области</w:t>
      </w:r>
      <w:r w:rsidRPr="00BD39B6">
        <w:rPr>
          <w:rFonts w:ascii="Times New Roman" w:hAnsi="Times New Roman" w:cs="Times New Roman"/>
          <w:sz w:val="28"/>
          <w:szCs w:val="28"/>
        </w:rPr>
        <w:t>.</w:t>
      </w:r>
    </w:p>
    <w:p w:rsidR="00626227" w:rsidRPr="00BD39B6" w:rsidRDefault="00E06393" w:rsidP="0062622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1.3. Информационные системы, используемые</w:t>
      </w:r>
      <w:r w:rsidR="00626227" w:rsidRPr="00BD39B6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="003C5BF3" w:rsidRPr="009B69CC">
        <w:rPr>
          <w:sz w:val="28"/>
          <w:szCs w:val="28"/>
        </w:rPr>
        <w:t xml:space="preserve"> Залегощенского района Орловской области</w:t>
      </w:r>
      <w:r w:rsidR="003C5BF3" w:rsidRPr="00BD39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являю</w:t>
      </w:r>
      <w:r w:rsidR="00626227" w:rsidRPr="00BD39B6">
        <w:rPr>
          <w:color w:val="000000"/>
          <w:sz w:val="28"/>
          <w:szCs w:val="28"/>
        </w:rPr>
        <w:t xml:space="preserve">тся </w:t>
      </w:r>
      <w:r w:rsidR="00626227" w:rsidRPr="00BD39B6">
        <w:rPr>
          <w:sz w:val="28"/>
          <w:szCs w:val="28"/>
        </w:rPr>
        <w:t>систем</w:t>
      </w:r>
      <w:r>
        <w:rPr>
          <w:sz w:val="28"/>
          <w:szCs w:val="28"/>
        </w:rPr>
        <w:t>ами</w:t>
      </w:r>
      <w:r w:rsidR="00626227" w:rsidRPr="00BD39B6">
        <w:rPr>
          <w:sz w:val="28"/>
          <w:szCs w:val="28"/>
        </w:rPr>
        <w:t>, участники электронного взаимодействия которой используют для собственных нужд усиленную неквалифицированную электронную подпись.</w:t>
      </w:r>
    </w:p>
    <w:p w:rsidR="00626227" w:rsidRPr="00BD39B6" w:rsidRDefault="00626227" w:rsidP="00626227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9B6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3C5BF3">
        <w:rPr>
          <w:rFonts w:ascii="Times New Roman" w:hAnsi="Times New Roman" w:cs="Times New Roman"/>
          <w:sz w:val="28"/>
          <w:szCs w:val="28"/>
        </w:rPr>
        <w:t>4</w:t>
      </w:r>
      <w:r w:rsidRPr="00BD39B6">
        <w:rPr>
          <w:rFonts w:ascii="Times New Roman" w:hAnsi="Times New Roman" w:cs="Times New Roman"/>
          <w:sz w:val="28"/>
          <w:szCs w:val="28"/>
        </w:rPr>
        <w:t xml:space="preserve">. В </w:t>
      </w:r>
      <w:r w:rsidR="003C5BF3" w:rsidRPr="009B69CC">
        <w:rPr>
          <w:rFonts w:ascii="Times New Roman" w:hAnsi="Times New Roman" w:cs="Times New Roman"/>
          <w:sz w:val="28"/>
          <w:szCs w:val="28"/>
        </w:rPr>
        <w:t>администрации Залегощенского района Орловской области</w:t>
      </w:r>
      <w:r w:rsidRPr="00BD39B6">
        <w:rPr>
          <w:rFonts w:ascii="Times New Roman" w:hAnsi="Times New Roman" w:cs="Times New Roman"/>
          <w:sz w:val="28"/>
          <w:szCs w:val="28"/>
        </w:rPr>
        <w:t xml:space="preserve">, используются только сертифицированные средства электронной подписи. </w:t>
      </w:r>
    </w:p>
    <w:p w:rsidR="00626227" w:rsidRPr="00BD39B6" w:rsidRDefault="00626227" w:rsidP="00626227">
      <w:pPr>
        <w:pStyle w:val="HTM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39B6">
        <w:rPr>
          <w:rFonts w:ascii="Times New Roman" w:hAnsi="Times New Roman" w:cs="Times New Roman"/>
          <w:sz w:val="28"/>
          <w:szCs w:val="28"/>
        </w:rPr>
        <w:t>Использование несертифицированных средств электронной подписи и созданных ими ключей электронной подписи не допускается.</w:t>
      </w:r>
    </w:p>
    <w:p w:rsidR="00626227" w:rsidRDefault="00626227" w:rsidP="00626227">
      <w:pPr>
        <w:ind w:firstLine="851"/>
        <w:jc w:val="both"/>
        <w:rPr>
          <w:sz w:val="28"/>
          <w:szCs w:val="28"/>
        </w:rPr>
      </w:pPr>
      <w:r w:rsidRPr="00BD39B6">
        <w:rPr>
          <w:sz w:val="28"/>
          <w:szCs w:val="28"/>
        </w:rPr>
        <w:t>1.</w:t>
      </w:r>
      <w:r w:rsidR="003C5BF3">
        <w:rPr>
          <w:sz w:val="28"/>
          <w:szCs w:val="28"/>
        </w:rPr>
        <w:t>5</w:t>
      </w:r>
      <w:r w:rsidRPr="00BD39B6">
        <w:rPr>
          <w:sz w:val="28"/>
          <w:szCs w:val="28"/>
        </w:rPr>
        <w:t>. Электронная подпись используется строго в соответствии со сведениями, указанными в сертификате ключа проверки электронной подписи.</w:t>
      </w:r>
    </w:p>
    <w:p w:rsidR="00626227" w:rsidRDefault="00626227" w:rsidP="00626227">
      <w:pPr>
        <w:ind w:firstLine="851"/>
        <w:jc w:val="both"/>
        <w:rPr>
          <w:sz w:val="28"/>
          <w:szCs w:val="28"/>
        </w:rPr>
      </w:pPr>
    </w:p>
    <w:p w:rsidR="00626227" w:rsidRPr="002E0DBA" w:rsidRDefault="00626227" w:rsidP="00ED56EC">
      <w:pPr>
        <w:ind w:firstLine="851"/>
        <w:jc w:val="center"/>
        <w:rPr>
          <w:b/>
          <w:color w:val="000000"/>
          <w:sz w:val="28"/>
          <w:szCs w:val="28"/>
        </w:rPr>
      </w:pPr>
      <w:r w:rsidRPr="002E0DBA">
        <w:rPr>
          <w:b/>
          <w:color w:val="000000"/>
          <w:sz w:val="28"/>
          <w:szCs w:val="28"/>
        </w:rPr>
        <w:t>2. Термины и сокращения, используемые в Положении</w:t>
      </w:r>
    </w:p>
    <w:p w:rsidR="00626227" w:rsidRPr="00BD39B6" w:rsidRDefault="00626227" w:rsidP="00626227">
      <w:pPr>
        <w:ind w:firstLine="851"/>
        <w:jc w:val="both"/>
        <w:rPr>
          <w:color w:val="000000"/>
          <w:sz w:val="28"/>
          <w:szCs w:val="28"/>
        </w:rPr>
      </w:pPr>
    </w:p>
    <w:p w:rsidR="00626227" w:rsidRPr="00BD39B6" w:rsidRDefault="00626227" w:rsidP="00626227">
      <w:pPr>
        <w:pStyle w:val="aff"/>
      </w:pPr>
      <w:r w:rsidRPr="00BD39B6">
        <w:t>2.</w:t>
      </w:r>
      <w:r w:rsidR="003F5A81">
        <w:t>1</w:t>
      </w:r>
      <w:r w:rsidRPr="00BD39B6">
        <w:t xml:space="preserve">. </w:t>
      </w:r>
      <w:r w:rsidRPr="00BD39B6">
        <w:rPr>
          <w:b/>
        </w:rPr>
        <w:t>Электронная подпись</w:t>
      </w:r>
      <w:r w:rsidRPr="00BD39B6">
        <w:t xml:space="preserve"> (ЭП)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получена в результате криптографического преобразования информации с использованием ключа электронной подписи; позволяет определить лицо, подписавшее электронный документ; позволяет обнаружить факт внесения изменений в электронный документ после момента его подписания.</w:t>
      </w:r>
    </w:p>
    <w:p w:rsidR="00626227" w:rsidRPr="00BD39B6" w:rsidRDefault="00626227" w:rsidP="006262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B6">
        <w:rPr>
          <w:sz w:val="28"/>
          <w:szCs w:val="28"/>
        </w:rPr>
        <w:t>2.</w:t>
      </w:r>
      <w:r w:rsidR="003F5A81">
        <w:rPr>
          <w:sz w:val="28"/>
          <w:szCs w:val="28"/>
        </w:rPr>
        <w:t>2</w:t>
      </w:r>
      <w:r w:rsidRPr="00BD39B6">
        <w:rPr>
          <w:sz w:val="28"/>
          <w:szCs w:val="28"/>
        </w:rPr>
        <w:t>. </w:t>
      </w:r>
      <w:r w:rsidR="003F5A81">
        <w:rPr>
          <w:b/>
          <w:sz w:val="28"/>
          <w:szCs w:val="28"/>
        </w:rPr>
        <w:t>С</w:t>
      </w:r>
      <w:r w:rsidR="003F5A81" w:rsidRPr="00BD39B6">
        <w:rPr>
          <w:b/>
          <w:sz w:val="28"/>
          <w:szCs w:val="28"/>
        </w:rPr>
        <w:t>ертификат</w:t>
      </w:r>
      <w:r w:rsidRPr="00BD39B6">
        <w:rPr>
          <w:b/>
          <w:sz w:val="28"/>
          <w:szCs w:val="28"/>
        </w:rPr>
        <w:t xml:space="preserve"> ключа проверки электронной подписи (СКПЭП)</w:t>
      </w:r>
      <w:r w:rsidRPr="00BD39B6">
        <w:rPr>
          <w:sz w:val="28"/>
          <w:szCs w:val="28"/>
        </w:rPr>
        <w:t xml:space="preserve"> 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</w:t>
      </w:r>
    </w:p>
    <w:p w:rsidR="00626227" w:rsidRPr="00BD39B6" w:rsidRDefault="00626227" w:rsidP="006262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B6">
        <w:rPr>
          <w:sz w:val="28"/>
          <w:szCs w:val="28"/>
        </w:rPr>
        <w:t>2.</w:t>
      </w:r>
      <w:r w:rsidR="003F5A81">
        <w:rPr>
          <w:sz w:val="28"/>
          <w:szCs w:val="28"/>
        </w:rPr>
        <w:t>3</w:t>
      </w:r>
      <w:r w:rsidRPr="00BD39B6">
        <w:rPr>
          <w:sz w:val="28"/>
          <w:szCs w:val="28"/>
        </w:rPr>
        <w:t>. </w:t>
      </w:r>
      <w:r w:rsidRPr="00BD39B6">
        <w:rPr>
          <w:b/>
          <w:sz w:val="28"/>
          <w:szCs w:val="28"/>
        </w:rPr>
        <w:t>Квалифицированный сертификат ключа проверки электронной подписи</w:t>
      </w:r>
      <w:r w:rsidRPr="00BD39B6">
        <w:rPr>
          <w:sz w:val="28"/>
          <w:szCs w:val="28"/>
        </w:rPr>
        <w:t xml:space="preserve"> (далее - </w:t>
      </w:r>
      <w:hyperlink r:id="rId9" w:history="1">
        <w:r w:rsidRPr="00BD39B6">
          <w:rPr>
            <w:color w:val="000000"/>
            <w:sz w:val="28"/>
            <w:szCs w:val="28"/>
          </w:rPr>
          <w:t>квалифицированный сертификат</w:t>
        </w:r>
      </w:hyperlink>
      <w:r w:rsidRPr="00BD39B6">
        <w:rPr>
          <w:sz w:val="28"/>
          <w:szCs w:val="28"/>
        </w:rPr>
        <w:t>) - сертификат ключа проверки электронной подписи, выданный аккредитованным удостоверяющим центром или доверенным лицом аккредитованного удостоверяющего центра либо федеральным органом исполнительной власти, уполномоченным в сфере использования электронной подписи (далее - уполномоченный федеральный орган).</w:t>
      </w:r>
    </w:p>
    <w:p w:rsidR="00626227" w:rsidRPr="00BD39B6" w:rsidRDefault="00626227" w:rsidP="006262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B6">
        <w:rPr>
          <w:sz w:val="28"/>
          <w:szCs w:val="28"/>
        </w:rPr>
        <w:t>2.</w:t>
      </w:r>
      <w:r w:rsidR="003F5A81">
        <w:rPr>
          <w:sz w:val="28"/>
          <w:szCs w:val="28"/>
        </w:rPr>
        <w:t>4</w:t>
      </w:r>
      <w:r w:rsidRPr="00BD39B6">
        <w:rPr>
          <w:sz w:val="28"/>
          <w:szCs w:val="28"/>
        </w:rPr>
        <w:t>. </w:t>
      </w:r>
      <w:r w:rsidRPr="00BD39B6">
        <w:rPr>
          <w:b/>
          <w:sz w:val="28"/>
          <w:szCs w:val="28"/>
        </w:rPr>
        <w:t>Ключ электронной подписи</w:t>
      </w:r>
      <w:r w:rsidRPr="00BD39B6">
        <w:rPr>
          <w:sz w:val="28"/>
          <w:szCs w:val="28"/>
        </w:rPr>
        <w:t xml:space="preserve"> - уникальная последовательность символов, предназначенная для создания электронной подписи;</w:t>
      </w:r>
    </w:p>
    <w:p w:rsidR="00626227" w:rsidRPr="00BD39B6" w:rsidRDefault="00626227" w:rsidP="006262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B6">
        <w:rPr>
          <w:sz w:val="28"/>
          <w:szCs w:val="28"/>
        </w:rPr>
        <w:t>2.</w:t>
      </w:r>
      <w:r w:rsidR="003F5A81">
        <w:rPr>
          <w:sz w:val="28"/>
          <w:szCs w:val="28"/>
        </w:rPr>
        <w:t>5</w:t>
      </w:r>
      <w:r w:rsidRPr="00BD39B6">
        <w:rPr>
          <w:sz w:val="28"/>
          <w:szCs w:val="28"/>
        </w:rPr>
        <w:t>. </w:t>
      </w:r>
      <w:r w:rsidRPr="00BD39B6">
        <w:rPr>
          <w:b/>
          <w:sz w:val="28"/>
          <w:szCs w:val="28"/>
        </w:rPr>
        <w:t>Ключ проверки электронной подписи</w:t>
      </w:r>
      <w:r w:rsidRPr="00BD39B6">
        <w:rPr>
          <w:sz w:val="28"/>
          <w:szCs w:val="28"/>
        </w:rPr>
        <w:t xml:space="preserve"> 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 (далее - проверка электронной подписи);</w:t>
      </w:r>
    </w:p>
    <w:p w:rsidR="00626227" w:rsidRPr="00BD39B6" w:rsidRDefault="00626227" w:rsidP="006262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B6">
        <w:rPr>
          <w:sz w:val="28"/>
          <w:szCs w:val="28"/>
        </w:rPr>
        <w:t>2.</w:t>
      </w:r>
      <w:r w:rsidR="003F5A81">
        <w:rPr>
          <w:sz w:val="28"/>
          <w:szCs w:val="28"/>
        </w:rPr>
        <w:t>6</w:t>
      </w:r>
      <w:r w:rsidRPr="00BD39B6">
        <w:rPr>
          <w:sz w:val="28"/>
          <w:szCs w:val="28"/>
        </w:rPr>
        <w:t>. </w:t>
      </w:r>
      <w:r w:rsidRPr="00BD39B6">
        <w:rPr>
          <w:b/>
          <w:sz w:val="28"/>
          <w:szCs w:val="28"/>
        </w:rPr>
        <w:t>Владелец ключа электронной подписи</w:t>
      </w:r>
      <w:r w:rsidRPr="00BD39B6">
        <w:rPr>
          <w:sz w:val="28"/>
          <w:szCs w:val="28"/>
        </w:rPr>
        <w:t xml:space="preserve"> - сотрудник организации, который приказом руководителя организации наделен правом простановки ЭП на электронных документах и имеющий СКПЭП.</w:t>
      </w:r>
    </w:p>
    <w:p w:rsidR="00626227" w:rsidRPr="00BD39B6" w:rsidRDefault="00626227" w:rsidP="00626227">
      <w:pPr>
        <w:pStyle w:val="aff"/>
      </w:pPr>
      <w:r w:rsidRPr="00BD39B6">
        <w:t>2.</w:t>
      </w:r>
      <w:r w:rsidR="003F5A81">
        <w:t>7</w:t>
      </w:r>
      <w:r w:rsidRPr="00BD39B6">
        <w:t>. </w:t>
      </w:r>
      <w:r w:rsidRPr="00BD39B6">
        <w:rPr>
          <w:b/>
        </w:rPr>
        <w:t>Регистрационная карточка сертификата ключа проверки электронной подписи</w:t>
      </w:r>
      <w:r w:rsidRPr="00BD39B6">
        <w:t xml:space="preserve"> –</w:t>
      </w:r>
      <w:r w:rsidRPr="00BD39B6">
        <w:rPr>
          <w:b/>
        </w:rPr>
        <w:t xml:space="preserve"> </w:t>
      </w:r>
      <w:r w:rsidRPr="00BD39B6">
        <w:t>документ на бумажном носителе, который формируется в момент генерации СКПЭП, в двух экземплярах, имеющих одинаковую юридическую силу, подписывается уполномоченными сотрудниками, скрепляется печатями, и содержит:</w:t>
      </w:r>
    </w:p>
    <w:p w:rsidR="00626227" w:rsidRPr="00BD39B6" w:rsidRDefault="00626227" w:rsidP="00626227">
      <w:pPr>
        <w:pStyle w:val="aff"/>
        <w:numPr>
          <w:ilvl w:val="0"/>
          <w:numId w:val="7"/>
        </w:numPr>
      </w:pPr>
      <w:r w:rsidRPr="00BD39B6">
        <w:t>уникальный регистрационный номер СКПЭП;</w:t>
      </w:r>
    </w:p>
    <w:p w:rsidR="00626227" w:rsidRPr="00BD39B6" w:rsidRDefault="00626227" w:rsidP="00626227">
      <w:pPr>
        <w:pStyle w:val="aff"/>
        <w:numPr>
          <w:ilvl w:val="0"/>
          <w:numId w:val="7"/>
        </w:numPr>
      </w:pPr>
      <w:r w:rsidRPr="00BD39B6">
        <w:t>даты начала и окончания срока действия СКПЭП</w:t>
      </w:r>
    </w:p>
    <w:p w:rsidR="00626227" w:rsidRPr="00BD39B6" w:rsidRDefault="00626227" w:rsidP="00626227">
      <w:pPr>
        <w:pStyle w:val="aff"/>
        <w:numPr>
          <w:ilvl w:val="0"/>
          <w:numId w:val="7"/>
        </w:numPr>
      </w:pPr>
      <w:r w:rsidRPr="00BD39B6">
        <w:t>фамилию, имя и отчество владельца ключа ЭП;</w:t>
      </w:r>
    </w:p>
    <w:p w:rsidR="00626227" w:rsidRPr="00BD39B6" w:rsidRDefault="00626227" w:rsidP="00626227">
      <w:pPr>
        <w:pStyle w:val="aff"/>
        <w:numPr>
          <w:ilvl w:val="0"/>
          <w:numId w:val="7"/>
        </w:numPr>
      </w:pPr>
      <w:r w:rsidRPr="00BD39B6">
        <w:t xml:space="preserve">должность владельца ключа ЭП; </w:t>
      </w:r>
    </w:p>
    <w:p w:rsidR="00626227" w:rsidRPr="00BD39B6" w:rsidRDefault="00626227" w:rsidP="00626227">
      <w:pPr>
        <w:pStyle w:val="aff"/>
        <w:numPr>
          <w:ilvl w:val="0"/>
          <w:numId w:val="7"/>
        </w:numPr>
      </w:pPr>
      <w:r w:rsidRPr="00BD39B6">
        <w:lastRenderedPageBreak/>
        <w:t>структурное подразделение владельца ключа ЭП;</w:t>
      </w:r>
    </w:p>
    <w:p w:rsidR="00626227" w:rsidRPr="00BD39B6" w:rsidRDefault="00626227" w:rsidP="00626227">
      <w:pPr>
        <w:pStyle w:val="aff"/>
        <w:numPr>
          <w:ilvl w:val="0"/>
          <w:numId w:val="7"/>
        </w:numPr>
      </w:pPr>
      <w:r w:rsidRPr="00BD39B6">
        <w:t xml:space="preserve">содержимое файла СКПЭП в </w:t>
      </w:r>
      <w:r w:rsidR="003F5A81" w:rsidRPr="00BD39B6">
        <w:t>шестнадцатеричном</w:t>
      </w:r>
      <w:r w:rsidRPr="00BD39B6">
        <w:t xml:space="preserve"> виде, позволяющем восстановить файл СКПЭП в электронном виде;</w:t>
      </w:r>
    </w:p>
    <w:p w:rsidR="00626227" w:rsidRPr="00BD39B6" w:rsidRDefault="00626227" w:rsidP="00626227">
      <w:pPr>
        <w:pStyle w:val="aff"/>
        <w:numPr>
          <w:ilvl w:val="0"/>
          <w:numId w:val="7"/>
        </w:numPr>
      </w:pPr>
      <w:r w:rsidRPr="00BD39B6">
        <w:t>наименование средств ЭП, с которыми используется СКПЭП;</w:t>
      </w:r>
    </w:p>
    <w:p w:rsidR="00626227" w:rsidRPr="00BD39B6" w:rsidRDefault="00626227" w:rsidP="00626227">
      <w:pPr>
        <w:pStyle w:val="aff"/>
        <w:numPr>
          <w:ilvl w:val="0"/>
          <w:numId w:val="7"/>
        </w:numPr>
      </w:pPr>
      <w:r w:rsidRPr="00BD39B6">
        <w:t>наименование и место нахождения удостоверяющего центра, выдавшего СКПЭП;</w:t>
      </w:r>
    </w:p>
    <w:p w:rsidR="00626227" w:rsidRPr="00BD39B6" w:rsidRDefault="00626227" w:rsidP="00626227">
      <w:pPr>
        <w:pStyle w:val="aff"/>
        <w:numPr>
          <w:ilvl w:val="0"/>
          <w:numId w:val="7"/>
        </w:numPr>
      </w:pPr>
      <w:r w:rsidRPr="00BD39B6">
        <w:t>описание отношений, для которых создан СКПЭП.</w:t>
      </w:r>
    </w:p>
    <w:p w:rsidR="00626227" w:rsidRPr="00BD39B6" w:rsidRDefault="00626227" w:rsidP="00626227">
      <w:pPr>
        <w:pStyle w:val="aff"/>
      </w:pPr>
      <w:r w:rsidRPr="00BD39B6">
        <w:t>Регистрационная карточка СКПЭП подлежит хранению на срок не меньший срока исковой давности для ЭД, подписанных соответствующими ключами ЭП.</w:t>
      </w:r>
    </w:p>
    <w:p w:rsidR="00626227" w:rsidRPr="00BD39B6" w:rsidRDefault="00626227" w:rsidP="006262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B6">
        <w:rPr>
          <w:sz w:val="28"/>
          <w:szCs w:val="28"/>
        </w:rPr>
        <w:t>2.</w:t>
      </w:r>
      <w:r w:rsidR="003F5A81">
        <w:rPr>
          <w:sz w:val="28"/>
          <w:szCs w:val="28"/>
        </w:rPr>
        <w:t>8</w:t>
      </w:r>
      <w:r w:rsidRPr="00BD39B6">
        <w:rPr>
          <w:sz w:val="28"/>
          <w:szCs w:val="28"/>
        </w:rPr>
        <w:t>. </w:t>
      </w:r>
      <w:r w:rsidRPr="00BD39B6">
        <w:rPr>
          <w:b/>
          <w:sz w:val="28"/>
          <w:szCs w:val="28"/>
        </w:rPr>
        <w:t>Удостоверяющий центр</w:t>
      </w:r>
      <w:r w:rsidRPr="00BD39B6">
        <w:rPr>
          <w:sz w:val="28"/>
          <w:szCs w:val="28"/>
        </w:rPr>
        <w:t xml:space="preserve"> -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федеральными законами;</w:t>
      </w:r>
    </w:p>
    <w:p w:rsidR="00626227" w:rsidRPr="00BD39B6" w:rsidRDefault="00626227" w:rsidP="006262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B6">
        <w:rPr>
          <w:sz w:val="28"/>
          <w:szCs w:val="28"/>
        </w:rPr>
        <w:t>2.</w:t>
      </w:r>
      <w:r w:rsidR="003F5A81">
        <w:rPr>
          <w:sz w:val="28"/>
          <w:szCs w:val="28"/>
        </w:rPr>
        <w:t>9</w:t>
      </w:r>
      <w:r w:rsidRPr="00BD39B6">
        <w:rPr>
          <w:sz w:val="28"/>
          <w:szCs w:val="28"/>
        </w:rPr>
        <w:t>. </w:t>
      </w:r>
      <w:r w:rsidRPr="00BD39B6">
        <w:rPr>
          <w:b/>
          <w:sz w:val="28"/>
          <w:szCs w:val="28"/>
        </w:rPr>
        <w:t>Аккредитация удостоверяющего центра</w:t>
      </w:r>
      <w:r w:rsidRPr="00BD39B6">
        <w:rPr>
          <w:sz w:val="28"/>
          <w:szCs w:val="28"/>
        </w:rPr>
        <w:t xml:space="preserve"> - признание уполномоченным федеральным органом соответствия удостоверяющего центра требованиям федеральных законов;</w:t>
      </w:r>
    </w:p>
    <w:p w:rsidR="00626227" w:rsidRPr="00BD39B6" w:rsidRDefault="00626227" w:rsidP="006262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B6">
        <w:rPr>
          <w:sz w:val="28"/>
          <w:szCs w:val="28"/>
        </w:rPr>
        <w:t>2.1</w:t>
      </w:r>
      <w:r w:rsidR="003F5A81">
        <w:rPr>
          <w:sz w:val="28"/>
          <w:szCs w:val="28"/>
        </w:rPr>
        <w:t>0</w:t>
      </w:r>
      <w:r w:rsidRPr="00BD39B6">
        <w:rPr>
          <w:sz w:val="28"/>
          <w:szCs w:val="28"/>
        </w:rPr>
        <w:t>. </w:t>
      </w:r>
      <w:r w:rsidRPr="00BD39B6">
        <w:rPr>
          <w:b/>
          <w:sz w:val="28"/>
          <w:szCs w:val="28"/>
        </w:rPr>
        <w:t>Средства электронной подписи</w:t>
      </w:r>
      <w:r w:rsidRPr="00BD39B6">
        <w:rPr>
          <w:sz w:val="28"/>
          <w:szCs w:val="28"/>
        </w:rPr>
        <w:t xml:space="preserve"> - шифровальные (криптографические) средства, используемые для реализации хотя бы одной из следующих функций - создание электронной подписи, проверка электронной подписи, создание ключа электронной подписи и ключа проверки электронной подписи;</w:t>
      </w:r>
    </w:p>
    <w:p w:rsidR="00626227" w:rsidRPr="00BD39B6" w:rsidRDefault="00626227" w:rsidP="00626227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D39B6">
        <w:rPr>
          <w:sz w:val="28"/>
          <w:szCs w:val="28"/>
        </w:rPr>
        <w:t>2.1</w:t>
      </w:r>
      <w:r w:rsidR="003F5A81">
        <w:rPr>
          <w:sz w:val="28"/>
          <w:szCs w:val="28"/>
        </w:rPr>
        <w:t>1</w:t>
      </w:r>
      <w:r w:rsidRPr="00BD39B6">
        <w:rPr>
          <w:sz w:val="28"/>
          <w:szCs w:val="28"/>
        </w:rPr>
        <w:t>. </w:t>
      </w:r>
      <w:r w:rsidRPr="00BD39B6">
        <w:rPr>
          <w:b/>
          <w:sz w:val="28"/>
          <w:szCs w:val="28"/>
        </w:rPr>
        <w:t>Участники электронного взаимодействия</w:t>
      </w:r>
      <w:r w:rsidRPr="00BD39B6">
        <w:rPr>
          <w:sz w:val="28"/>
          <w:szCs w:val="28"/>
        </w:rPr>
        <w:t xml:space="preserve"> - осуществляющие обмен информацией в электронной форме государственные органы, органы местного самоуправления, организации;</w:t>
      </w:r>
    </w:p>
    <w:p w:rsidR="00626227" w:rsidRPr="00BD39B6" w:rsidRDefault="00626227" w:rsidP="00626227">
      <w:pPr>
        <w:pStyle w:val="aff"/>
      </w:pPr>
      <w:r w:rsidRPr="00BD39B6">
        <w:t>2.1</w:t>
      </w:r>
      <w:r w:rsidR="003F5A81">
        <w:t>2</w:t>
      </w:r>
      <w:r w:rsidRPr="00BD39B6">
        <w:t>. </w:t>
      </w:r>
      <w:r w:rsidRPr="00BD39B6">
        <w:rPr>
          <w:b/>
        </w:rPr>
        <w:t>Компрометация к</w:t>
      </w:r>
      <w:r w:rsidRPr="00BD39B6">
        <w:rPr>
          <w:b/>
          <w:bCs/>
        </w:rPr>
        <w:t>лючевой информации</w:t>
      </w:r>
      <w:r w:rsidRPr="00BD39B6">
        <w:rPr>
          <w:b/>
        </w:rPr>
        <w:t xml:space="preserve"> </w:t>
      </w:r>
      <w:r w:rsidRPr="00BD39B6">
        <w:t>– событие, определенное владельцем к</w:t>
      </w:r>
      <w:r w:rsidRPr="00BD39B6">
        <w:rPr>
          <w:bCs/>
        </w:rPr>
        <w:t>лючевой информации</w:t>
      </w:r>
      <w:r w:rsidRPr="00BD39B6">
        <w:t>, как ознакомление неуполномоченным лицом (лицами) с его к</w:t>
      </w:r>
      <w:r w:rsidRPr="00BD39B6">
        <w:rPr>
          <w:bCs/>
        </w:rPr>
        <w:t>лючевой информацией</w:t>
      </w:r>
      <w:r w:rsidRPr="00BD39B6">
        <w:t>, утеря ключевого носителя, копирование или другие причины появления у владельца к</w:t>
      </w:r>
      <w:r w:rsidRPr="00BD39B6">
        <w:rPr>
          <w:bCs/>
        </w:rPr>
        <w:t>лючевой информации</w:t>
      </w:r>
      <w:r w:rsidRPr="00BD39B6">
        <w:t xml:space="preserve"> сомнений в сохранении ее тайны.</w:t>
      </w:r>
    </w:p>
    <w:p w:rsidR="00626227" w:rsidRPr="00BD39B6" w:rsidRDefault="00626227" w:rsidP="00626227">
      <w:pPr>
        <w:pStyle w:val="aff"/>
      </w:pPr>
      <w:r w:rsidRPr="00BD39B6">
        <w:t>2.1</w:t>
      </w:r>
      <w:r w:rsidR="003F5A81">
        <w:t>3</w:t>
      </w:r>
      <w:r w:rsidRPr="00BD39B6">
        <w:t>. </w:t>
      </w:r>
      <w:r w:rsidRPr="00BD39B6">
        <w:rPr>
          <w:b/>
        </w:rPr>
        <w:t>Средства криптографической защиты информации</w:t>
      </w:r>
      <w:r w:rsidRPr="00BD39B6">
        <w:t xml:space="preserve"> (далее – </w:t>
      </w:r>
      <w:r w:rsidRPr="00BD39B6">
        <w:rPr>
          <w:b/>
        </w:rPr>
        <w:t>СКЗИ</w:t>
      </w:r>
      <w:r w:rsidRPr="00BD39B6">
        <w:t>) – средства шифрования, ЭП, средства изготовления ключевых документов (независимо от вида носителя ключевой информации), ключевые документы (независимо от вида носителя ключевой информации).</w:t>
      </w:r>
    </w:p>
    <w:p w:rsidR="00626227" w:rsidRPr="00BD39B6" w:rsidRDefault="00626227" w:rsidP="00626227">
      <w:pPr>
        <w:pStyle w:val="aff"/>
      </w:pPr>
      <w:r w:rsidRPr="00BD39B6">
        <w:t>2.1</w:t>
      </w:r>
      <w:r w:rsidR="003F5A81">
        <w:t>4</w:t>
      </w:r>
      <w:r w:rsidRPr="00BD39B6">
        <w:t xml:space="preserve">. </w:t>
      </w:r>
      <w:r w:rsidRPr="00BD39B6">
        <w:rPr>
          <w:b/>
        </w:rPr>
        <w:t xml:space="preserve">Электронный обмен </w:t>
      </w:r>
      <w:r w:rsidRPr="00BD39B6">
        <w:t xml:space="preserve">– </w:t>
      </w:r>
      <w:r w:rsidRPr="00BD39B6">
        <w:rPr>
          <w:spacing w:val="-1"/>
        </w:rPr>
        <w:t xml:space="preserve">проведение </w:t>
      </w:r>
      <w:r w:rsidRPr="00BD39B6">
        <w:t xml:space="preserve">Сторонами </w:t>
      </w:r>
      <w:r w:rsidRPr="00BD39B6">
        <w:rPr>
          <w:spacing w:val="-1"/>
        </w:rPr>
        <w:t xml:space="preserve">операций обмена информацией с использованием </w:t>
      </w:r>
      <w:r w:rsidRPr="00BD39B6">
        <w:rPr>
          <w:spacing w:val="2"/>
        </w:rPr>
        <w:t>ЭД, подписанными ЭП,</w:t>
      </w:r>
      <w:r w:rsidRPr="00BD39B6">
        <w:rPr>
          <w:spacing w:val="5"/>
        </w:rPr>
        <w:t xml:space="preserve"> по открытым или защищенным </w:t>
      </w:r>
      <w:r w:rsidRPr="00BD39B6">
        <w:t xml:space="preserve">каналам связи. </w:t>
      </w:r>
    </w:p>
    <w:p w:rsidR="00626227" w:rsidRPr="00BD39B6" w:rsidRDefault="00626227" w:rsidP="00626227">
      <w:pPr>
        <w:pStyle w:val="aff"/>
      </w:pPr>
      <w:r w:rsidRPr="00BD39B6">
        <w:t>2.1</w:t>
      </w:r>
      <w:r w:rsidR="003F5A81">
        <w:t>5</w:t>
      </w:r>
      <w:r w:rsidRPr="00BD39B6">
        <w:t>. </w:t>
      </w:r>
      <w:r w:rsidRPr="00BD39B6">
        <w:rPr>
          <w:b/>
        </w:rPr>
        <w:t>К</w:t>
      </w:r>
      <w:r w:rsidRPr="00BD39B6">
        <w:rPr>
          <w:b/>
          <w:bCs/>
        </w:rPr>
        <w:t>риптографический ключ (криптоключ)</w:t>
      </w:r>
      <w:r w:rsidRPr="00BD39B6">
        <w:t xml:space="preserve"> – совокупность данных, обеспечивающая выбор одного конкретного криптографического преобразования из числа всех возможных в данной криптографической системе.</w:t>
      </w:r>
    </w:p>
    <w:p w:rsidR="00626227" w:rsidRPr="00BD39B6" w:rsidRDefault="00626227" w:rsidP="00626227">
      <w:pPr>
        <w:pStyle w:val="aff"/>
      </w:pPr>
      <w:r w:rsidRPr="00BD39B6">
        <w:t>2.1</w:t>
      </w:r>
      <w:r w:rsidR="003F5A81">
        <w:t>6</w:t>
      </w:r>
      <w:r w:rsidRPr="00BD39B6">
        <w:t>. </w:t>
      </w:r>
      <w:r w:rsidRPr="00BD39B6">
        <w:rPr>
          <w:b/>
          <w:bCs/>
        </w:rPr>
        <w:t>Ключевая информация</w:t>
      </w:r>
      <w:r w:rsidRPr="00BD39B6">
        <w:t xml:space="preserve"> – специальным образом организованная совокупность криптоключей, предназначенная для осуществления криптографической защиты информации в течение определенного срока;</w:t>
      </w:r>
    </w:p>
    <w:p w:rsidR="00626227" w:rsidRPr="00BD39B6" w:rsidRDefault="00626227" w:rsidP="00626227">
      <w:pPr>
        <w:pStyle w:val="aff"/>
      </w:pPr>
      <w:r w:rsidRPr="00BD39B6">
        <w:t>2.1</w:t>
      </w:r>
      <w:r w:rsidR="003F5A81">
        <w:t>7</w:t>
      </w:r>
      <w:r w:rsidRPr="00BD39B6">
        <w:t>. </w:t>
      </w:r>
      <w:r w:rsidRPr="00BD39B6">
        <w:rPr>
          <w:b/>
          <w:bCs/>
        </w:rPr>
        <w:t>Ключевой документ</w:t>
      </w:r>
      <w:r w:rsidRPr="00BD39B6">
        <w:t xml:space="preserve"> – физический носитель определенной структуры, содержащий ключевую информацию (исходную ключевую информацию), а при необходимости – контрольную, служебную и технологическую информацию.</w:t>
      </w:r>
    </w:p>
    <w:p w:rsidR="00626227" w:rsidRPr="00BD39B6" w:rsidRDefault="00626227" w:rsidP="00626227">
      <w:pPr>
        <w:pStyle w:val="aff"/>
      </w:pPr>
      <w:r w:rsidRPr="00BD39B6">
        <w:lastRenderedPageBreak/>
        <w:t>2.</w:t>
      </w:r>
      <w:r w:rsidR="003F5A81">
        <w:t>18</w:t>
      </w:r>
      <w:r w:rsidRPr="00BD39B6">
        <w:t>. </w:t>
      </w:r>
      <w:r w:rsidRPr="00BD39B6">
        <w:rPr>
          <w:b/>
          <w:bCs/>
        </w:rPr>
        <w:t>Ключевой носитель</w:t>
      </w:r>
      <w:r w:rsidRPr="00BD39B6">
        <w:t xml:space="preserve"> – физический носитель определенной структуры, предназначенный для размещения на нем ключевой информации (исходной ключевой информации). Различают разовый ключевой носитель (таблица, перфолента, перфокарта и т.п.) и ключевой носитель многократного использования (магнитная лента, дискета, компакт-диск, Data Key, Smart Card, Touch Memory,</w:t>
      </w:r>
      <w:r w:rsidR="00ED56EC">
        <w:rPr>
          <w:lang w:val="en-US"/>
        </w:rPr>
        <w:t>Rutoken</w:t>
      </w:r>
      <w:r w:rsidR="00ED56EC">
        <w:t>,</w:t>
      </w:r>
      <w:r w:rsidRPr="00BD39B6">
        <w:t xml:space="preserve"> </w:t>
      </w:r>
      <w:r w:rsidRPr="00BD39B6">
        <w:rPr>
          <w:lang w:val="en-US"/>
        </w:rPr>
        <w:t>eToken</w:t>
      </w:r>
      <w:r w:rsidRPr="00BD39B6">
        <w:t xml:space="preserve"> и т.п.).</w:t>
      </w:r>
    </w:p>
    <w:p w:rsidR="00626227" w:rsidRPr="00BD39B6" w:rsidRDefault="003F5A81" w:rsidP="0062622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2.19</w:t>
      </w:r>
      <w:r w:rsidR="00626227" w:rsidRPr="00BD39B6">
        <w:rPr>
          <w:color w:val="000000"/>
          <w:sz w:val="28"/>
          <w:szCs w:val="28"/>
        </w:rPr>
        <w:t>.</w:t>
      </w:r>
      <w:r w:rsidR="00626227" w:rsidRPr="00BD39B6">
        <w:rPr>
          <w:b/>
          <w:color w:val="000000"/>
          <w:sz w:val="28"/>
          <w:szCs w:val="28"/>
        </w:rPr>
        <w:t xml:space="preserve"> Конфликтная ситуация</w:t>
      </w:r>
      <w:r w:rsidR="00626227" w:rsidRPr="00BD39B6">
        <w:rPr>
          <w:b/>
          <w:i/>
          <w:color w:val="000000"/>
          <w:sz w:val="28"/>
          <w:szCs w:val="28"/>
        </w:rPr>
        <w:t xml:space="preserve"> </w:t>
      </w:r>
      <w:r w:rsidR="00626227" w:rsidRPr="00BD39B6">
        <w:rPr>
          <w:sz w:val="28"/>
          <w:szCs w:val="28"/>
        </w:rPr>
        <w:t>–</w:t>
      </w:r>
      <w:r w:rsidR="00626227" w:rsidRPr="00BD39B6">
        <w:rPr>
          <w:color w:val="000000"/>
          <w:sz w:val="28"/>
          <w:szCs w:val="28"/>
        </w:rPr>
        <w:t xml:space="preserve"> ситуация, при которой у владельца сертификата </w:t>
      </w:r>
      <w:r w:rsidR="00626227" w:rsidRPr="00BD39B6">
        <w:rPr>
          <w:sz w:val="28"/>
          <w:szCs w:val="28"/>
        </w:rPr>
        <w:t>ключа проверки электронной подписи</w:t>
      </w:r>
      <w:r w:rsidR="00626227" w:rsidRPr="00BD39B6">
        <w:rPr>
          <w:color w:val="000000"/>
          <w:sz w:val="28"/>
          <w:szCs w:val="28"/>
        </w:rPr>
        <w:t xml:space="preserve"> возникает необходимость разрешения вопросов признания или непризнания авторства и/или подлинности электронных документов, обработанных средствами криптографической защиты информации.</w:t>
      </w:r>
    </w:p>
    <w:p w:rsidR="00626227" w:rsidRPr="00BD39B6" w:rsidRDefault="00626227" w:rsidP="00626227">
      <w:pPr>
        <w:pStyle w:val="aff"/>
        <w:rPr>
          <w:bCs/>
        </w:rPr>
      </w:pPr>
      <w:r w:rsidRPr="00BD39B6">
        <w:rPr>
          <w:bCs/>
        </w:rPr>
        <w:t>2.25. Сокращения, используемые в Положении:</w:t>
      </w:r>
    </w:p>
    <w:p w:rsidR="00626227" w:rsidRPr="00BD39B6" w:rsidRDefault="00626227" w:rsidP="00626227">
      <w:pPr>
        <w:pStyle w:val="aff"/>
        <w:ind w:left="851" w:firstLine="0"/>
        <w:rPr>
          <w:bCs/>
        </w:rPr>
      </w:pPr>
      <w:r w:rsidRPr="00BD39B6">
        <w:rPr>
          <w:b/>
          <w:bCs/>
        </w:rPr>
        <w:t>ЭД</w:t>
      </w:r>
      <w:r w:rsidRPr="00BD39B6">
        <w:rPr>
          <w:bCs/>
        </w:rPr>
        <w:t xml:space="preserve"> – электронный документ;</w:t>
      </w:r>
    </w:p>
    <w:p w:rsidR="00626227" w:rsidRPr="00BD39B6" w:rsidRDefault="00626227" w:rsidP="00626227">
      <w:pPr>
        <w:pStyle w:val="aff"/>
        <w:ind w:left="851" w:firstLine="0"/>
        <w:rPr>
          <w:bCs/>
        </w:rPr>
      </w:pPr>
      <w:r w:rsidRPr="00BD39B6">
        <w:rPr>
          <w:b/>
          <w:bCs/>
        </w:rPr>
        <w:t>ЭП</w:t>
      </w:r>
      <w:r w:rsidRPr="00BD39B6">
        <w:rPr>
          <w:bCs/>
        </w:rPr>
        <w:t xml:space="preserve"> – электронная подпись;</w:t>
      </w:r>
    </w:p>
    <w:p w:rsidR="00626227" w:rsidRPr="00BD39B6" w:rsidRDefault="00626227" w:rsidP="00626227">
      <w:pPr>
        <w:pStyle w:val="aff"/>
        <w:ind w:left="851" w:firstLine="0"/>
        <w:rPr>
          <w:bCs/>
        </w:rPr>
      </w:pPr>
      <w:r w:rsidRPr="00BD39B6">
        <w:rPr>
          <w:b/>
          <w:bCs/>
        </w:rPr>
        <w:t xml:space="preserve">КПЭП </w:t>
      </w:r>
      <w:r w:rsidRPr="00BD39B6">
        <w:rPr>
          <w:bCs/>
        </w:rPr>
        <w:t xml:space="preserve">– ключ </w:t>
      </w:r>
      <w:r w:rsidRPr="00BD39B6">
        <w:t>проверки электронной</w:t>
      </w:r>
      <w:r w:rsidRPr="00BD39B6">
        <w:rPr>
          <w:b/>
        </w:rPr>
        <w:t xml:space="preserve"> </w:t>
      </w:r>
      <w:r w:rsidRPr="00BD39B6">
        <w:rPr>
          <w:bCs/>
        </w:rPr>
        <w:t>подписи;</w:t>
      </w:r>
    </w:p>
    <w:p w:rsidR="00626227" w:rsidRPr="00BD39B6" w:rsidRDefault="00626227" w:rsidP="00626227">
      <w:pPr>
        <w:pStyle w:val="aff"/>
        <w:ind w:left="851" w:firstLine="0"/>
        <w:rPr>
          <w:bCs/>
        </w:rPr>
      </w:pPr>
      <w:r w:rsidRPr="00BD39B6">
        <w:rPr>
          <w:b/>
          <w:bCs/>
        </w:rPr>
        <w:t xml:space="preserve">СКПЭП </w:t>
      </w:r>
      <w:r w:rsidRPr="00BD39B6">
        <w:rPr>
          <w:bCs/>
        </w:rPr>
        <w:t xml:space="preserve">– </w:t>
      </w:r>
      <w:r w:rsidRPr="00BD39B6">
        <w:t>сертификата ключа проверки электронной подписи</w:t>
      </w:r>
    </w:p>
    <w:p w:rsidR="00626227" w:rsidRPr="00BD39B6" w:rsidRDefault="00626227" w:rsidP="00626227">
      <w:pPr>
        <w:pStyle w:val="aff"/>
        <w:ind w:left="851" w:firstLine="0"/>
      </w:pPr>
      <w:r w:rsidRPr="00BD39B6">
        <w:rPr>
          <w:b/>
        </w:rPr>
        <w:t xml:space="preserve">ИБ </w:t>
      </w:r>
      <w:r w:rsidRPr="00BD39B6">
        <w:t>– информационная безопасность;</w:t>
      </w:r>
    </w:p>
    <w:p w:rsidR="00626227" w:rsidRPr="00BD39B6" w:rsidRDefault="00626227" w:rsidP="00626227">
      <w:pPr>
        <w:pStyle w:val="aff"/>
        <w:ind w:left="851" w:firstLine="0"/>
      </w:pPr>
      <w:r w:rsidRPr="00BD39B6">
        <w:rPr>
          <w:b/>
        </w:rPr>
        <w:t>АРМ</w:t>
      </w:r>
      <w:r w:rsidRPr="00BD39B6">
        <w:t xml:space="preserve"> – автоматизированное рабочее место;</w:t>
      </w:r>
    </w:p>
    <w:p w:rsidR="00626227" w:rsidRPr="00BD39B6" w:rsidRDefault="00626227" w:rsidP="00626227">
      <w:pPr>
        <w:pStyle w:val="aff"/>
      </w:pPr>
      <w:r w:rsidRPr="00BD39B6">
        <w:rPr>
          <w:b/>
        </w:rPr>
        <w:t xml:space="preserve">Спецпомещения </w:t>
      </w:r>
      <w:r w:rsidRPr="00BD39B6">
        <w:t>– помещения, в которых находятся СКЗИ и/или хранятся ключевые документы к ним.</w:t>
      </w:r>
    </w:p>
    <w:p w:rsidR="00626227" w:rsidRPr="00BD39B6" w:rsidRDefault="00626227" w:rsidP="00626227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Toc140642978"/>
    </w:p>
    <w:p w:rsidR="00626227" w:rsidRPr="00BD39B6" w:rsidRDefault="00E06393" w:rsidP="00626227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Toc140642993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626227" w:rsidRPr="00BD39B6">
        <w:rPr>
          <w:rFonts w:ascii="Times New Roman" w:hAnsi="Times New Roman" w:cs="Times New Roman"/>
          <w:color w:val="000000"/>
          <w:sz w:val="28"/>
          <w:szCs w:val="28"/>
        </w:rPr>
        <w:t>. Сроки действия криптографических ключей и сертификатов ключей ЭП</w:t>
      </w:r>
      <w:bookmarkEnd w:id="2"/>
      <w:r w:rsidR="00626227" w:rsidRPr="00BD39B6">
        <w:rPr>
          <w:rFonts w:ascii="Times New Roman" w:hAnsi="Times New Roman" w:cs="Times New Roman"/>
          <w:color w:val="000000"/>
          <w:sz w:val="28"/>
          <w:szCs w:val="28"/>
        </w:rPr>
        <w:t>, порядок их учета и хранения</w:t>
      </w:r>
    </w:p>
    <w:p w:rsidR="00626227" w:rsidRPr="00BD39B6" w:rsidRDefault="00626227" w:rsidP="00626227">
      <w:pPr>
        <w:ind w:firstLine="851"/>
        <w:jc w:val="both"/>
        <w:rPr>
          <w:sz w:val="28"/>
          <w:szCs w:val="28"/>
        </w:rPr>
      </w:pPr>
      <w:bookmarkStart w:id="3" w:name="_Toc140642997"/>
    </w:p>
    <w:bookmarkEnd w:id="3"/>
    <w:p w:rsidR="00626227" w:rsidRPr="00BD39B6" w:rsidRDefault="00E06393" w:rsidP="00E06393">
      <w:pPr>
        <w:pStyle w:val="aff2"/>
        <w:rPr>
          <w:szCs w:val="28"/>
        </w:rPr>
      </w:pPr>
      <w:r>
        <w:rPr>
          <w:szCs w:val="28"/>
        </w:rPr>
        <w:t>3</w:t>
      </w:r>
      <w:r w:rsidR="00626227" w:rsidRPr="00BD39B6">
        <w:rPr>
          <w:szCs w:val="28"/>
        </w:rPr>
        <w:t>.</w:t>
      </w:r>
      <w:r>
        <w:rPr>
          <w:szCs w:val="28"/>
        </w:rPr>
        <w:t>1</w:t>
      </w:r>
      <w:r w:rsidR="00626227" w:rsidRPr="00BD39B6">
        <w:rPr>
          <w:szCs w:val="28"/>
        </w:rPr>
        <w:t xml:space="preserve">. Единицей </w:t>
      </w:r>
      <w:r w:rsidR="00626227" w:rsidRPr="00BD39B6">
        <w:rPr>
          <w:color w:val="000000"/>
          <w:szCs w:val="28"/>
        </w:rPr>
        <w:t xml:space="preserve">ключевых </w:t>
      </w:r>
      <w:r w:rsidR="00AE3273">
        <w:rPr>
          <w:color w:val="000000"/>
          <w:szCs w:val="28"/>
        </w:rPr>
        <w:t>носителей</w:t>
      </w:r>
      <w:r w:rsidR="00626227" w:rsidRPr="00BD39B6">
        <w:rPr>
          <w:szCs w:val="28"/>
        </w:rPr>
        <w:t xml:space="preserve"> считается ключевой носитель многократного использования (</w:t>
      </w:r>
      <w:r w:rsidR="00AE3273">
        <w:rPr>
          <w:szCs w:val="28"/>
          <w:lang w:val="en-US"/>
        </w:rPr>
        <w:t>Rutoken</w:t>
      </w:r>
      <w:r w:rsidR="00626227" w:rsidRPr="00BD39B6">
        <w:rPr>
          <w:szCs w:val="28"/>
        </w:rPr>
        <w:t xml:space="preserve">, </w:t>
      </w:r>
      <w:r w:rsidR="00626227" w:rsidRPr="00BD39B6">
        <w:rPr>
          <w:szCs w:val="28"/>
          <w:lang w:val="en-US"/>
        </w:rPr>
        <w:t>eToken</w:t>
      </w:r>
      <w:r w:rsidR="00626227">
        <w:rPr>
          <w:szCs w:val="28"/>
        </w:rPr>
        <w:t>,</w:t>
      </w:r>
      <w:r w:rsidR="00626227" w:rsidRPr="0003405B">
        <w:t xml:space="preserve"> </w:t>
      </w:r>
      <w:r w:rsidR="00626227" w:rsidRPr="00F96F2D">
        <w:rPr>
          <w:lang w:val="en-US"/>
        </w:rPr>
        <w:t>USB</w:t>
      </w:r>
      <w:r w:rsidR="00626227" w:rsidRPr="00F96F2D">
        <w:t xml:space="preserve"> флеш-накопитель</w:t>
      </w:r>
      <w:r w:rsidR="00626227" w:rsidRPr="00BD39B6">
        <w:rPr>
          <w:szCs w:val="28"/>
        </w:rPr>
        <w:t xml:space="preserve">). </w:t>
      </w:r>
    </w:p>
    <w:p w:rsidR="00626227" w:rsidRPr="00BD39B6" w:rsidRDefault="00E06393" w:rsidP="00626227">
      <w:pPr>
        <w:pStyle w:val="aff"/>
      </w:pPr>
      <w:r>
        <w:t>3</w:t>
      </w:r>
      <w:r w:rsidR="00626227" w:rsidRPr="00BD39B6">
        <w:t>.</w:t>
      </w:r>
      <w:r>
        <w:t>2</w:t>
      </w:r>
      <w:r w:rsidR="00626227" w:rsidRPr="00BD39B6">
        <w:t>. Срок действия криптоключей не может превышать 1 года.</w:t>
      </w:r>
    </w:p>
    <w:p w:rsidR="00626227" w:rsidRPr="00BD39B6" w:rsidRDefault="00E06393" w:rsidP="00626227">
      <w:pPr>
        <w:pStyle w:val="aff2"/>
        <w:rPr>
          <w:szCs w:val="28"/>
        </w:rPr>
      </w:pPr>
      <w:r>
        <w:rPr>
          <w:szCs w:val="28"/>
        </w:rPr>
        <w:t>3</w:t>
      </w:r>
      <w:r w:rsidR="00626227" w:rsidRPr="00BD39B6">
        <w:rPr>
          <w:szCs w:val="28"/>
        </w:rPr>
        <w:t>.</w:t>
      </w:r>
      <w:r w:rsidR="00AE3273">
        <w:rPr>
          <w:szCs w:val="28"/>
        </w:rPr>
        <w:t>3</w:t>
      </w:r>
      <w:r w:rsidR="00626227" w:rsidRPr="00BD39B6">
        <w:rPr>
          <w:szCs w:val="28"/>
        </w:rPr>
        <w:t xml:space="preserve">. Все полученные экземпляры ключевых документов должны быть </w:t>
      </w:r>
      <w:r w:rsidR="00ED56EC">
        <w:rPr>
          <w:szCs w:val="28"/>
        </w:rPr>
        <w:t>получены</w:t>
      </w:r>
      <w:r w:rsidR="00626227" w:rsidRPr="00BD39B6">
        <w:rPr>
          <w:szCs w:val="28"/>
        </w:rPr>
        <w:t xml:space="preserve"> под расписку несущим персональную ответственность за их сохранность.</w:t>
      </w:r>
    </w:p>
    <w:p w:rsidR="00ED56EC" w:rsidRDefault="00E06393" w:rsidP="00626227">
      <w:pPr>
        <w:pStyle w:val="aff2"/>
        <w:rPr>
          <w:szCs w:val="28"/>
        </w:rPr>
      </w:pPr>
      <w:r>
        <w:rPr>
          <w:szCs w:val="28"/>
        </w:rPr>
        <w:t>3</w:t>
      </w:r>
      <w:r w:rsidR="00626227" w:rsidRPr="00BD39B6">
        <w:rPr>
          <w:szCs w:val="28"/>
        </w:rPr>
        <w:t>.</w:t>
      </w:r>
      <w:r w:rsidR="00AE3273">
        <w:rPr>
          <w:szCs w:val="28"/>
        </w:rPr>
        <w:t>4</w:t>
      </w:r>
      <w:r w:rsidR="00626227" w:rsidRPr="00BD39B6">
        <w:rPr>
          <w:szCs w:val="28"/>
        </w:rPr>
        <w:t xml:space="preserve">. Передача СКЗИ, эксплуатационной и технической документации к ним, ключевых документов допускается только </w:t>
      </w:r>
      <w:r w:rsidR="00626227" w:rsidRPr="00ED56EC">
        <w:rPr>
          <w:szCs w:val="28"/>
        </w:rPr>
        <w:t xml:space="preserve">сотрудникам </w:t>
      </w:r>
      <w:r w:rsidR="0020168A" w:rsidRPr="00ED56EC">
        <w:rPr>
          <w:color w:val="000000"/>
          <w:szCs w:val="28"/>
        </w:rPr>
        <w:t>администрации Залегощенского района Орловской области</w:t>
      </w:r>
      <w:r w:rsidR="00ED56EC">
        <w:rPr>
          <w:szCs w:val="28"/>
        </w:rPr>
        <w:t>.</w:t>
      </w:r>
    </w:p>
    <w:p w:rsidR="00626227" w:rsidRPr="00BD39B6" w:rsidRDefault="00E06393" w:rsidP="00626227">
      <w:pPr>
        <w:pStyle w:val="aff2"/>
        <w:rPr>
          <w:szCs w:val="28"/>
        </w:rPr>
      </w:pPr>
      <w:r>
        <w:rPr>
          <w:szCs w:val="28"/>
        </w:rPr>
        <w:t>3</w:t>
      </w:r>
      <w:r w:rsidR="00626227" w:rsidRPr="00BD39B6">
        <w:rPr>
          <w:szCs w:val="28"/>
        </w:rPr>
        <w:t>.</w:t>
      </w:r>
      <w:r w:rsidR="00AE3273">
        <w:rPr>
          <w:szCs w:val="28"/>
        </w:rPr>
        <w:t>5</w:t>
      </w:r>
      <w:r w:rsidR="00626227" w:rsidRPr="00BD39B6">
        <w:rPr>
          <w:szCs w:val="28"/>
        </w:rPr>
        <w:t>. Пользователи СКЗИ хранят ключевые документы в шкафах (ящиках, хранилищах) индивидуального пользования в условиях, исключающих бесконтрольный доступ к ним, а также их непреднамеренное уничтожение.</w:t>
      </w:r>
    </w:p>
    <w:p w:rsidR="00626227" w:rsidRPr="00BD39B6" w:rsidRDefault="00E06393" w:rsidP="00626227">
      <w:pPr>
        <w:pStyle w:val="aff2"/>
        <w:rPr>
          <w:szCs w:val="28"/>
        </w:rPr>
      </w:pPr>
      <w:r>
        <w:rPr>
          <w:szCs w:val="28"/>
        </w:rPr>
        <w:t>3</w:t>
      </w:r>
      <w:r w:rsidR="00626227" w:rsidRPr="00BD39B6">
        <w:rPr>
          <w:szCs w:val="28"/>
        </w:rPr>
        <w:t>.</w:t>
      </w:r>
      <w:r w:rsidR="00AE3273">
        <w:rPr>
          <w:szCs w:val="28"/>
        </w:rPr>
        <w:t>6</w:t>
      </w:r>
      <w:r w:rsidR="00626227" w:rsidRPr="00BD39B6">
        <w:rPr>
          <w:szCs w:val="28"/>
        </w:rPr>
        <w:t>. Пользователи СКЗИ предусматривают также раздельное безопасное хранение действующих (экз. № 1) и резервных (экз. № 2) ключевых документов.</w:t>
      </w:r>
    </w:p>
    <w:p w:rsidR="00626227" w:rsidRPr="00BD39B6" w:rsidRDefault="00E06393" w:rsidP="00626227">
      <w:pPr>
        <w:pStyle w:val="aff2"/>
        <w:rPr>
          <w:szCs w:val="28"/>
        </w:rPr>
      </w:pPr>
      <w:r>
        <w:rPr>
          <w:szCs w:val="28"/>
        </w:rPr>
        <w:t>3</w:t>
      </w:r>
      <w:r w:rsidR="00626227" w:rsidRPr="00BD39B6">
        <w:rPr>
          <w:szCs w:val="28"/>
        </w:rPr>
        <w:t>.</w:t>
      </w:r>
      <w:r w:rsidR="00AE3273">
        <w:rPr>
          <w:szCs w:val="28"/>
        </w:rPr>
        <w:t>7</w:t>
      </w:r>
      <w:r w:rsidR="00626227" w:rsidRPr="00BD39B6">
        <w:rPr>
          <w:szCs w:val="28"/>
        </w:rPr>
        <w:t>. В случае отсутствия у владельцев ключей ЭП шкафов (ящиков, хранилищ) индивидуального пользования, исключающих бесконтрольный доступ к ним, учет и хранение ключевых документов владельцев ключей ЭП осуществляет администратор ИБ.</w:t>
      </w:r>
    </w:p>
    <w:p w:rsidR="00626227" w:rsidRPr="00BD39B6" w:rsidRDefault="00626227" w:rsidP="00626227">
      <w:pPr>
        <w:pStyle w:val="aff2"/>
        <w:rPr>
          <w:szCs w:val="28"/>
        </w:rPr>
      </w:pPr>
      <w:r w:rsidRPr="00BD39B6">
        <w:rPr>
          <w:szCs w:val="28"/>
        </w:rPr>
        <w:t xml:space="preserve"> Ключевые носители ЭП выдаются по </w:t>
      </w:r>
      <w:r>
        <w:rPr>
          <w:szCs w:val="28"/>
        </w:rPr>
        <w:t>Журналу выдачи кл</w:t>
      </w:r>
      <w:r w:rsidR="00F7454F">
        <w:rPr>
          <w:szCs w:val="28"/>
        </w:rPr>
        <w:t>ючевых носителей (Приложение № 1</w:t>
      </w:r>
      <w:r>
        <w:rPr>
          <w:szCs w:val="28"/>
        </w:rPr>
        <w:t xml:space="preserve"> к настоящему Положению)</w:t>
      </w:r>
      <w:r w:rsidRPr="00BD39B6">
        <w:rPr>
          <w:szCs w:val="28"/>
        </w:rPr>
        <w:t xml:space="preserve"> с отметкой даты и времени выдачи, даты и времени возвращения ключевых носителей.</w:t>
      </w:r>
    </w:p>
    <w:p w:rsidR="00626227" w:rsidRPr="00BD39B6" w:rsidRDefault="00E06393" w:rsidP="00626227">
      <w:pPr>
        <w:pStyle w:val="aff2"/>
        <w:rPr>
          <w:szCs w:val="28"/>
        </w:rPr>
      </w:pPr>
      <w:r>
        <w:rPr>
          <w:szCs w:val="28"/>
        </w:rPr>
        <w:t>3</w:t>
      </w:r>
      <w:r w:rsidR="00626227" w:rsidRPr="00BD39B6">
        <w:rPr>
          <w:szCs w:val="28"/>
        </w:rPr>
        <w:t>.</w:t>
      </w:r>
      <w:r w:rsidR="00AE3273">
        <w:rPr>
          <w:szCs w:val="28"/>
        </w:rPr>
        <w:t>8</w:t>
      </w:r>
      <w:r w:rsidR="00626227" w:rsidRPr="00BD39B6">
        <w:rPr>
          <w:szCs w:val="28"/>
        </w:rPr>
        <w:t>. Запрещается:</w:t>
      </w:r>
    </w:p>
    <w:p w:rsidR="00626227" w:rsidRPr="00BD39B6" w:rsidRDefault="00626227" w:rsidP="00626227">
      <w:pPr>
        <w:pStyle w:val="aff2"/>
        <w:numPr>
          <w:ilvl w:val="0"/>
          <w:numId w:val="11"/>
        </w:numPr>
        <w:tabs>
          <w:tab w:val="left" w:pos="1260"/>
        </w:tabs>
        <w:rPr>
          <w:szCs w:val="28"/>
        </w:rPr>
      </w:pPr>
      <w:r w:rsidRPr="00BD39B6">
        <w:rPr>
          <w:szCs w:val="28"/>
        </w:rPr>
        <w:lastRenderedPageBreak/>
        <w:t>осуществлять копирование ключевой информации на носители не являющиеся ключевыми;</w:t>
      </w:r>
    </w:p>
    <w:p w:rsidR="00626227" w:rsidRPr="00BD39B6" w:rsidRDefault="00626227" w:rsidP="00626227">
      <w:pPr>
        <w:pStyle w:val="aff2"/>
        <w:numPr>
          <w:ilvl w:val="0"/>
          <w:numId w:val="11"/>
        </w:numPr>
        <w:tabs>
          <w:tab w:val="left" w:pos="1260"/>
        </w:tabs>
        <w:rPr>
          <w:szCs w:val="28"/>
        </w:rPr>
      </w:pPr>
      <w:r w:rsidRPr="00BD39B6">
        <w:rPr>
          <w:szCs w:val="28"/>
        </w:rPr>
        <w:t>передавать носители ключевой информации лицам, к ним не допущенным;</w:t>
      </w:r>
    </w:p>
    <w:p w:rsidR="00626227" w:rsidRPr="00BD39B6" w:rsidRDefault="00626227" w:rsidP="00626227">
      <w:pPr>
        <w:pStyle w:val="aff2"/>
        <w:numPr>
          <w:ilvl w:val="0"/>
          <w:numId w:val="11"/>
        </w:numPr>
        <w:tabs>
          <w:tab w:val="left" w:pos="1260"/>
        </w:tabs>
        <w:rPr>
          <w:szCs w:val="28"/>
        </w:rPr>
      </w:pPr>
      <w:r w:rsidRPr="00BD39B6">
        <w:rPr>
          <w:szCs w:val="28"/>
        </w:rPr>
        <w:t>выводить ключевую информацию на дисплей и принтер;</w:t>
      </w:r>
    </w:p>
    <w:p w:rsidR="00626227" w:rsidRPr="00BD39B6" w:rsidRDefault="00626227" w:rsidP="00626227">
      <w:pPr>
        <w:pStyle w:val="aff2"/>
        <w:numPr>
          <w:ilvl w:val="0"/>
          <w:numId w:val="11"/>
        </w:numPr>
        <w:tabs>
          <w:tab w:val="left" w:pos="1260"/>
        </w:tabs>
        <w:rPr>
          <w:szCs w:val="28"/>
        </w:rPr>
      </w:pPr>
      <w:r w:rsidRPr="00BD39B6">
        <w:rPr>
          <w:szCs w:val="28"/>
        </w:rPr>
        <w:t>вставлять ключевой носитель в дисковод ПЭВМ в режимах, не предусмотренных функционированием средств обмена ЭД, а также в дисководы других ПЭВМ;</w:t>
      </w:r>
    </w:p>
    <w:p w:rsidR="00626227" w:rsidRPr="00BD39B6" w:rsidRDefault="00626227" w:rsidP="00626227">
      <w:pPr>
        <w:pStyle w:val="aff2"/>
        <w:numPr>
          <w:ilvl w:val="0"/>
          <w:numId w:val="11"/>
        </w:numPr>
        <w:tabs>
          <w:tab w:val="left" w:pos="1260"/>
        </w:tabs>
        <w:rPr>
          <w:szCs w:val="28"/>
        </w:rPr>
      </w:pPr>
      <w:r w:rsidRPr="00BD39B6">
        <w:rPr>
          <w:szCs w:val="28"/>
        </w:rPr>
        <w:t>записывать на ключевой носитель постороннюю информацию.</w:t>
      </w:r>
    </w:p>
    <w:p w:rsidR="00626227" w:rsidRPr="00BD39B6" w:rsidRDefault="00E06393" w:rsidP="0062622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4" w:name="_Toc140643000"/>
      <w:r w:rsidR="00AE3273">
        <w:rPr>
          <w:sz w:val="28"/>
          <w:szCs w:val="28"/>
        </w:rPr>
        <w:t>.9</w:t>
      </w:r>
      <w:r w:rsidR="00626227" w:rsidRPr="00BD39B6">
        <w:rPr>
          <w:sz w:val="28"/>
          <w:szCs w:val="28"/>
        </w:rPr>
        <w:t xml:space="preserve">. </w:t>
      </w:r>
      <w:bookmarkEnd w:id="4"/>
      <w:r w:rsidR="00626227" w:rsidRPr="00BD39B6">
        <w:rPr>
          <w:sz w:val="28"/>
          <w:szCs w:val="28"/>
        </w:rPr>
        <w:t xml:space="preserve">Плановая смена ключей ЭП производится один раз в год в связи с истечением установленного срока их действия. </w:t>
      </w:r>
    </w:p>
    <w:p w:rsidR="00626227" w:rsidRPr="00BD39B6" w:rsidRDefault="00626227" w:rsidP="00626227">
      <w:pPr>
        <w:ind w:firstLine="851"/>
        <w:jc w:val="both"/>
        <w:rPr>
          <w:sz w:val="28"/>
          <w:szCs w:val="28"/>
        </w:rPr>
      </w:pPr>
      <w:r w:rsidRPr="00BD39B6">
        <w:rPr>
          <w:sz w:val="28"/>
          <w:szCs w:val="28"/>
        </w:rPr>
        <w:t>Процедура получения новых сертификатов СКПЭП идентична процедуре их первоначального получения.</w:t>
      </w:r>
    </w:p>
    <w:p w:rsidR="00626227" w:rsidRPr="00BD39B6" w:rsidRDefault="00E06393" w:rsidP="00626227">
      <w:pPr>
        <w:ind w:firstLine="851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</w:t>
      </w:r>
      <w:r w:rsidR="00626227" w:rsidRPr="00BD39B6">
        <w:rPr>
          <w:sz w:val="28"/>
          <w:szCs w:val="28"/>
        </w:rPr>
        <w:t>.1</w:t>
      </w:r>
      <w:r w:rsidR="00AE3273">
        <w:rPr>
          <w:sz w:val="28"/>
          <w:szCs w:val="28"/>
        </w:rPr>
        <w:t>0</w:t>
      </w:r>
      <w:r w:rsidR="00626227" w:rsidRPr="00BD39B6">
        <w:rPr>
          <w:sz w:val="28"/>
          <w:szCs w:val="28"/>
        </w:rPr>
        <w:t xml:space="preserve">. Внеплановая смена ключей ЭП производится до окончания срока их действия, в случае компрометации соответствующего криптоключа. </w:t>
      </w:r>
    </w:p>
    <w:p w:rsidR="00626227" w:rsidRPr="00BD39B6" w:rsidRDefault="00E06393" w:rsidP="00626227">
      <w:pPr>
        <w:pStyle w:val="aff"/>
      </w:pPr>
      <w:r>
        <w:t>3</w:t>
      </w:r>
      <w:r w:rsidR="00626227" w:rsidRPr="00BD39B6">
        <w:t>.1</w:t>
      </w:r>
      <w:r w:rsidR="00AE3273">
        <w:t>2</w:t>
      </w:r>
      <w:r w:rsidR="00626227" w:rsidRPr="00BD39B6">
        <w:t xml:space="preserve">. Плановая смена криптоключей </w:t>
      </w:r>
      <w:r w:rsidR="00626227">
        <w:t xml:space="preserve">администрации </w:t>
      </w:r>
      <w:r w:rsidR="00DF2950">
        <w:t xml:space="preserve">Залегощенского </w:t>
      </w:r>
      <w:r w:rsidR="00626227">
        <w:t>района</w:t>
      </w:r>
      <w:r w:rsidR="00DF2950">
        <w:t xml:space="preserve"> Орловской области производится</w:t>
      </w:r>
      <w:r w:rsidR="00626227" w:rsidRPr="00BD39B6">
        <w:t xml:space="preserve"> не позднее 10 рабочих дней до даты окончания срока их действия. При этом оформляется новый СКПЭП.</w:t>
      </w:r>
    </w:p>
    <w:p w:rsidR="00626227" w:rsidRPr="00BD39B6" w:rsidRDefault="00626227" w:rsidP="00626227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6227" w:rsidRDefault="00AE3273" w:rsidP="00626227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26227" w:rsidRPr="00BD39B6">
        <w:rPr>
          <w:rFonts w:ascii="Times New Roman" w:hAnsi="Times New Roman" w:cs="Times New Roman"/>
          <w:b/>
          <w:sz w:val="28"/>
          <w:szCs w:val="28"/>
        </w:rPr>
        <w:t xml:space="preserve">. Прекращение действия ключей ЭП. </w:t>
      </w:r>
    </w:p>
    <w:p w:rsidR="00626227" w:rsidRPr="00BD39B6" w:rsidRDefault="00626227" w:rsidP="00626227">
      <w:pPr>
        <w:pStyle w:val="HTML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9B6">
        <w:rPr>
          <w:rFonts w:ascii="Times New Roman" w:hAnsi="Times New Roman" w:cs="Times New Roman"/>
          <w:b/>
          <w:sz w:val="28"/>
          <w:szCs w:val="28"/>
        </w:rPr>
        <w:t>Порядок уничтожения ключевых документов</w:t>
      </w:r>
    </w:p>
    <w:p w:rsidR="00626227" w:rsidRPr="00BD39B6" w:rsidRDefault="00626227" w:rsidP="00626227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</w:p>
    <w:p w:rsidR="00626227" w:rsidRPr="00BD39B6" w:rsidRDefault="00AE3273" w:rsidP="00626227">
      <w:pPr>
        <w:pStyle w:val="aff2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26227" w:rsidRPr="00BD39B6">
        <w:rPr>
          <w:color w:val="000000"/>
          <w:szCs w:val="28"/>
        </w:rPr>
        <w:t xml:space="preserve">.1. Неиспользованные или выведенные из действия </w:t>
      </w:r>
      <w:r w:rsidR="00626227" w:rsidRPr="00BD39B6">
        <w:rPr>
          <w:szCs w:val="28"/>
        </w:rPr>
        <w:t>криптографические ключи</w:t>
      </w:r>
      <w:r w:rsidR="00626227" w:rsidRPr="00BD39B6">
        <w:rPr>
          <w:color w:val="000000"/>
          <w:szCs w:val="28"/>
        </w:rPr>
        <w:t xml:space="preserve"> должны быть уничтожены на месте.</w:t>
      </w:r>
    </w:p>
    <w:p w:rsidR="00626227" w:rsidRPr="00BD39B6" w:rsidRDefault="00626227" w:rsidP="00626227">
      <w:pPr>
        <w:pStyle w:val="aff2"/>
        <w:rPr>
          <w:szCs w:val="28"/>
        </w:rPr>
      </w:pPr>
      <w:r w:rsidRPr="00BD39B6">
        <w:rPr>
          <w:color w:val="000000"/>
          <w:szCs w:val="28"/>
        </w:rPr>
        <w:t> </w:t>
      </w:r>
      <w:r w:rsidR="00AE3273">
        <w:rPr>
          <w:szCs w:val="28"/>
        </w:rPr>
        <w:t>4</w:t>
      </w:r>
      <w:r w:rsidRPr="00BD39B6">
        <w:rPr>
          <w:szCs w:val="28"/>
        </w:rPr>
        <w:t>.2. СКПЭП и регистрационные карточки СКПЭП уничтожаются только после истечения сроков хранения электронных документов, подписан</w:t>
      </w:r>
      <w:r w:rsidR="00ED56EC">
        <w:rPr>
          <w:szCs w:val="28"/>
        </w:rPr>
        <w:t>ных соответствующими ключами ЭП</w:t>
      </w:r>
      <w:r w:rsidRPr="00BD39B6">
        <w:rPr>
          <w:szCs w:val="28"/>
        </w:rPr>
        <w:t>.</w:t>
      </w:r>
    </w:p>
    <w:p w:rsidR="00626227" w:rsidRPr="00BD39B6" w:rsidRDefault="00AE3273" w:rsidP="00626227">
      <w:pPr>
        <w:pStyle w:val="aff2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="00626227" w:rsidRPr="00BD39B6">
        <w:rPr>
          <w:color w:val="000000"/>
          <w:szCs w:val="28"/>
        </w:rPr>
        <w:t>.3. Уничтожение ключевых дискет производится путем физического уничтожения ключевого носителя, на котором они расположены, методом разрезания.</w:t>
      </w:r>
    </w:p>
    <w:p w:rsidR="00626227" w:rsidRPr="00BD39B6" w:rsidRDefault="00AE3273" w:rsidP="00626227">
      <w:pPr>
        <w:pStyle w:val="aff2"/>
        <w:rPr>
          <w:szCs w:val="28"/>
        </w:rPr>
      </w:pPr>
      <w:r>
        <w:rPr>
          <w:szCs w:val="28"/>
        </w:rPr>
        <w:t>4</w:t>
      </w:r>
      <w:r w:rsidR="00626227" w:rsidRPr="00BD39B6">
        <w:rPr>
          <w:szCs w:val="28"/>
        </w:rPr>
        <w:t xml:space="preserve">.4. Криптоключи на </w:t>
      </w:r>
      <w:r w:rsidR="00ED56EC">
        <w:rPr>
          <w:szCs w:val="28"/>
          <w:lang w:val="en-US"/>
        </w:rPr>
        <w:t>Rutoken</w:t>
      </w:r>
      <w:r w:rsidR="00ED56EC">
        <w:rPr>
          <w:szCs w:val="28"/>
        </w:rPr>
        <w:t xml:space="preserve">, </w:t>
      </w:r>
      <w:r w:rsidR="00626227" w:rsidRPr="00BD39B6">
        <w:rPr>
          <w:szCs w:val="28"/>
          <w:lang w:val="en-US"/>
        </w:rPr>
        <w:t>eToken</w:t>
      </w:r>
      <w:r w:rsidR="00626227">
        <w:rPr>
          <w:szCs w:val="28"/>
        </w:rPr>
        <w:t xml:space="preserve">, </w:t>
      </w:r>
      <w:r w:rsidR="00626227" w:rsidRPr="00F96F2D">
        <w:rPr>
          <w:lang w:val="en-US"/>
        </w:rPr>
        <w:t>USB</w:t>
      </w:r>
      <w:r w:rsidR="00626227" w:rsidRPr="00F96F2D">
        <w:t xml:space="preserve"> флеш-накопитель</w:t>
      </w:r>
      <w:r w:rsidR="00626227" w:rsidRPr="00BD39B6">
        <w:rPr>
          <w:szCs w:val="28"/>
        </w:rPr>
        <w:t xml:space="preserve"> стирают по технологии, принятой для соответствующих ключевых носителей многократного использования.</w:t>
      </w:r>
    </w:p>
    <w:p w:rsidR="00626227" w:rsidRPr="00BD39B6" w:rsidRDefault="00AE3273" w:rsidP="00626227">
      <w:pPr>
        <w:pStyle w:val="aff2"/>
        <w:rPr>
          <w:szCs w:val="28"/>
        </w:rPr>
      </w:pPr>
      <w:r>
        <w:rPr>
          <w:szCs w:val="28"/>
        </w:rPr>
        <w:t>4</w:t>
      </w:r>
      <w:r w:rsidR="00626227" w:rsidRPr="00BD39B6">
        <w:rPr>
          <w:szCs w:val="28"/>
        </w:rPr>
        <w:t>.5. Бумажные и прочие сгораемые ключевые носители, а также эксплуатационная и техническая документация к СКЗИ уничтожаются путем сжигания или с помощью любых бумагорезательных машин после окончания установленного для них срока хранения.</w:t>
      </w:r>
    </w:p>
    <w:p w:rsidR="00626227" w:rsidRPr="00BD39B6" w:rsidRDefault="00AE3273" w:rsidP="00626227">
      <w:pPr>
        <w:pStyle w:val="aff2"/>
        <w:rPr>
          <w:szCs w:val="28"/>
        </w:rPr>
      </w:pPr>
      <w:r>
        <w:rPr>
          <w:szCs w:val="28"/>
        </w:rPr>
        <w:t>4</w:t>
      </w:r>
      <w:r w:rsidR="00626227" w:rsidRPr="00BD39B6">
        <w:rPr>
          <w:szCs w:val="28"/>
        </w:rPr>
        <w:t>.</w:t>
      </w:r>
      <w:r>
        <w:rPr>
          <w:szCs w:val="28"/>
        </w:rPr>
        <w:t>6</w:t>
      </w:r>
      <w:r w:rsidR="00626227" w:rsidRPr="00BD39B6">
        <w:rPr>
          <w:szCs w:val="28"/>
        </w:rPr>
        <w:t>. Криптоключи должны быть уничтожены в срок не позднее 10 суток после вывода их из действия (окончания срока действия). Факт уничтожения оформляется в соответствующих журналах поэкземплярного учета.</w:t>
      </w:r>
    </w:p>
    <w:p w:rsidR="00ED56EC" w:rsidRDefault="00AE3273" w:rsidP="00626227">
      <w:pPr>
        <w:pStyle w:val="aff2"/>
        <w:rPr>
          <w:szCs w:val="28"/>
        </w:rPr>
      </w:pPr>
      <w:r>
        <w:rPr>
          <w:szCs w:val="28"/>
        </w:rPr>
        <w:t>4</w:t>
      </w:r>
      <w:r w:rsidR="00626227" w:rsidRPr="00BD39B6">
        <w:rPr>
          <w:szCs w:val="28"/>
        </w:rPr>
        <w:t xml:space="preserve">.7. Ключевые документы уничтожаются </w:t>
      </w:r>
      <w:r w:rsidR="00626227" w:rsidRPr="00BD39B6">
        <w:rPr>
          <w:szCs w:val="28"/>
          <w:lang w:val="en-US"/>
        </w:rPr>
        <w:t>c</w:t>
      </w:r>
      <w:r w:rsidR="00626227" w:rsidRPr="00BD39B6">
        <w:rPr>
          <w:szCs w:val="28"/>
        </w:rPr>
        <w:t xml:space="preserve"> оформлением акта уничтожения. </w:t>
      </w:r>
    </w:p>
    <w:p w:rsidR="00626227" w:rsidRPr="00BD39B6" w:rsidRDefault="00626227" w:rsidP="00626227">
      <w:pPr>
        <w:pStyle w:val="aff2"/>
        <w:rPr>
          <w:szCs w:val="28"/>
        </w:rPr>
      </w:pPr>
      <w:r w:rsidRPr="00BD39B6">
        <w:rPr>
          <w:szCs w:val="28"/>
        </w:rPr>
        <w:t xml:space="preserve">При этом пользователям СКЗИ разрешается уничтожать только использованные непосредственно ими (предназначенные для них) криптоключи. </w:t>
      </w:r>
    </w:p>
    <w:p w:rsidR="00626227" w:rsidRPr="00BD39B6" w:rsidRDefault="00626227" w:rsidP="00626227">
      <w:pPr>
        <w:pStyle w:val="aff2"/>
        <w:rPr>
          <w:szCs w:val="28"/>
        </w:rPr>
      </w:pPr>
      <w:r w:rsidRPr="00BD39B6">
        <w:rPr>
          <w:szCs w:val="28"/>
        </w:rPr>
        <w:t xml:space="preserve">После уничтожения владельцы ключей ЭП должны уведомить об этом (телефонограммой, устным сообщением по телефону и т.п.) ОКЗ для списания уничтоженных документов с их лицевых счетов. </w:t>
      </w:r>
    </w:p>
    <w:p w:rsidR="00626227" w:rsidRPr="00BD39B6" w:rsidRDefault="00626227" w:rsidP="00626227">
      <w:pPr>
        <w:pStyle w:val="aff2"/>
        <w:rPr>
          <w:szCs w:val="28"/>
        </w:rPr>
      </w:pPr>
      <w:r w:rsidRPr="00BD39B6">
        <w:rPr>
          <w:szCs w:val="28"/>
        </w:rPr>
        <w:lastRenderedPageBreak/>
        <w:t>Не реже одного раза в год ПБС должны направлять в ОКЗ копии актов об уничтожении ключевых документов.</w:t>
      </w:r>
    </w:p>
    <w:p w:rsidR="00626227" w:rsidRPr="00BD39B6" w:rsidRDefault="00AE3273" w:rsidP="00626227">
      <w:pPr>
        <w:pStyle w:val="aff2"/>
        <w:rPr>
          <w:szCs w:val="28"/>
        </w:rPr>
      </w:pPr>
      <w:r>
        <w:rPr>
          <w:szCs w:val="28"/>
        </w:rPr>
        <w:t>4</w:t>
      </w:r>
      <w:r w:rsidR="00626227" w:rsidRPr="00BD39B6">
        <w:rPr>
          <w:szCs w:val="28"/>
        </w:rPr>
        <w:t xml:space="preserve">.8. Уничтожение производит комиссия в составе не менее двух человек из числа владельцев ключей ЭП ПБС и администратора ИБ. В акте указывается, что именно уничтожается и в каком количестве. В конце акта делается итоговая запись (цифрами и прописью) о количестве наименований и экземпляров уничтожаемых ключевых документов, инсталлирующих СКЗИ носителей, эксплуатационной и технической документации. </w:t>
      </w:r>
    </w:p>
    <w:p w:rsidR="00626227" w:rsidRPr="00BD39B6" w:rsidRDefault="00626227" w:rsidP="00626227">
      <w:pPr>
        <w:pStyle w:val="aff2"/>
        <w:rPr>
          <w:szCs w:val="28"/>
        </w:rPr>
      </w:pPr>
      <w:r w:rsidRPr="00BD39B6">
        <w:rPr>
          <w:szCs w:val="28"/>
        </w:rPr>
        <w:t xml:space="preserve">Исправления в тексте акта должны быть оговорены и заверены подписями всех членов комиссии, принимавших участие в уничтожении. </w:t>
      </w:r>
    </w:p>
    <w:p w:rsidR="00626227" w:rsidRPr="00BD39B6" w:rsidRDefault="00626227" w:rsidP="00626227">
      <w:pPr>
        <w:pStyle w:val="aff2"/>
        <w:rPr>
          <w:szCs w:val="28"/>
        </w:rPr>
      </w:pPr>
      <w:r w:rsidRPr="00BD39B6">
        <w:rPr>
          <w:szCs w:val="28"/>
        </w:rPr>
        <w:t xml:space="preserve">О проведенном уничтожении делаются отметки </w:t>
      </w:r>
      <w:r>
        <w:rPr>
          <w:szCs w:val="28"/>
        </w:rPr>
        <w:t>в Журнале учета СКЗИ</w:t>
      </w:r>
      <w:r w:rsidRPr="00BD39B6">
        <w:rPr>
          <w:szCs w:val="28"/>
        </w:rPr>
        <w:t>. Номер акту присваивается по журналу учета входящих документов организации.</w:t>
      </w:r>
    </w:p>
    <w:p w:rsidR="00626227" w:rsidRPr="00BD39B6" w:rsidRDefault="00626227" w:rsidP="00626227">
      <w:pPr>
        <w:pStyle w:val="aff2"/>
        <w:jc w:val="center"/>
        <w:rPr>
          <w:b/>
          <w:szCs w:val="28"/>
        </w:rPr>
      </w:pPr>
    </w:p>
    <w:p w:rsidR="00626227" w:rsidRPr="00BD39B6" w:rsidRDefault="00AE3273" w:rsidP="00626227">
      <w:pPr>
        <w:pStyle w:val="aff2"/>
        <w:jc w:val="center"/>
        <w:rPr>
          <w:b/>
          <w:szCs w:val="28"/>
        </w:rPr>
      </w:pPr>
      <w:r>
        <w:rPr>
          <w:b/>
          <w:szCs w:val="28"/>
        </w:rPr>
        <w:t>5</w:t>
      </w:r>
      <w:r w:rsidR="00626227" w:rsidRPr="00BD39B6">
        <w:rPr>
          <w:b/>
          <w:szCs w:val="28"/>
        </w:rPr>
        <w:t>. Действия в случае компрометация ключевых документов</w:t>
      </w:r>
    </w:p>
    <w:p w:rsidR="00626227" w:rsidRPr="00BD39B6" w:rsidRDefault="00626227" w:rsidP="00626227">
      <w:pPr>
        <w:pStyle w:val="aff2"/>
        <w:rPr>
          <w:b/>
          <w:szCs w:val="28"/>
        </w:rPr>
      </w:pPr>
    </w:p>
    <w:p w:rsidR="00626227" w:rsidRPr="00BD39B6" w:rsidRDefault="00AE3273" w:rsidP="00626227">
      <w:pPr>
        <w:pStyle w:val="aff2"/>
        <w:rPr>
          <w:szCs w:val="28"/>
        </w:rPr>
      </w:pPr>
      <w:r>
        <w:rPr>
          <w:szCs w:val="28"/>
        </w:rPr>
        <w:t>5</w:t>
      </w:r>
      <w:r w:rsidR="00626227" w:rsidRPr="00BD39B6">
        <w:rPr>
          <w:szCs w:val="28"/>
        </w:rPr>
        <w:t xml:space="preserve">.1. К событиям, связанным с компрометацией криптоключей относятся, включая, но не ограничиваясь, следующие: </w:t>
      </w:r>
    </w:p>
    <w:p w:rsidR="00626227" w:rsidRPr="00BD39B6" w:rsidRDefault="00626227" w:rsidP="00626227">
      <w:pPr>
        <w:pStyle w:val="Iauiue0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39B6">
        <w:rPr>
          <w:rFonts w:ascii="Times New Roman" w:hAnsi="Times New Roman"/>
          <w:color w:val="000000"/>
          <w:sz w:val="28"/>
          <w:szCs w:val="28"/>
        </w:rPr>
        <w:t xml:space="preserve">Потеря ключевых носителей. </w:t>
      </w:r>
    </w:p>
    <w:p w:rsidR="00626227" w:rsidRPr="00BD39B6" w:rsidRDefault="00626227" w:rsidP="00626227">
      <w:pPr>
        <w:pStyle w:val="Iauiue0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39B6">
        <w:rPr>
          <w:rFonts w:ascii="Times New Roman" w:hAnsi="Times New Roman"/>
          <w:color w:val="000000"/>
          <w:sz w:val="28"/>
          <w:szCs w:val="28"/>
        </w:rPr>
        <w:t xml:space="preserve">Потеря ключевых носителей с их последующим обнаружением. </w:t>
      </w:r>
    </w:p>
    <w:p w:rsidR="00626227" w:rsidRPr="00BD39B6" w:rsidRDefault="00626227" w:rsidP="00626227">
      <w:pPr>
        <w:pStyle w:val="Iauiue0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39B6">
        <w:rPr>
          <w:rFonts w:ascii="Times New Roman" w:hAnsi="Times New Roman"/>
          <w:color w:val="000000"/>
          <w:sz w:val="28"/>
          <w:szCs w:val="28"/>
        </w:rPr>
        <w:t>П</w:t>
      </w:r>
      <w:r w:rsidRPr="00BD39B6">
        <w:rPr>
          <w:rFonts w:ascii="Times New Roman" w:hAnsi="Times New Roman"/>
          <w:sz w:val="28"/>
          <w:szCs w:val="28"/>
        </w:rPr>
        <w:t xml:space="preserve">рекращение полномочий или </w:t>
      </w:r>
      <w:r w:rsidRPr="00BD39B6">
        <w:rPr>
          <w:rFonts w:ascii="Times New Roman" w:hAnsi="Times New Roman"/>
          <w:color w:val="000000"/>
          <w:sz w:val="28"/>
          <w:szCs w:val="28"/>
        </w:rPr>
        <w:t xml:space="preserve">увольнение сотрудников, имевших доступ к ключевой информации. </w:t>
      </w:r>
    </w:p>
    <w:p w:rsidR="00626227" w:rsidRPr="00BD39B6" w:rsidRDefault="00626227" w:rsidP="00626227">
      <w:pPr>
        <w:pStyle w:val="Iauiue0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39B6">
        <w:rPr>
          <w:rFonts w:ascii="Times New Roman" w:hAnsi="Times New Roman"/>
          <w:color w:val="000000"/>
          <w:sz w:val="28"/>
          <w:szCs w:val="28"/>
        </w:rPr>
        <w:t xml:space="preserve">Нарушение правил хранения и уничтожения (после окончания срока действия) криптографического ключа. </w:t>
      </w:r>
    </w:p>
    <w:p w:rsidR="00626227" w:rsidRPr="00BD39B6" w:rsidRDefault="00626227" w:rsidP="00626227">
      <w:pPr>
        <w:pStyle w:val="Iauiue0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39B6">
        <w:rPr>
          <w:rFonts w:ascii="Times New Roman" w:hAnsi="Times New Roman"/>
          <w:color w:val="000000"/>
          <w:sz w:val="28"/>
          <w:szCs w:val="28"/>
        </w:rPr>
        <w:t xml:space="preserve">Возникновение подозрений на утечку ключевой информации или ее искажение. </w:t>
      </w:r>
    </w:p>
    <w:p w:rsidR="00626227" w:rsidRPr="00BD39B6" w:rsidRDefault="00626227" w:rsidP="00626227">
      <w:pPr>
        <w:pStyle w:val="Iauiue0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39B6">
        <w:rPr>
          <w:rFonts w:ascii="Times New Roman" w:hAnsi="Times New Roman"/>
          <w:color w:val="000000"/>
          <w:sz w:val="28"/>
          <w:szCs w:val="28"/>
        </w:rPr>
        <w:t xml:space="preserve">Нарушение печати на сейфе с ключевыми носителями. </w:t>
      </w:r>
    </w:p>
    <w:p w:rsidR="00626227" w:rsidRPr="00BD39B6" w:rsidRDefault="00626227" w:rsidP="00626227">
      <w:pPr>
        <w:pStyle w:val="Iauiue0"/>
        <w:numPr>
          <w:ilvl w:val="0"/>
          <w:numId w:val="18"/>
        </w:numPr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D39B6">
        <w:rPr>
          <w:rFonts w:ascii="Times New Roman" w:hAnsi="Times New Roman"/>
          <w:color w:val="000000"/>
          <w:sz w:val="28"/>
          <w:szCs w:val="28"/>
        </w:rPr>
        <w:t>Случаи, когда нельзя достоверно установить, что произошло с ключевыми носителями с записанным на них криптографическими ключами (в том числе случаи, когда ключевой носитель вышел из строя и доказательно не опровергнута возможность того, что, данный факт произошел в результате несанкциониро</w:t>
      </w:r>
      <w:r>
        <w:rPr>
          <w:rFonts w:ascii="Times New Roman" w:hAnsi="Times New Roman"/>
          <w:color w:val="000000"/>
          <w:sz w:val="28"/>
          <w:szCs w:val="28"/>
        </w:rPr>
        <w:t>ванных действий злоумышленника)</w:t>
      </w:r>
      <w:r w:rsidRPr="00BD39B6">
        <w:rPr>
          <w:rFonts w:ascii="Times New Roman" w:hAnsi="Times New Roman"/>
          <w:color w:val="000000"/>
          <w:sz w:val="28"/>
          <w:szCs w:val="28"/>
        </w:rPr>
        <w:t>.</w:t>
      </w:r>
    </w:p>
    <w:p w:rsidR="00626227" w:rsidRPr="00BD39B6" w:rsidRDefault="00AE3273" w:rsidP="00626227">
      <w:pPr>
        <w:pStyle w:val="aff2"/>
        <w:rPr>
          <w:szCs w:val="28"/>
        </w:rPr>
      </w:pPr>
      <w:r>
        <w:rPr>
          <w:szCs w:val="28"/>
        </w:rPr>
        <w:t>5</w:t>
      </w:r>
      <w:r w:rsidR="00626227" w:rsidRPr="00BD39B6">
        <w:rPr>
          <w:szCs w:val="28"/>
        </w:rPr>
        <w:t>.</w:t>
      </w:r>
      <w:r w:rsidR="0020168A">
        <w:rPr>
          <w:szCs w:val="28"/>
        </w:rPr>
        <w:t>2</w:t>
      </w:r>
      <w:r w:rsidR="00626227" w:rsidRPr="00BD39B6">
        <w:rPr>
          <w:szCs w:val="28"/>
        </w:rPr>
        <w:t>. Мероприятия по розыску и локализации последствий компрометации информации, передававшейся (хранящейся) с использованием СКЗИ, организует и осуществляет обладатель скомпрометированной ключевой информации.</w:t>
      </w:r>
    </w:p>
    <w:p w:rsidR="00626227" w:rsidRPr="00BD39B6" w:rsidRDefault="00626227" w:rsidP="00626227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_Toc140643005"/>
    </w:p>
    <w:bookmarkEnd w:id="5"/>
    <w:p w:rsidR="00626227" w:rsidRPr="00BD39B6" w:rsidRDefault="00626227" w:rsidP="00626227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26227" w:rsidRPr="00BD39B6" w:rsidRDefault="00AE3273" w:rsidP="00626227">
      <w:pPr>
        <w:pStyle w:val="Heading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626227" w:rsidRPr="00BD39B6">
        <w:rPr>
          <w:rFonts w:ascii="Times New Roman" w:hAnsi="Times New Roman" w:cs="Times New Roman"/>
          <w:color w:val="000000"/>
          <w:sz w:val="28"/>
          <w:szCs w:val="28"/>
        </w:rPr>
        <w:t xml:space="preserve">. Ответственность владельцев  ключей ЭП и сотрудников ОКЗ </w:t>
      </w:r>
    </w:p>
    <w:p w:rsidR="00626227" w:rsidRPr="00BD39B6" w:rsidRDefault="00626227" w:rsidP="00626227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626227" w:rsidRPr="00BD39B6" w:rsidRDefault="00AE3273" w:rsidP="0062622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26227" w:rsidRPr="00BD39B6">
        <w:rPr>
          <w:color w:val="000000"/>
          <w:sz w:val="28"/>
          <w:szCs w:val="28"/>
        </w:rPr>
        <w:t>.1. За неисполнение или ненадлежащее исполнение обязанностей в соответствии с настоящим Положением</w:t>
      </w:r>
      <w:r w:rsidR="00626227" w:rsidRPr="00BD39B6">
        <w:rPr>
          <w:sz w:val="28"/>
          <w:szCs w:val="28"/>
        </w:rPr>
        <w:t xml:space="preserve"> сотрудники ОКЗ </w:t>
      </w:r>
      <w:r w:rsidR="00626227" w:rsidRPr="00BD39B6">
        <w:rPr>
          <w:color w:val="000000"/>
          <w:sz w:val="28"/>
          <w:szCs w:val="28"/>
        </w:rPr>
        <w:t>несут ответственность в соответствии с действующим законодательством Российской Федерации.</w:t>
      </w:r>
    </w:p>
    <w:p w:rsidR="00626227" w:rsidRPr="00BD39B6" w:rsidRDefault="00AE3273" w:rsidP="00626227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26227" w:rsidRPr="00BD39B6">
        <w:rPr>
          <w:color w:val="000000"/>
          <w:sz w:val="28"/>
          <w:szCs w:val="28"/>
        </w:rPr>
        <w:t>.2. Владелец ключа ЭП несет ответственность за сохранность своих криптографических ключей.</w:t>
      </w:r>
    </w:p>
    <w:p w:rsidR="00626227" w:rsidRPr="00BD39B6" w:rsidRDefault="00AE3273" w:rsidP="00626227">
      <w:pPr>
        <w:pStyle w:val="aff2"/>
        <w:rPr>
          <w:szCs w:val="28"/>
        </w:rPr>
      </w:pPr>
      <w:r>
        <w:rPr>
          <w:szCs w:val="28"/>
        </w:rPr>
        <w:t>6</w:t>
      </w:r>
      <w:r w:rsidR="00626227" w:rsidRPr="00BD39B6">
        <w:rPr>
          <w:szCs w:val="28"/>
        </w:rPr>
        <w:t>.3. Администратор ИБ, его заместитель и в</w:t>
      </w:r>
      <w:r w:rsidR="00626227" w:rsidRPr="00BD39B6">
        <w:rPr>
          <w:color w:val="000000"/>
          <w:szCs w:val="28"/>
        </w:rPr>
        <w:t>ладелец ключа</w:t>
      </w:r>
      <w:r w:rsidR="00626227" w:rsidRPr="00BD39B6">
        <w:rPr>
          <w:szCs w:val="28"/>
        </w:rPr>
        <w:t xml:space="preserve"> ЭП обязаны:</w:t>
      </w:r>
    </w:p>
    <w:p w:rsidR="00626227" w:rsidRPr="00BD39B6" w:rsidRDefault="00626227" w:rsidP="00626227">
      <w:pPr>
        <w:pStyle w:val="aff2"/>
        <w:numPr>
          <w:ilvl w:val="0"/>
          <w:numId w:val="14"/>
        </w:numPr>
        <w:tabs>
          <w:tab w:val="clear" w:pos="1134"/>
          <w:tab w:val="left" w:pos="851"/>
        </w:tabs>
        <w:ind w:left="0" w:firstLine="567"/>
        <w:rPr>
          <w:szCs w:val="28"/>
        </w:rPr>
      </w:pPr>
      <w:r w:rsidRPr="00BD39B6">
        <w:rPr>
          <w:szCs w:val="28"/>
        </w:rPr>
        <w:t xml:space="preserve">не разглашать информацию, к которой они допущены, в том числе сведения о </w:t>
      </w:r>
      <w:hyperlink w:anchor="sub_901" w:history="1">
        <w:r w:rsidRPr="00BD39B6">
          <w:rPr>
            <w:szCs w:val="28"/>
          </w:rPr>
          <w:t>криптоключах</w:t>
        </w:r>
      </w:hyperlink>
      <w:r w:rsidRPr="00BD39B6">
        <w:rPr>
          <w:szCs w:val="28"/>
        </w:rPr>
        <w:t>;</w:t>
      </w:r>
    </w:p>
    <w:p w:rsidR="00626227" w:rsidRPr="00BD39B6" w:rsidRDefault="00626227" w:rsidP="00626227">
      <w:pPr>
        <w:pStyle w:val="aff2"/>
        <w:numPr>
          <w:ilvl w:val="0"/>
          <w:numId w:val="14"/>
        </w:numPr>
        <w:tabs>
          <w:tab w:val="clear" w:pos="1134"/>
          <w:tab w:val="left" w:pos="851"/>
        </w:tabs>
        <w:ind w:left="0" w:firstLine="567"/>
        <w:rPr>
          <w:szCs w:val="28"/>
        </w:rPr>
      </w:pPr>
      <w:r w:rsidRPr="00BD39B6">
        <w:rPr>
          <w:szCs w:val="28"/>
        </w:rPr>
        <w:lastRenderedPageBreak/>
        <w:t>соблюдать требования к обеспечению безопасности информации с использованием СКЗИ;</w:t>
      </w:r>
    </w:p>
    <w:p w:rsidR="00626227" w:rsidRPr="00BD39B6" w:rsidRDefault="00626227" w:rsidP="00626227">
      <w:pPr>
        <w:pStyle w:val="aff2"/>
        <w:numPr>
          <w:ilvl w:val="0"/>
          <w:numId w:val="14"/>
        </w:numPr>
        <w:tabs>
          <w:tab w:val="clear" w:pos="1134"/>
          <w:tab w:val="left" w:pos="851"/>
        </w:tabs>
        <w:ind w:left="0" w:firstLine="567"/>
        <w:rPr>
          <w:szCs w:val="28"/>
        </w:rPr>
      </w:pPr>
      <w:r w:rsidRPr="00BD39B6">
        <w:rPr>
          <w:szCs w:val="28"/>
        </w:rPr>
        <w:t xml:space="preserve">сообщать в ОКЗ о ставших им известными попытках посторонних лиц получить сведения об используемых СКЗИ или </w:t>
      </w:r>
      <w:hyperlink w:anchor="sub_904" w:history="1">
        <w:r w:rsidRPr="00BD39B6">
          <w:rPr>
            <w:szCs w:val="28"/>
          </w:rPr>
          <w:t>ключевых документах</w:t>
        </w:r>
      </w:hyperlink>
      <w:r w:rsidRPr="00BD39B6">
        <w:rPr>
          <w:szCs w:val="28"/>
        </w:rPr>
        <w:t xml:space="preserve"> к ним;</w:t>
      </w:r>
    </w:p>
    <w:p w:rsidR="00626227" w:rsidRPr="00BD39B6" w:rsidRDefault="00626227" w:rsidP="00626227">
      <w:pPr>
        <w:pStyle w:val="aff2"/>
        <w:numPr>
          <w:ilvl w:val="0"/>
          <w:numId w:val="14"/>
        </w:numPr>
        <w:tabs>
          <w:tab w:val="clear" w:pos="1134"/>
          <w:tab w:val="left" w:pos="851"/>
        </w:tabs>
        <w:ind w:left="0" w:firstLine="567"/>
        <w:rPr>
          <w:szCs w:val="28"/>
        </w:rPr>
      </w:pPr>
      <w:r w:rsidRPr="00BD39B6">
        <w:rPr>
          <w:szCs w:val="28"/>
        </w:rPr>
        <w:t>сдать СКЗИ, эксплуатационную и техническую документацию к ним, ключевые документы в соответствии с порядком, установленным настоящим Положением, при увольнении или отстранении от исполнения обязанностей, связанных с использованием СКЗИ;</w:t>
      </w:r>
    </w:p>
    <w:p w:rsidR="00626227" w:rsidRPr="00BD39B6" w:rsidRDefault="00626227" w:rsidP="00626227">
      <w:pPr>
        <w:pStyle w:val="aff2"/>
        <w:numPr>
          <w:ilvl w:val="0"/>
          <w:numId w:val="14"/>
        </w:numPr>
        <w:tabs>
          <w:tab w:val="clear" w:pos="1134"/>
          <w:tab w:val="left" w:pos="851"/>
        </w:tabs>
        <w:ind w:left="0" w:firstLine="567"/>
        <w:rPr>
          <w:szCs w:val="28"/>
        </w:rPr>
      </w:pPr>
      <w:r w:rsidRPr="00BD39B6">
        <w:rPr>
          <w:szCs w:val="28"/>
        </w:rPr>
        <w:t>немедленно сообщать в ОКЗ о фактах утраты или недостачи СКЗИ, ключевых документов к ним, ключей от помещений, хранилищ, личных печатей и о других фактах, которые могут привести к разглашению защищаемых сведений, а также о причинах и условиях возможной утечки таких сведений.</w:t>
      </w:r>
    </w:p>
    <w:p w:rsidR="00626227" w:rsidRPr="00BD39B6" w:rsidRDefault="00AE3273" w:rsidP="00626227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626227" w:rsidRPr="00BD39B6">
        <w:rPr>
          <w:color w:val="000000"/>
          <w:sz w:val="28"/>
          <w:szCs w:val="28"/>
        </w:rPr>
        <w:t xml:space="preserve">.4. В случае если владелец ключа </w:t>
      </w:r>
      <w:r w:rsidR="00626227" w:rsidRPr="00BD39B6">
        <w:rPr>
          <w:sz w:val="28"/>
          <w:szCs w:val="28"/>
        </w:rPr>
        <w:t xml:space="preserve">ЭП </w:t>
      </w:r>
      <w:r w:rsidR="00626227" w:rsidRPr="00BD39B6">
        <w:rPr>
          <w:color w:val="000000"/>
          <w:sz w:val="28"/>
          <w:szCs w:val="28"/>
        </w:rPr>
        <w:t>допустил компрометацию криптографических ключей и не уведомил об этом факте ОКЗ, то всю ответственность за возможные при этом последствия несет допустивший компрометацию владелец ключа ЭП.</w:t>
      </w:r>
    </w:p>
    <w:p w:rsidR="00626227" w:rsidRPr="00BD39B6" w:rsidRDefault="00626227" w:rsidP="00626227">
      <w:pPr>
        <w:ind w:firstLine="851"/>
        <w:jc w:val="both"/>
        <w:rPr>
          <w:sz w:val="28"/>
          <w:szCs w:val="28"/>
        </w:rPr>
      </w:pPr>
    </w:p>
    <w:p w:rsidR="00F7454F" w:rsidRDefault="00F7454F" w:rsidP="00626227">
      <w:pPr>
        <w:ind w:firstLine="851"/>
        <w:jc w:val="both"/>
        <w:rPr>
          <w:sz w:val="28"/>
          <w:szCs w:val="28"/>
        </w:rPr>
      </w:pPr>
    </w:p>
    <w:p w:rsidR="00F7454F" w:rsidRDefault="00F7454F" w:rsidP="00626227">
      <w:pPr>
        <w:ind w:firstLine="851"/>
        <w:jc w:val="both"/>
        <w:rPr>
          <w:sz w:val="28"/>
          <w:szCs w:val="28"/>
        </w:rPr>
      </w:pPr>
    </w:p>
    <w:p w:rsidR="00F7454F" w:rsidRDefault="00F7454F" w:rsidP="00626227">
      <w:pPr>
        <w:ind w:firstLine="851"/>
        <w:jc w:val="both"/>
        <w:rPr>
          <w:sz w:val="28"/>
          <w:szCs w:val="28"/>
        </w:rPr>
      </w:pPr>
    </w:p>
    <w:p w:rsidR="00626227" w:rsidRDefault="00626227" w:rsidP="00626227"/>
    <w:p w:rsidR="00626227" w:rsidRDefault="00626227" w:rsidP="00626227"/>
    <w:p w:rsidR="00626227" w:rsidRDefault="00626227" w:rsidP="00626227"/>
    <w:p w:rsidR="00626227" w:rsidRDefault="00626227" w:rsidP="00626227">
      <w:pPr>
        <w:sectPr w:rsidR="00626227" w:rsidSect="00692654">
          <w:headerReference w:type="even" r:id="rId10"/>
          <w:footerReference w:type="even" r:id="rId11"/>
          <w:footerReference w:type="default" r:id="rId12"/>
          <w:pgSz w:w="11906" w:h="16838"/>
          <w:pgMar w:top="567" w:right="849" w:bottom="993" w:left="1134" w:header="709" w:footer="709" w:gutter="0"/>
          <w:cols w:space="708"/>
          <w:titlePg/>
          <w:docGrid w:linePitch="360"/>
        </w:sectPr>
      </w:pPr>
    </w:p>
    <w:p w:rsidR="00626227" w:rsidRPr="00A239D0" w:rsidRDefault="00626227" w:rsidP="00A239D0">
      <w:pPr>
        <w:ind w:left="4956"/>
        <w:jc w:val="right"/>
      </w:pPr>
      <w:r w:rsidRPr="00A239D0">
        <w:lastRenderedPageBreak/>
        <w:t xml:space="preserve">Приложение № </w:t>
      </w:r>
      <w:r w:rsidR="00F7454F">
        <w:t>1</w:t>
      </w:r>
    </w:p>
    <w:p w:rsidR="00626227" w:rsidRPr="00A239D0" w:rsidRDefault="00626227" w:rsidP="00A239D0">
      <w:pPr>
        <w:ind w:left="4956"/>
        <w:jc w:val="right"/>
      </w:pPr>
      <w:r w:rsidRPr="00A239D0">
        <w:t xml:space="preserve">к Положению, утвержденному постановлением администрации </w:t>
      </w:r>
      <w:r w:rsidR="00A239D0" w:rsidRPr="00A239D0">
        <w:t>Залегощенского района Орловской области</w:t>
      </w:r>
    </w:p>
    <w:p w:rsidR="00626227" w:rsidRPr="00A239D0" w:rsidRDefault="00626227" w:rsidP="00A239D0">
      <w:pPr>
        <w:pStyle w:val="aff2"/>
        <w:ind w:left="4080"/>
        <w:jc w:val="right"/>
        <w:rPr>
          <w:sz w:val="24"/>
        </w:rPr>
      </w:pPr>
      <w:r w:rsidRPr="00A239D0">
        <w:rPr>
          <w:sz w:val="24"/>
        </w:rPr>
        <w:t xml:space="preserve"> от </w:t>
      </w:r>
      <w:r w:rsidR="00A239D0">
        <w:rPr>
          <w:sz w:val="24"/>
        </w:rPr>
        <w:t>_______________</w:t>
      </w:r>
      <w:r w:rsidRPr="00A239D0">
        <w:rPr>
          <w:sz w:val="24"/>
        </w:rPr>
        <w:t xml:space="preserve"> года  № </w:t>
      </w:r>
      <w:r w:rsidR="00A239D0">
        <w:rPr>
          <w:sz w:val="24"/>
        </w:rPr>
        <w:t>____</w:t>
      </w:r>
    </w:p>
    <w:p w:rsidR="00626227" w:rsidRPr="00A239D0" w:rsidRDefault="00626227" w:rsidP="00A239D0">
      <w:pPr>
        <w:pStyle w:val="aff3"/>
        <w:jc w:val="right"/>
        <w:rPr>
          <w:sz w:val="24"/>
          <w:szCs w:val="24"/>
        </w:rPr>
      </w:pPr>
    </w:p>
    <w:p w:rsidR="00626227" w:rsidRPr="00626227" w:rsidRDefault="00626227" w:rsidP="00626227"/>
    <w:p w:rsidR="00626227" w:rsidRPr="00626227" w:rsidRDefault="00626227" w:rsidP="00626227"/>
    <w:p w:rsidR="00626227" w:rsidRPr="007C20E8" w:rsidRDefault="00626227" w:rsidP="00626227">
      <w:pPr>
        <w:jc w:val="center"/>
        <w:rPr>
          <w:b/>
          <w:sz w:val="36"/>
          <w:szCs w:val="36"/>
        </w:rPr>
      </w:pPr>
      <w:r w:rsidRPr="007C20E8">
        <w:rPr>
          <w:b/>
          <w:sz w:val="36"/>
          <w:szCs w:val="36"/>
        </w:rPr>
        <w:t>ЖУРНАЛ</w:t>
      </w:r>
    </w:p>
    <w:p w:rsidR="00626227" w:rsidRDefault="00626227" w:rsidP="00626227">
      <w:pPr>
        <w:jc w:val="center"/>
      </w:pPr>
      <w:r>
        <w:rPr>
          <w:b/>
          <w:sz w:val="36"/>
          <w:szCs w:val="36"/>
        </w:rPr>
        <w:t>выдачи ключевых носителей</w:t>
      </w:r>
    </w:p>
    <w:p w:rsidR="00626227" w:rsidRPr="00626227" w:rsidRDefault="00626227" w:rsidP="00626227"/>
    <w:p w:rsidR="00626227" w:rsidRPr="00626227" w:rsidRDefault="00626227" w:rsidP="00626227"/>
    <w:tbl>
      <w:tblPr>
        <w:tblW w:w="9178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932"/>
        <w:gridCol w:w="802"/>
        <w:gridCol w:w="742"/>
        <w:gridCol w:w="2318"/>
        <w:gridCol w:w="1120"/>
        <w:gridCol w:w="680"/>
        <w:gridCol w:w="756"/>
        <w:gridCol w:w="1118"/>
      </w:tblGrid>
      <w:tr w:rsidR="00626227" w:rsidRPr="00ED56EC" w:rsidTr="00ED56EC">
        <w:trPr>
          <w:cantSplit/>
          <w:trHeight w:val="362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26227" w:rsidRPr="00ED56EC" w:rsidRDefault="00626227" w:rsidP="0043305E">
            <w:pPr>
              <w:jc w:val="center"/>
              <w:rPr>
                <w:i/>
                <w:sz w:val="22"/>
                <w:szCs w:val="22"/>
              </w:rPr>
            </w:pPr>
            <w:r w:rsidRPr="00ED56EC">
              <w:rPr>
                <w:i/>
                <w:sz w:val="22"/>
                <w:szCs w:val="22"/>
              </w:rPr>
              <w:t>№ п.п.</w:t>
            </w:r>
          </w:p>
        </w:tc>
        <w:tc>
          <w:tcPr>
            <w:tcW w:w="932" w:type="dxa"/>
            <w:vMerge w:val="restart"/>
            <w:shd w:val="clear" w:color="auto" w:fill="auto"/>
            <w:vAlign w:val="center"/>
          </w:tcPr>
          <w:p w:rsidR="00626227" w:rsidRPr="00ED56EC" w:rsidRDefault="00ED56EC" w:rsidP="004330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Учетный</w:t>
            </w:r>
            <w:r w:rsidR="00626227" w:rsidRPr="00ED56EC">
              <w:rPr>
                <w:sz w:val="22"/>
                <w:szCs w:val="22"/>
              </w:rPr>
              <w:t xml:space="preserve"> </w:t>
            </w:r>
          </w:p>
          <w:p w:rsidR="00626227" w:rsidRPr="00ED56EC" w:rsidRDefault="00626227" w:rsidP="0043305E">
            <w:pPr>
              <w:jc w:val="center"/>
              <w:rPr>
                <w:sz w:val="22"/>
                <w:szCs w:val="22"/>
              </w:rPr>
            </w:pPr>
            <w:r w:rsidRPr="00ED56EC">
              <w:rPr>
                <w:sz w:val="22"/>
                <w:szCs w:val="22"/>
              </w:rPr>
              <w:t>номер ключа</w:t>
            </w:r>
          </w:p>
        </w:tc>
        <w:tc>
          <w:tcPr>
            <w:tcW w:w="4982" w:type="dxa"/>
            <w:gridSpan w:val="4"/>
            <w:shd w:val="clear" w:color="auto" w:fill="auto"/>
            <w:vAlign w:val="center"/>
          </w:tcPr>
          <w:p w:rsidR="00626227" w:rsidRPr="00ED56EC" w:rsidRDefault="00626227" w:rsidP="0043305E">
            <w:pPr>
              <w:jc w:val="center"/>
              <w:rPr>
                <w:sz w:val="22"/>
                <w:szCs w:val="22"/>
              </w:rPr>
            </w:pPr>
            <w:r w:rsidRPr="00ED56EC">
              <w:rPr>
                <w:sz w:val="22"/>
                <w:szCs w:val="22"/>
              </w:rPr>
              <w:t>Выдано</w:t>
            </w:r>
          </w:p>
        </w:tc>
        <w:tc>
          <w:tcPr>
            <w:tcW w:w="2554" w:type="dxa"/>
            <w:gridSpan w:val="3"/>
            <w:shd w:val="clear" w:color="auto" w:fill="auto"/>
            <w:vAlign w:val="center"/>
          </w:tcPr>
          <w:p w:rsidR="00626227" w:rsidRPr="00ED56EC" w:rsidRDefault="00626227" w:rsidP="0043305E">
            <w:pPr>
              <w:jc w:val="center"/>
              <w:rPr>
                <w:sz w:val="22"/>
                <w:szCs w:val="22"/>
              </w:rPr>
            </w:pPr>
            <w:r w:rsidRPr="00ED56EC">
              <w:rPr>
                <w:sz w:val="22"/>
                <w:szCs w:val="22"/>
              </w:rPr>
              <w:t>Возвращено</w:t>
            </w:r>
          </w:p>
        </w:tc>
      </w:tr>
      <w:tr w:rsidR="00626227" w:rsidRPr="0070588A" w:rsidTr="00ED56EC">
        <w:trPr>
          <w:cantSplit/>
          <w:trHeight w:val="375"/>
        </w:trPr>
        <w:tc>
          <w:tcPr>
            <w:tcW w:w="710" w:type="dxa"/>
            <w:vMerge/>
            <w:shd w:val="clear" w:color="auto" w:fill="auto"/>
            <w:vAlign w:val="center"/>
          </w:tcPr>
          <w:p w:rsidR="00626227" w:rsidRPr="00ED56EC" w:rsidRDefault="00626227" w:rsidP="0043305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32" w:type="dxa"/>
            <w:vMerge/>
            <w:shd w:val="clear" w:color="auto" w:fill="auto"/>
            <w:vAlign w:val="center"/>
          </w:tcPr>
          <w:p w:rsidR="00626227" w:rsidRPr="0070588A" w:rsidRDefault="00626227" w:rsidP="0043305E">
            <w:pPr>
              <w:ind w:left="-66" w:right="-52"/>
              <w:jc w:val="center"/>
              <w:rPr>
                <w:sz w:val="22"/>
                <w:szCs w:val="22"/>
              </w:rPr>
            </w:pPr>
          </w:p>
        </w:tc>
        <w:tc>
          <w:tcPr>
            <w:tcW w:w="802" w:type="dxa"/>
            <w:shd w:val="clear" w:color="auto" w:fill="auto"/>
            <w:vAlign w:val="center"/>
          </w:tcPr>
          <w:p w:rsidR="00626227" w:rsidRPr="0070588A" w:rsidRDefault="00626227" w:rsidP="0043305E">
            <w:pPr>
              <w:jc w:val="center"/>
              <w:rPr>
                <w:sz w:val="22"/>
                <w:szCs w:val="22"/>
              </w:rPr>
            </w:pPr>
            <w:r w:rsidRPr="0070588A">
              <w:rPr>
                <w:sz w:val="22"/>
                <w:szCs w:val="22"/>
              </w:rPr>
              <w:t>Дата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26227" w:rsidRPr="0070588A" w:rsidRDefault="00626227" w:rsidP="0043305E">
            <w:pPr>
              <w:ind w:left="-66" w:right="-80"/>
              <w:jc w:val="center"/>
              <w:rPr>
                <w:sz w:val="22"/>
                <w:szCs w:val="22"/>
              </w:rPr>
            </w:pPr>
            <w:r w:rsidRPr="0070588A">
              <w:rPr>
                <w:sz w:val="22"/>
                <w:szCs w:val="22"/>
              </w:rPr>
              <w:t>Время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626227" w:rsidRPr="0070588A" w:rsidRDefault="00626227" w:rsidP="0043305E">
            <w:pPr>
              <w:jc w:val="center"/>
              <w:rPr>
                <w:sz w:val="22"/>
                <w:szCs w:val="22"/>
              </w:rPr>
            </w:pPr>
            <w:r w:rsidRPr="0070588A">
              <w:rPr>
                <w:sz w:val="22"/>
                <w:szCs w:val="22"/>
              </w:rPr>
              <w:t>Ф. И. О.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626227" w:rsidRPr="0070588A" w:rsidRDefault="00626227" w:rsidP="0043305E">
            <w:pPr>
              <w:jc w:val="center"/>
              <w:rPr>
                <w:sz w:val="22"/>
                <w:szCs w:val="22"/>
              </w:rPr>
            </w:pPr>
            <w:r w:rsidRPr="0070588A">
              <w:rPr>
                <w:sz w:val="22"/>
                <w:szCs w:val="22"/>
              </w:rPr>
              <w:t>Роспись</w:t>
            </w:r>
          </w:p>
        </w:tc>
        <w:tc>
          <w:tcPr>
            <w:tcW w:w="680" w:type="dxa"/>
            <w:shd w:val="clear" w:color="auto" w:fill="auto"/>
            <w:vAlign w:val="center"/>
          </w:tcPr>
          <w:p w:rsidR="00626227" w:rsidRPr="0070588A" w:rsidRDefault="00626227" w:rsidP="0043305E">
            <w:pPr>
              <w:jc w:val="center"/>
              <w:rPr>
                <w:sz w:val="22"/>
                <w:szCs w:val="22"/>
              </w:rPr>
            </w:pPr>
            <w:r w:rsidRPr="0070588A">
              <w:rPr>
                <w:sz w:val="22"/>
                <w:szCs w:val="22"/>
              </w:rPr>
              <w:t>Дата</w:t>
            </w:r>
          </w:p>
        </w:tc>
        <w:tc>
          <w:tcPr>
            <w:tcW w:w="756" w:type="dxa"/>
            <w:shd w:val="clear" w:color="auto" w:fill="auto"/>
            <w:vAlign w:val="center"/>
          </w:tcPr>
          <w:p w:rsidR="00626227" w:rsidRPr="0070588A" w:rsidRDefault="00626227" w:rsidP="0043305E">
            <w:pPr>
              <w:ind w:left="-80" w:right="-80"/>
              <w:jc w:val="center"/>
              <w:rPr>
                <w:sz w:val="22"/>
                <w:szCs w:val="22"/>
              </w:rPr>
            </w:pPr>
            <w:r w:rsidRPr="0070588A">
              <w:rPr>
                <w:sz w:val="22"/>
                <w:szCs w:val="22"/>
              </w:rPr>
              <w:t>Время</w:t>
            </w:r>
          </w:p>
        </w:tc>
        <w:tc>
          <w:tcPr>
            <w:tcW w:w="1118" w:type="dxa"/>
            <w:shd w:val="clear" w:color="auto" w:fill="auto"/>
            <w:vAlign w:val="center"/>
          </w:tcPr>
          <w:p w:rsidR="00626227" w:rsidRPr="0070588A" w:rsidRDefault="00626227" w:rsidP="0043305E">
            <w:pPr>
              <w:jc w:val="center"/>
              <w:rPr>
                <w:sz w:val="22"/>
                <w:szCs w:val="22"/>
              </w:rPr>
            </w:pPr>
            <w:r w:rsidRPr="0070588A">
              <w:rPr>
                <w:sz w:val="22"/>
                <w:szCs w:val="22"/>
              </w:rPr>
              <w:t>Роспись</w:t>
            </w:r>
          </w:p>
        </w:tc>
      </w:tr>
      <w:tr w:rsidR="00626227" w:rsidRPr="0070588A" w:rsidTr="00ED56EC">
        <w:trPr>
          <w:trHeight w:val="165"/>
        </w:trPr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jc w:val="center"/>
              <w:rPr>
                <w:i/>
                <w:sz w:val="16"/>
                <w:szCs w:val="16"/>
              </w:rPr>
            </w:pPr>
            <w:r w:rsidRPr="00ED56EC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932" w:type="dxa"/>
            <w:shd w:val="clear" w:color="auto" w:fill="auto"/>
          </w:tcPr>
          <w:p w:rsidR="00626227" w:rsidRPr="0070588A" w:rsidRDefault="00626227" w:rsidP="0043305E">
            <w:pPr>
              <w:jc w:val="center"/>
              <w:rPr>
                <w:sz w:val="16"/>
                <w:szCs w:val="16"/>
              </w:rPr>
            </w:pPr>
            <w:r w:rsidRPr="0070588A">
              <w:rPr>
                <w:sz w:val="16"/>
                <w:szCs w:val="16"/>
              </w:rPr>
              <w:t>2</w:t>
            </w:r>
          </w:p>
        </w:tc>
        <w:tc>
          <w:tcPr>
            <w:tcW w:w="802" w:type="dxa"/>
            <w:shd w:val="clear" w:color="auto" w:fill="auto"/>
          </w:tcPr>
          <w:p w:rsidR="00626227" w:rsidRPr="0070588A" w:rsidRDefault="00626227" w:rsidP="0043305E">
            <w:pPr>
              <w:jc w:val="center"/>
              <w:rPr>
                <w:sz w:val="16"/>
                <w:szCs w:val="16"/>
              </w:rPr>
            </w:pPr>
            <w:r w:rsidRPr="0070588A">
              <w:rPr>
                <w:sz w:val="16"/>
                <w:szCs w:val="16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626227" w:rsidRPr="0070588A" w:rsidRDefault="00626227" w:rsidP="0043305E">
            <w:pPr>
              <w:jc w:val="center"/>
              <w:rPr>
                <w:sz w:val="16"/>
                <w:szCs w:val="16"/>
              </w:rPr>
            </w:pPr>
            <w:r w:rsidRPr="0070588A">
              <w:rPr>
                <w:sz w:val="16"/>
                <w:szCs w:val="16"/>
              </w:rPr>
              <w:t>4</w:t>
            </w:r>
          </w:p>
        </w:tc>
        <w:tc>
          <w:tcPr>
            <w:tcW w:w="2318" w:type="dxa"/>
            <w:shd w:val="clear" w:color="auto" w:fill="auto"/>
          </w:tcPr>
          <w:p w:rsidR="00626227" w:rsidRPr="0070588A" w:rsidRDefault="00626227" w:rsidP="0043305E">
            <w:pPr>
              <w:jc w:val="center"/>
              <w:rPr>
                <w:sz w:val="16"/>
                <w:szCs w:val="16"/>
              </w:rPr>
            </w:pPr>
            <w:r w:rsidRPr="0070588A">
              <w:rPr>
                <w:sz w:val="16"/>
                <w:szCs w:val="16"/>
              </w:rPr>
              <w:t>5</w:t>
            </w:r>
          </w:p>
        </w:tc>
        <w:tc>
          <w:tcPr>
            <w:tcW w:w="1120" w:type="dxa"/>
            <w:shd w:val="clear" w:color="auto" w:fill="auto"/>
          </w:tcPr>
          <w:p w:rsidR="00626227" w:rsidRPr="0070588A" w:rsidRDefault="00626227" w:rsidP="0043305E">
            <w:pPr>
              <w:ind w:left="177"/>
              <w:jc w:val="center"/>
              <w:rPr>
                <w:sz w:val="16"/>
                <w:szCs w:val="16"/>
              </w:rPr>
            </w:pPr>
            <w:r w:rsidRPr="0070588A">
              <w:rPr>
                <w:sz w:val="16"/>
                <w:szCs w:val="16"/>
              </w:rPr>
              <w:t>6</w:t>
            </w:r>
          </w:p>
        </w:tc>
        <w:tc>
          <w:tcPr>
            <w:tcW w:w="680" w:type="dxa"/>
            <w:shd w:val="clear" w:color="auto" w:fill="auto"/>
          </w:tcPr>
          <w:p w:rsidR="00626227" w:rsidRPr="0070588A" w:rsidRDefault="00626227" w:rsidP="0043305E">
            <w:pPr>
              <w:jc w:val="center"/>
              <w:rPr>
                <w:sz w:val="16"/>
                <w:szCs w:val="16"/>
              </w:rPr>
            </w:pPr>
            <w:r w:rsidRPr="0070588A">
              <w:rPr>
                <w:sz w:val="16"/>
                <w:szCs w:val="16"/>
              </w:rPr>
              <w:t>7</w:t>
            </w:r>
          </w:p>
        </w:tc>
        <w:tc>
          <w:tcPr>
            <w:tcW w:w="756" w:type="dxa"/>
            <w:shd w:val="clear" w:color="auto" w:fill="auto"/>
          </w:tcPr>
          <w:p w:rsidR="00626227" w:rsidRPr="0070588A" w:rsidRDefault="00626227" w:rsidP="0043305E">
            <w:pPr>
              <w:jc w:val="center"/>
              <w:rPr>
                <w:sz w:val="16"/>
                <w:szCs w:val="16"/>
              </w:rPr>
            </w:pPr>
            <w:r w:rsidRPr="0070588A">
              <w:rPr>
                <w:sz w:val="16"/>
                <w:szCs w:val="16"/>
              </w:rPr>
              <w:t>8</w:t>
            </w:r>
          </w:p>
        </w:tc>
        <w:tc>
          <w:tcPr>
            <w:tcW w:w="1118" w:type="dxa"/>
            <w:shd w:val="clear" w:color="auto" w:fill="auto"/>
          </w:tcPr>
          <w:p w:rsidR="00626227" w:rsidRPr="0070588A" w:rsidRDefault="00626227" w:rsidP="0043305E">
            <w:pPr>
              <w:jc w:val="center"/>
              <w:rPr>
                <w:sz w:val="16"/>
                <w:szCs w:val="16"/>
              </w:rPr>
            </w:pPr>
            <w:r w:rsidRPr="0070588A">
              <w:rPr>
                <w:sz w:val="16"/>
                <w:szCs w:val="16"/>
              </w:rPr>
              <w:t>9</w:t>
            </w:r>
          </w:p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  <w:tr w:rsidR="00626227" w:rsidTr="00ED56EC">
        <w:tc>
          <w:tcPr>
            <w:tcW w:w="710" w:type="dxa"/>
            <w:shd w:val="clear" w:color="auto" w:fill="auto"/>
          </w:tcPr>
          <w:p w:rsidR="00626227" w:rsidRPr="00ED56EC" w:rsidRDefault="00626227" w:rsidP="0043305E">
            <w:pPr>
              <w:rPr>
                <w:i/>
              </w:rPr>
            </w:pPr>
          </w:p>
        </w:tc>
        <w:tc>
          <w:tcPr>
            <w:tcW w:w="932" w:type="dxa"/>
            <w:shd w:val="clear" w:color="auto" w:fill="auto"/>
          </w:tcPr>
          <w:p w:rsidR="00626227" w:rsidRDefault="00626227" w:rsidP="0043305E"/>
        </w:tc>
        <w:tc>
          <w:tcPr>
            <w:tcW w:w="802" w:type="dxa"/>
            <w:shd w:val="clear" w:color="auto" w:fill="auto"/>
          </w:tcPr>
          <w:p w:rsidR="00626227" w:rsidRDefault="00626227" w:rsidP="0043305E"/>
        </w:tc>
        <w:tc>
          <w:tcPr>
            <w:tcW w:w="742" w:type="dxa"/>
            <w:shd w:val="clear" w:color="auto" w:fill="auto"/>
          </w:tcPr>
          <w:p w:rsidR="00626227" w:rsidRDefault="00626227" w:rsidP="0043305E"/>
        </w:tc>
        <w:tc>
          <w:tcPr>
            <w:tcW w:w="2318" w:type="dxa"/>
            <w:shd w:val="clear" w:color="auto" w:fill="auto"/>
          </w:tcPr>
          <w:p w:rsidR="00626227" w:rsidRDefault="00626227" w:rsidP="0043305E"/>
        </w:tc>
        <w:tc>
          <w:tcPr>
            <w:tcW w:w="1120" w:type="dxa"/>
            <w:shd w:val="clear" w:color="auto" w:fill="auto"/>
          </w:tcPr>
          <w:p w:rsidR="00626227" w:rsidRDefault="00626227" w:rsidP="0043305E"/>
        </w:tc>
        <w:tc>
          <w:tcPr>
            <w:tcW w:w="680" w:type="dxa"/>
            <w:shd w:val="clear" w:color="auto" w:fill="auto"/>
          </w:tcPr>
          <w:p w:rsidR="00626227" w:rsidRDefault="00626227" w:rsidP="0043305E"/>
        </w:tc>
        <w:tc>
          <w:tcPr>
            <w:tcW w:w="756" w:type="dxa"/>
            <w:shd w:val="clear" w:color="auto" w:fill="auto"/>
          </w:tcPr>
          <w:p w:rsidR="00626227" w:rsidRDefault="00626227" w:rsidP="0043305E"/>
        </w:tc>
        <w:tc>
          <w:tcPr>
            <w:tcW w:w="1118" w:type="dxa"/>
            <w:shd w:val="clear" w:color="auto" w:fill="auto"/>
          </w:tcPr>
          <w:p w:rsidR="00626227" w:rsidRDefault="00626227" w:rsidP="0043305E"/>
        </w:tc>
      </w:tr>
    </w:tbl>
    <w:p w:rsidR="00626227" w:rsidRDefault="00626227" w:rsidP="00A239D0">
      <w:pPr>
        <w:jc w:val="both"/>
        <w:rPr>
          <w:sz w:val="28"/>
          <w:szCs w:val="28"/>
        </w:rPr>
      </w:pPr>
    </w:p>
    <w:sectPr w:rsidR="00626227" w:rsidSect="00801A03">
      <w:headerReference w:type="even" r:id="rId13"/>
      <w:headerReference w:type="default" r:id="rId14"/>
      <w:pgSz w:w="11909" w:h="16838"/>
      <w:pgMar w:top="709" w:right="851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9B3" w:rsidRDefault="00D539B3" w:rsidP="002B5424">
      <w:r>
        <w:separator/>
      </w:r>
    </w:p>
  </w:endnote>
  <w:endnote w:type="continuationSeparator" w:id="1">
    <w:p w:rsidR="00D539B3" w:rsidRDefault="00D539B3" w:rsidP="002B5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falt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1" w:rsidRDefault="00933926" w:rsidP="00391D14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676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3A21" w:rsidRDefault="00D539B3" w:rsidP="00391D14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1" w:rsidRDefault="00D539B3" w:rsidP="00391D14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9B3" w:rsidRDefault="00D539B3" w:rsidP="002B5424">
      <w:r>
        <w:separator/>
      </w:r>
    </w:p>
  </w:footnote>
  <w:footnote w:type="continuationSeparator" w:id="1">
    <w:p w:rsidR="00D539B3" w:rsidRDefault="00D539B3" w:rsidP="002B5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A21" w:rsidRDefault="00933926" w:rsidP="00E85F32">
    <w:pPr>
      <w:pStyle w:val="af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676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43A21" w:rsidRDefault="00D539B3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6A" w:rsidRDefault="00933926" w:rsidP="009011CE">
    <w:pPr>
      <w:pStyle w:val="af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67636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81E6A" w:rsidRDefault="00D539B3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E6A" w:rsidRDefault="00933926" w:rsidP="009011CE">
    <w:pPr>
      <w:pStyle w:val="af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A67636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261BC">
      <w:rPr>
        <w:rStyle w:val="aa"/>
        <w:noProof/>
      </w:rPr>
      <w:t>9</w:t>
    </w:r>
    <w:r>
      <w:rPr>
        <w:rStyle w:val="aa"/>
      </w:rPr>
      <w:fldChar w:fldCharType="end"/>
    </w:r>
  </w:p>
  <w:p w:rsidR="00C81E6A" w:rsidRDefault="00D539B3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C9681BA2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00A30FBE"/>
    <w:multiLevelType w:val="multilevel"/>
    <w:tmpl w:val="80F0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2A553E"/>
    <w:multiLevelType w:val="multilevel"/>
    <w:tmpl w:val="80F0EE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B37ABC"/>
    <w:multiLevelType w:val="hybridMultilevel"/>
    <w:tmpl w:val="9C7CB024"/>
    <w:lvl w:ilvl="0" w:tplc="0B34352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262BB1"/>
    <w:multiLevelType w:val="hybridMultilevel"/>
    <w:tmpl w:val="AC50FF3E"/>
    <w:lvl w:ilvl="0" w:tplc="0419000F">
      <w:start w:val="1"/>
      <w:numFmt w:val="decimal"/>
      <w:lvlText w:val="%1."/>
      <w:lvlJc w:val="left"/>
      <w:pPr>
        <w:tabs>
          <w:tab w:val="num" w:pos="2421"/>
        </w:tabs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41"/>
        </w:tabs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61"/>
        </w:tabs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81"/>
        </w:tabs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01"/>
        </w:tabs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21"/>
        </w:tabs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41"/>
        </w:tabs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61"/>
        </w:tabs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81"/>
        </w:tabs>
        <w:ind w:left="8181" w:hanging="180"/>
      </w:pPr>
    </w:lvl>
  </w:abstractNum>
  <w:abstractNum w:abstractNumId="5">
    <w:nsid w:val="1FF9297E"/>
    <w:multiLevelType w:val="hybridMultilevel"/>
    <w:tmpl w:val="9D41F69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E495096"/>
    <w:multiLevelType w:val="hybridMultilevel"/>
    <w:tmpl w:val="BFE6547A"/>
    <w:lvl w:ilvl="0" w:tplc="0B34352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22F1F"/>
    <w:multiLevelType w:val="hybridMultilevel"/>
    <w:tmpl w:val="DB3E7B0A"/>
    <w:lvl w:ilvl="0" w:tplc="0B34352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E14E25"/>
    <w:multiLevelType w:val="multilevel"/>
    <w:tmpl w:val="E42E49C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9">
    <w:nsid w:val="360815E6"/>
    <w:multiLevelType w:val="hybridMultilevel"/>
    <w:tmpl w:val="7C10DBD4"/>
    <w:lvl w:ilvl="0" w:tplc="0B34352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783B95"/>
    <w:multiLevelType w:val="hybridMultilevel"/>
    <w:tmpl w:val="1E646674"/>
    <w:lvl w:ilvl="0" w:tplc="49D87C08">
      <w:start w:val="1"/>
      <w:numFmt w:val="bullet"/>
      <w:lvlText w:val=""/>
      <w:lvlJc w:val="left"/>
      <w:pPr>
        <w:tabs>
          <w:tab w:val="num" w:pos="1134"/>
        </w:tabs>
        <w:ind w:left="1134" w:hanging="34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1">
    <w:nsid w:val="43FA7D6B"/>
    <w:multiLevelType w:val="hybridMultilevel"/>
    <w:tmpl w:val="C3948242"/>
    <w:lvl w:ilvl="0" w:tplc="0B34352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D844FD"/>
    <w:multiLevelType w:val="multilevel"/>
    <w:tmpl w:val="E218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1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>
    <w:nsid w:val="4AD06375"/>
    <w:multiLevelType w:val="hybridMultilevel"/>
    <w:tmpl w:val="8DE627A2"/>
    <w:lvl w:ilvl="0" w:tplc="0B34352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3E842B7"/>
    <w:multiLevelType w:val="multilevel"/>
    <w:tmpl w:val="4574D9A8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5">
    <w:nsid w:val="56EF57D1"/>
    <w:multiLevelType w:val="hybridMultilevel"/>
    <w:tmpl w:val="61044E68"/>
    <w:lvl w:ilvl="0" w:tplc="0B343526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690511"/>
    <w:multiLevelType w:val="hybridMultilevel"/>
    <w:tmpl w:val="1A30EC14"/>
    <w:lvl w:ilvl="0" w:tplc="FFFFFFF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DC5E8D"/>
    <w:multiLevelType w:val="hybridMultilevel"/>
    <w:tmpl w:val="55FADF64"/>
    <w:lvl w:ilvl="0" w:tplc="2E886B52">
      <w:start w:val="1"/>
      <w:numFmt w:val="decimal"/>
      <w:lvlText w:val="%1)"/>
      <w:lvlJc w:val="left"/>
      <w:pPr>
        <w:tabs>
          <w:tab w:val="num" w:pos="851"/>
        </w:tabs>
        <w:ind w:left="0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8">
    <w:nsid w:val="6B270044"/>
    <w:multiLevelType w:val="hybridMultilevel"/>
    <w:tmpl w:val="9EB03AA4"/>
    <w:lvl w:ilvl="0" w:tplc="2D744000">
      <w:start w:val="6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F724BD"/>
    <w:multiLevelType w:val="hybridMultilevel"/>
    <w:tmpl w:val="1A4C23AA"/>
    <w:lvl w:ilvl="0" w:tplc="0B343526">
      <w:start w:val="1"/>
      <w:numFmt w:val="bullet"/>
      <w:lvlText w:val=""/>
      <w:lvlJc w:val="left"/>
      <w:pPr>
        <w:tabs>
          <w:tab w:val="num" w:pos="993"/>
        </w:tabs>
        <w:ind w:left="993" w:hanging="283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8"/>
  </w:num>
  <w:num w:numId="4">
    <w:abstractNumId w:val="12"/>
  </w:num>
  <w:num w:numId="5">
    <w:abstractNumId w:val="0"/>
  </w:num>
  <w:num w:numId="6">
    <w:abstractNumId w:val="16"/>
  </w:num>
  <w:num w:numId="7">
    <w:abstractNumId w:val="10"/>
  </w:num>
  <w:num w:numId="8">
    <w:abstractNumId w:val="19"/>
  </w:num>
  <w:num w:numId="9">
    <w:abstractNumId w:val="13"/>
  </w:num>
  <w:num w:numId="10">
    <w:abstractNumId w:val="9"/>
  </w:num>
  <w:num w:numId="11">
    <w:abstractNumId w:val="3"/>
  </w:num>
  <w:num w:numId="12">
    <w:abstractNumId w:val="7"/>
  </w:num>
  <w:num w:numId="13">
    <w:abstractNumId w:val="6"/>
  </w:num>
  <w:num w:numId="14">
    <w:abstractNumId w:val="11"/>
  </w:num>
  <w:num w:numId="15">
    <w:abstractNumId w:val="15"/>
  </w:num>
  <w:num w:numId="16">
    <w:abstractNumId w:val="5"/>
  </w:num>
  <w:num w:numId="17">
    <w:abstractNumId w:val="4"/>
  </w:num>
  <w:num w:numId="18">
    <w:abstractNumId w:val="17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576"/>
    <w:rsid w:val="0001189B"/>
    <w:rsid w:val="00020833"/>
    <w:rsid w:val="00032AFD"/>
    <w:rsid w:val="00034965"/>
    <w:rsid w:val="00041676"/>
    <w:rsid w:val="00071E24"/>
    <w:rsid w:val="00091BA4"/>
    <w:rsid w:val="00105DBE"/>
    <w:rsid w:val="00161581"/>
    <w:rsid w:val="00173DF8"/>
    <w:rsid w:val="00195F98"/>
    <w:rsid w:val="001A4BC1"/>
    <w:rsid w:val="001C40C8"/>
    <w:rsid w:val="001E0681"/>
    <w:rsid w:val="0020168A"/>
    <w:rsid w:val="0022298D"/>
    <w:rsid w:val="00225968"/>
    <w:rsid w:val="00236071"/>
    <w:rsid w:val="00243CD9"/>
    <w:rsid w:val="002453DD"/>
    <w:rsid w:val="00281576"/>
    <w:rsid w:val="00292730"/>
    <w:rsid w:val="00293C28"/>
    <w:rsid w:val="00297087"/>
    <w:rsid w:val="002A4384"/>
    <w:rsid w:val="002A5B95"/>
    <w:rsid w:val="002B5424"/>
    <w:rsid w:val="002D6364"/>
    <w:rsid w:val="002E0F2A"/>
    <w:rsid w:val="002E1D95"/>
    <w:rsid w:val="00305E67"/>
    <w:rsid w:val="00311D81"/>
    <w:rsid w:val="003170DE"/>
    <w:rsid w:val="0032426C"/>
    <w:rsid w:val="003539CF"/>
    <w:rsid w:val="00394F1F"/>
    <w:rsid w:val="003C5BF3"/>
    <w:rsid w:val="003F15C7"/>
    <w:rsid w:val="003F5A81"/>
    <w:rsid w:val="00457D3F"/>
    <w:rsid w:val="00471A83"/>
    <w:rsid w:val="00477832"/>
    <w:rsid w:val="004D7D27"/>
    <w:rsid w:val="004E4488"/>
    <w:rsid w:val="0050351B"/>
    <w:rsid w:val="00507985"/>
    <w:rsid w:val="00517B35"/>
    <w:rsid w:val="00586AFD"/>
    <w:rsid w:val="00590494"/>
    <w:rsid w:val="005A1EF8"/>
    <w:rsid w:val="005D2B35"/>
    <w:rsid w:val="0060054F"/>
    <w:rsid w:val="00621A1E"/>
    <w:rsid w:val="00626227"/>
    <w:rsid w:val="00644C51"/>
    <w:rsid w:val="006513F6"/>
    <w:rsid w:val="00660AE4"/>
    <w:rsid w:val="0067032C"/>
    <w:rsid w:val="00672EA8"/>
    <w:rsid w:val="00677C16"/>
    <w:rsid w:val="00691D15"/>
    <w:rsid w:val="00692654"/>
    <w:rsid w:val="00693D8F"/>
    <w:rsid w:val="006D02E1"/>
    <w:rsid w:val="007172BF"/>
    <w:rsid w:val="00761DA8"/>
    <w:rsid w:val="007660BB"/>
    <w:rsid w:val="00766B06"/>
    <w:rsid w:val="007A12D4"/>
    <w:rsid w:val="007A2479"/>
    <w:rsid w:val="007A547D"/>
    <w:rsid w:val="007C7C3A"/>
    <w:rsid w:val="007F1678"/>
    <w:rsid w:val="00801A03"/>
    <w:rsid w:val="0082642E"/>
    <w:rsid w:val="008301F7"/>
    <w:rsid w:val="0085097A"/>
    <w:rsid w:val="0086003B"/>
    <w:rsid w:val="00877751"/>
    <w:rsid w:val="00883B87"/>
    <w:rsid w:val="008A0D81"/>
    <w:rsid w:val="008C597E"/>
    <w:rsid w:val="00924C5C"/>
    <w:rsid w:val="00933297"/>
    <w:rsid w:val="00933926"/>
    <w:rsid w:val="009B69CC"/>
    <w:rsid w:val="009C2B33"/>
    <w:rsid w:val="009E4863"/>
    <w:rsid w:val="00A00AE6"/>
    <w:rsid w:val="00A17931"/>
    <w:rsid w:val="00A239D0"/>
    <w:rsid w:val="00A655C0"/>
    <w:rsid w:val="00A67636"/>
    <w:rsid w:val="00AA3C4A"/>
    <w:rsid w:val="00AE3273"/>
    <w:rsid w:val="00AE6FA8"/>
    <w:rsid w:val="00B055C0"/>
    <w:rsid w:val="00B11405"/>
    <w:rsid w:val="00B134F2"/>
    <w:rsid w:val="00B61EE0"/>
    <w:rsid w:val="00B64D2C"/>
    <w:rsid w:val="00B71C9D"/>
    <w:rsid w:val="00B8456F"/>
    <w:rsid w:val="00BB61E7"/>
    <w:rsid w:val="00BE2AF4"/>
    <w:rsid w:val="00C212A6"/>
    <w:rsid w:val="00C30ECF"/>
    <w:rsid w:val="00C54A5E"/>
    <w:rsid w:val="00C82538"/>
    <w:rsid w:val="00CA38A7"/>
    <w:rsid w:val="00CE0E46"/>
    <w:rsid w:val="00CE4459"/>
    <w:rsid w:val="00CE6ED8"/>
    <w:rsid w:val="00D1533B"/>
    <w:rsid w:val="00D26EBD"/>
    <w:rsid w:val="00D51841"/>
    <w:rsid w:val="00D539B3"/>
    <w:rsid w:val="00D56694"/>
    <w:rsid w:val="00D60553"/>
    <w:rsid w:val="00DB30CF"/>
    <w:rsid w:val="00DB64D9"/>
    <w:rsid w:val="00DC293C"/>
    <w:rsid w:val="00DF2950"/>
    <w:rsid w:val="00E03E11"/>
    <w:rsid w:val="00E06393"/>
    <w:rsid w:val="00E261BC"/>
    <w:rsid w:val="00E32999"/>
    <w:rsid w:val="00EA7A51"/>
    <w:rsid w:val="00ED56EC"/>
    <w:rsid w:val="00F14248"/>
    <w:rsid w:val="00F7454F"/>
    <w:rsid w:val="00F75666"/>
    <w:rsid w:val="00F76C68"/>
    <w:rsid w:val="00F83890"/>
    <w:rsid w:val="00FB2DA2"/>
    <w:rsid w:val="00FD6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1576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6262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626227"/>
    <w:pPr>
      <w:spacing w:before="240" w:after="120"/>
      <w:jc w:val="both"/>
      <w:outlineLvl w:val="1"/>
    </w:pPr>
    <w:rPr>
      <w:rFonts w:ascii="Verdana" w:hAnsi="Verdana"/>
      <w:szCs w:val="20"/>
    </w:rPr>
  </w:style>
  <w:style w:type="paragraph" w:styleId="4">
    <w:name w:val="heading 4"/>
    <w:basedOn w:val="a0"/>
    <w:next w:val="a0"/>
    <w:link w:val="40"/>
    <w:qFormat/>
    <w:rsid w:val="006262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0"/>
    <w:next w:val="a0"/>
    <w:link w:val="70"/>
    <w:qFormat/>
    <w:rsid w:val="00626227"/>
    <w:pPr>
      <w:spacing w:before="60" w:after="60"/>
      <w:ind w:firstLine="720"/>
      <w:jc w:val="center"/>
      <w:outlineLvl w:val="6"/>
    </w:pPr>
    <w:rPr>
      <w:rFonts w:ascii="Verdana" w:hAnsi="Verdana"/>
      <w:b/>
      <w:bCs/>
      <w:sz w:val="28"/>
      <w:szCs w:val="28"/>
    </w:rPr>
  </w:style>
  <w:style w:type="paragraph" w:styleId="8">
    <w:name w:val="heading 8"/>
    <w:basedOn w:val="a0"/>
    <w:next w:val="a0"/>
    <w:link w:val="80"/>
    <w:qFormat/>
    <w:rsid w:val="00626227"/>
    <w:pPr>
      <w:numPr>
        <w:ilvl w:val="7"/>
        <w:numId w:val="5"/>
      </w:numPr>
      <w:spacing w:before="240" w:after="60" w:line="360" w:lineRule="auto"/>
      <w:ind w:left="5240" w:hanging="708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0"/>
    <w:next w:val="a0"/>
    <w:link w:val="90"/>
    <w:qFormat/>
    <w:rsid w:val="00626227"/>
    <w:pPr>
      <w:numPr>
        <w:ilvl w:val="8"/>
        <w:numId w:val="5"/>
      </w:numPr>
      <w:spacing w:before="240" w:after="60" w:line="360" w:lineRule="auto"/>
      <w:ind w:left="5948" w:hanging="708"/>
      <w:outlineLvl w:val="8"/>
    </w:pPr>
    <w:rPr>
      <w:rFonts w:ascii="Arial" w:hAnsi="Arial"/>
      <w:b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81576"/>
    <w:pPr>
      <w:jc w:val="center"/>
    </w:pPr>
    <w:rPr>
      <w:b/>
      <w:sz w:val="20"/>
      <w:szCs w:val="20"/>
    </w:rPr>
  </w:style>
  <w:style w:type="character" w:customStyle="1" w:styleId="a5">
    <w:name w:val="Название Знак"/>
    <w:basedOn w:val="a1"/>
    <w:link w:val="a4"/>
    <w:rsid w:val="00281576"/>
    <w:rPr>
      <w:b/>
      <w:lang w:val="ru-RU" w:eastAsia="ru-RU" w:bidi="ar-SA"/>
    </w:rPr>
  </w:style>
  <w:style w:type="paragraph" w:styleId="a6">
    <w:name w:val="Subtitle"/>
    <w:basedOn w:val="a0"/>
    <w:link w:val="a7"/>
    <w:qFormat/>
    <w:rsid w:val="00281576"/>
    <w:pPr>
      <w:jc w:val="center"/>
    </w:pPr>
    <w:rPr>
      <w:b/>
      <w:szCs w:val="20"/>
    </w:rPr>
  </w:style>
  <w:style w:type="character" w:customStyle="1" w:styleId="a7">
    <w:name w:val="Подзаголовок Знак"/>
    <w:basedOn w:val="a1"/>
    <w:link w:val="a6"/>
    <w:rsid w:val="00281576"/>
    <w:rPr>
      <w:b/>
      <w:sz w:val="24"/>
      <w:lang w:val="ru-RU" w:eastAsia="ru-RU" w:bidi="ar-SA"/>
    </w:rPr>
  </w:style>
  <w:style w:type="character" w:customStyle="1" w:styleId="highlighthighlightactive">
    <w:name w:val="highlight highlight_active"/>
    <w:basedOn w:val="a1"/>
    <w:rsid w:val="00281576"/>
  </w:style>
  <w:style w:type="paragraph" w:styleId="a8">
    <w:name w:val="Normal (Web)"/>
    <w:basedOn w:val="a0"/>
    <w:rsid w:val="00281576"/>
    <w:pPr>
      <w:spacing w:before="100" w:beforeAutospacing="1" w:after="100" w:afterAutospacing="1"/>
    </w:pPr>
  </w:style>
  <w:style w:type="paragraph" w:customStyle="1" w:styleId="western">
    <w:name w:val="western"/>
    <w:basedOn w:val="a0"/>
    <w:rsid w:val="00281576"/>
    <w:pPr>
      <w:spacing w:before="100" w:beforeAutospacing="1" w:after="100" w:afterAutospacing="1"/>
    </w:pPr>
  </w:style>
  <w:style w:type="character" w:styleId="a9">
    <w:name w:val="Hyperlink"/>
    <w:basedOn w:val="a1"/>
    <w:rsid w:val="00281576"/>
    <w:rPr>
      <w:color w:val="0000FF"/>
      <w:u w:val="single"/>
    </w:rPr>
  </w:style>
  <w:style w:type="character" w:customStyle="1" w:styleId="FontStyle13">
    <w:name w:val="Font Style13"/>
    <w:basedOn w:val="a1"/>
    <w:rsid w:val="00281576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2815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Title">
    <w:name w:val="ConsPlusTitle"/>
    <w:rsid w:val="00281576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  <w:sz w:val="28"/>
      <w:szCs w:val="28"/>
    </w:rPr>
  </w:style>
  <w:style w:type="character" w:styleId="aa">
    <w:name w:val="page number"/>
    <w:basedOn w:val="a1"/>
    <w:rsid w:val="00EA7A51"/>
  </w:style>
  <w:style w:type="character" w:customStyle="1" w:styleId="ab">
    <w:name w:val="Гипертекстовая ссылка"/>
    <w:basedOn w:val="a1"/>
    <w:uiPriority w:val="99"/>
    <w:rsid w:val="00517B35"/>
    <w:rPr>
      <w:rFonts w:cs="Times New Roman"/>
      <w:b/>
      <w:bCs/>
      <w:color w:val="008000"/>
    </w:rPr>
  </w:style>
  <w:style w:type="paragraph" w:customStyle="1" w:styleId="Standard">
    <w:name w:val="Standard"/>
    <w:uiPriority w:val="99"/>
    <w:rsid w:val="00B055C0"/>
    <w:pPr>
      <w:suppressAutoHyphens/>
      <w:autoSpaceDN w:val="0"/>
      <w:textAlignment w:val="baseline"/>
    </w:pPr>
    <w:rPr>
      <w:rFonts w:eastAsia="SimSunfalt"/>
      <w:kern w:val="3"/>
      <w:sz w:val="24"/>
      <w:szCs w:val="24"/>
    </w:rPr>
  </w:style>
  <w:style w:type="paragraph" w:styleId="ac">
    <w:name w:val="Balloon Text"/>
    <w:basedOn w:val="a0"/>
    <w:link w:val="ad"/>
    <w:rsid w:val="00761DA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761DA8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basedOn w:val="a1"/>
    <w:link w:val="12"/>
    <w:rsid w:val="00071E24"/>
    <w:rPr>
      <w:spacing w:val="6"/>
      <w:shd w:val="clear" w:color="auto" w:fill="FFFFFF"/>
    </w:rPr>
  </w:style>
  <w:style w:type="paragraph" w:customStyle="1" w:styleId="12">
    <w:name w:val="Основной текст1"/>
    <w:basedOn w:val="a0"/>
    <w:link w:val="ae"/>
    <w:rsid w:val="00071E24"/>
    <w:pPr>
      <w:widowControl w:val="0"/>
      <w:shd w:val="clear" w:color="auto" w:fill="FFFFFF"/>
      <w:spacing w:before="300" w:line="322" w:lineRule="exact"/>
      <w:jc w:val="center"/>
    </w:pPr>
    <w:rPr>
      <w:spacing w:val="6"/>
      <w:sz w:val="20"/>
      <w:szCs w:val="20"/>
    </w:rPr>
  </w:style>
  <w:style w:type="character" w:customStyle="1" w:styleId="3pt">
    <w:name w:val="Основной текст + Интервал 3 pt"/>
    <w:basedOn w:val="ae"/>
    <w:rsid w:val="00071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6"/>
      <w:w w:val="100"/>
      <w:position w:val="0"/>
      <w:sz w:val="24"/>
      <w:szCs w:val="24"/>
      <w:u w:val="none"/>
      <w:lang w:val="ru-RU"/>
    </w:rPr>
  </w:style>
  <w:style w:type="character" w:customStyle="1" w:styleId="-1pt">
    <w:name w:val="Основной текст + Курсив;Малые прописные;Интервал -1 pt"/>
    <w:basedOn w:val="ae"/>
    <w:rsid w:val="00071E24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4"/>
      <w:w w:val="100"/>
      <w:position w:val="0"/>
      <w:sz w:val="24"/>
      <w:szCs w:val="24"/>
      <w:u w:val="single"/>
      <w:lang w:val="en-US"/>
    </w:rPr>
  </w:style>
  <w:style w:type="character" w:customStyle="1" w:styleId="-1pt0">
    <w:name w:val="Основной текст + Курсив;Интервал -1 pt"/>
    <w:basedOn w:val="ae"/>
    <w:rsid w:val="00071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4"/>
      <w:w w:val="100"/>
      <w:position w:val="0"/>
      <w:sz w:val="24"/>
      <w:szCs w:val="24"/>
      <w:u w:val="single"/>
      <w:lang w:val="en-US"/>
    </w:rPr>
  </w:style>
  <w:style w:type="character" w:customStyle="1" w:styleId="9pt0pt">
    <w:name w:val="Основной текст + 9 pt;Интервал 0 pt"/>
    <w:basedOn w:val="ae"/>
    <w:rsid w:val="00071E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lang w:val="ru-RU"/>
    </w:rPr>
  </w:style>
  <w:style w:type="character" w:customStyle="1" w:styleId="7pt0pt">
    <w:name w:val="Основной текст + 7 pt;Курсив;Интервал 0 pt"/>
    <w:basedOn w:val="ae"/>
    <w:rsid w:val="00071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4pt0pt">
    <w:name w:val="Основной текст + 4 pt;Курсив;Интервал 0 pt"/>
    <w:basedOn w:val="ae"/>
    <w:rsid w:val="00071E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8"/>
      <w:szCs w:val="8"/>
      <w:u w:val="none"/>
      <w:lang w:val="ru-RU"/>
    </w:rPr>
  </w:style>
  <w:style w:type="character" w:customStyle="1" w:styleId="LucidaSansUnicode4pt0pt">
    <w:name w:val="Основной текст + Lucida Sans Unicode;4 pt;Интервал 0 pt"/>
    <w:basedOn w:val="ae"/>
    <w:rsid w:val="00071E24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45pt0pt">
    <w:name w:val="Основной текст + 4;5 pt;Полужирный;Курсив;Интервал 0 pt"/>
    <w:basedOn w:val="ae"/>
    <w:rsid w:val="00071E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TrebuchetMS4pt0pt">
    <w:name w:val="Основной текст + Trebuchet MS;4 pt;Курсив;Интервал 0 pt"/>
    <w:basedOn w:val="ae"/>
    <w:rsid w:val="00071E24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100"/>
      <w:position w:val="0"/>
      <w:sz w:val="8"/>
      <w:szCs w:val="8"/>
      <w:u w:val="none"/>
      <w:lang w:val="ru-RU"/>
    </w:rPr>
  </w:style>
  <w:style w:type="character" w:styleId="af">
    <w:name w:val="Strong"/>
    <w:basedOn w:val="a1"/>
    <w:uiPriority w:val="22"/>
    <w:qFormat/>
    <w:rsid w:val="001A4BC1"/>
    <w:rPr>
      <w:b/>
      <w:bCs/>
    </w:rPr>
  </w:style>
  <w:style w:type="paragraph" w:styleId="HTML">
    <w:name w:val="HTML Preformatted"/>
    <w:basedOn w:val="a0"/>
    <w:link w:val="HTML0"/>
    <w:rsid w:val="00394F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394F1F"/>
    <w:rPr>
      <w:rFonts w:ascii="Courier New" w:hAnsi="Courier New" w:cs="Courier New"/>
    </w:rPr>
  </w:style>
  <w:style w:type="character" w:customStyle="1" w:styleId="11">
    <w:name w:val="Заголовок 1 Знак"/>
    <w:basedOn w:val="a1"/>
    <w:link w:val="10"/>
    <w:rsid w:val="0062622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626227"/>
    <w:rPr>
      <w:rFonts w:ascii="Verdana" w:hAnsi="Verdana"/>
      <w:sz w:val="24"/>
    </w:rPr>
  </w:style>
  <w:style w:type="character" w:customStyle="1" w:styleId="40">
    <w:name w:val="Заголовок 4 Знак"/>
    <w:basedOn w:val="a1"/>
    <w:link w:val="4"/>
    <w:rsid w:val="00626227"/>
    <w:rPr>
      <w:b/>
      <w:bCs/>
      <w:sz w:val="28"/>
      <w:szCs w:val="28"/>
    </w:rPr>
  </w:style>
  <w:style w:type="character" w:customStyle="1" w:styleId="70">
    <w:name w:val="Заголовок 7 Знак"/>
    <w:basedOn w:val="a1"/>
    <w:link w:val="7"/>
    <w:rsid w:val="00626227"/>
    <w:rPr>
      <w:rFonts w:ascii="Verdana" w:hAnsi="Verdana"/>
      <w:b/>
      <w:bCs/>
      <w:sz w:val="28"/>
      <w:szCs w:val="28"/>
    </w:rPr>
  </w:style>
  <w:style w:type="character" w:customStyle="1" w:styleId="80">
    <w:name w:val="Заголовок 8 Знак"/>
    <w:basedOn w:val="a1"/>
    <w:link w:val="8"/>
    <w:rsid w:val="00626227"/>
    <w:rPr>
      <w:rFonts w:ascii="Arial" w:hAnsi="Arial"/>
      <w:i/>
    </w:rPr>
  </w:style>
  <w:style w:type="character" w:customStyle="1" w:styleId="90">
    <w:name w:val="Заголовок 9 Знак"/>
    <w:basedOn w:val="a1"/>
    <w:link w:val="9"/>
    <w:rsid w:val="00626227"/>
    <w:rPr>
      <w:rFonts w:ascii="Arial" w:hAnsi="Arial"/>
      <w:b/>
      <w:i/>
      <w:sz w:val="18"/>
    </w:rPr>
  </w:style>
  <w:style w:type="paragraph" w:customStyle="1" w:styleId="1">
    <w:name w:val="Список1"/>
    <w:basedOn w:val="a0"/>
    <w:rsid w:val="00626227"/>
    <w:pPr>
      <w:numPr>
        <w:ilvl w:val="1"/>
        <w:numId w:val="4"/>
      </w:numPr>
    </w:pPr>
  </w:style>
  <w:style w:type="paragraph" w:customStyle="1" w:styleId="13">
    <w:name w:val="Стиль1"/>
    <w:rsid w:val="00626227"/>
    <w:pPr>
      <w:widowControl w:val="0"/>
    </w:pPr>
    <w:rPr>
      <w:snapToGrid w:val="0"/>
      <w:spacing w:val="-1"/>
      <w:kern w:val="65535"/>
      <w:position w:val="-1"/>
      <w:sz w:val="24"/>
      <w:lang w:val="en-US"/>
    </w:rPr>
  </w:style>
  <w:style w:type="paragraph" w:styleId="14">
    <w:name w:val="toc 1"/>
    <w:basedOn w:val="a0"/>
    <w:next w:val="a0"/>
    <w:autoRedefine/>
    <w:rsid w:val="00626227"/>
  </w:style>
  <w:style w:type="paragraph" w:styleId="21">
    <w:name w:val="toc 2"/>
    <w:basedOn w:val="a0"/>
    <w:next w:val="a0"/>
    <w:autoRedefine/>
    <w:rsid w:val="00626227"/>
    <w:pPr>
      <w:ind w:left="240"/>
    </w:pPr>
  </w:style>
  <w:style w:type="paragraph" w:styleId="af0">
    <w:name w:val="footer"/>
    <w:basedOn w:val="a0"/>
    <w:link w:val="af1"/>
    <w:rsid w:val="006262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rsid w:val="00626227"/>
    <w:rPr>
      <w:sz w:val="24"/>
      <w:szCs w:val="24"/>
    </w:rPr>
  </w:style>
  <w:style w:type="character" w:customStyle="1" w:styleId="af2">
    <w:name w:val="Меню"/>
    <w:rsid w:val="00626227"/>
    <w:rPr>
      <w:rFonts w:ascii="Arial" w:hAnsi="Arial"/>
      <w:b/>
      <w:sz w:val="20"/>
    </w:rPr>
  </w:style>
  <w:style w:type="paragraph" w:styleId="af3">
    <w:name w:val="header"/>
    <w:basedOn w:val="a0"/>
    <w:link w:val="af4"/>
    <w:rsid w:val="00626227"/>
    <w:pPr>
      <w:tabs>
        <w:tab w:val="center" w:pos="4153"/>
        <w:tab w:val="right" w:pos="8306"/>
      </w:tabs>
      <w:spacing w:before="60"/>
    </w:pPr>
    <w:rPr>
      <w:rFonts w:ascii="Verdana" w:hAnsi="Verdana"/>
      <w:sz w:val="20"/>
      <w:szCs w:val="20"/>
    </w:rPr>
  </w:style>
  <w:style w:type="character" w:customStyle="1" w:styleId="af4">
    <w:name w:val="Верхний колонтитул Знак"/>
    <w:basedOn w:val="a1"/>
    <w:link w:val="af3"/>
    <w:rsid w:val="00626227"/>
    <w:rPr>
      <w:rFonts w:ascii="Verdana" w:hAnsi="Verdana"/>
    </w:rPr>
  </w:style>
  <w:style w:type="paragraph" w:styleId="af5">
    <w:name w:val="Body Text"/>
    <w:basedOn w:val="a0"/>
    <w:link w:val="af6"/>
    <w:rsid w:val="00626227"/>
    <w:pPr>
      <w:jc w:val="both"/>
    </w:pPr>
    <w:rPr>
      <w:rFonts w:ascii="Verdana" w:hAnsi="Verdana"/>
      <w:sz w:val="20"/>
    </w:rPr>
  </w:style>
  <w:style w:type="character" w:customStyle="1" w:styleId="af6">
    <w:name w:val="Основной текст Знак"/>
    <w:basedOn w:val="a1"/>
    <w:link w:val="af5"/>
    <w:rsid w:val="00626227"/>
    <w:rPr>
      <w:rFonts w:ascii="Verdana" w:hAnsi="Verdana"/>
      <w:szCs w:val="24"/>
    </w:rPr>
  </w:style>
  <w:style w:type="paragraph" w:customStyle="1" w:styleId="Verdana1">
    <w:name w:val="Стиль Термины + Verdana1"/>
    <w:basedOn w:val="a0"/>
    <w:rsid w:val="00626227"/>
    <w:pPr>
      <w:keepNext/>
      <w:spacing w:before="60" w:after="60"/>
    </w:pPr>
    <w:rPr>
      <w:rFonts w:ascii="Verdana" w:hAnsi="Verdana"/>
      <w:sz w:val="22"/>
      <w:szCs w:val="20"/>
    </w:rPr>
  </w:style>
  <w:style w:type="paragraph" w:styleId="af7">
    <w:name w:val="Body Text Indent"/>
    <w:basedOn w:val="a0"/>
    <w:link w:val="af8"/>
    <w:rsid w:val="00626227"/>
    <w:pPr>
      <w:spacing w:before="60" w:after="120"/>
      <w:ind w:left="283" w:firstLine="720"/>
      <w:jc w:val="both"/>
    </w:pPr>
    <w:rPr>
      <w:rFonts w:ascii="Verdana" w:hAnsi="Verdana"/>
      <w:sz w:val="20"/>
      <w:szCs w:val="20"/>
    </w:rPr>
  </w:style>
  <w:style w:type="character" w:customStyle="1" w:styleId="af8">
    <w:name w:val="Основной текст с отступом Знак"/>
    <w:basedOn w:val="a1"/>
    <w:link w:val="af7"/>
    <w:rsid w:val="00626227"/>
    <w:rPr>
      <w:rFonts w:ascii="Verdana" w:hAnsi="Verdana"/>
    </w:rPr>
  </w:style>
  <w:style w:type="paragraph" w:styleId="af9">
    <w:name w:val="Plain Text"/>
    <w:basedOn w:val="a0"/>
    <w:link w:val="afa"/>
    <w:rsid w:val="00626227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basedOn w:val="a1"/>
    <w:link w:val="af9"/>
    <w:rsid w:val="00626227"/>
    <w:rPr>
      <w:rFonts w:ascii="Courier New" w:hAnsi="Courier New" w:cs="Courier New"/>
    </w:rPr>
  </w:style>
  <w:style w:type="paragraph" w:customStyle="1" w:styleId="a">
    <w:name w:val="Список_марк"/>
    <w:basedOn w:val="a0"/>
    <w:rsid w:val="00626227"/>
    <w:pPr>
      <w:numPr>
        <w:numId w:val="6"/>
      </w:numPr>
      <w:tabs>
        <w:tab w:val="left" w:pos="1276"/>
      </w:tabs>
      <w:spacing w:before="60" w:after="60"/>
      <w:ind w:right="-567"/>
      <w:jc w:val="both"/>
    </w:pPr>
  </w:style>
  <w:style w:type="paragraph" w:customStyle="1" w:styleId="foot">
    <w:name w:val="foot"/>
    <w:basedOn w:val="a0"/>
    <w:rsid w:val="00626227"/>
    <w:pPr>
      <w:jc w:val="right"/>
    </w:pPr>
    <w:rPr>
      <w:rFonts w:ascii="Verdana" w:hAnsi="Verdana"/>
      <w:sz w:val="16"/>
      <w:szCs w:val="16"/>
    </w:rPr>
  </w:style>
  <w:style w:type="paragraph" w:customStyle="1" w:styleId="Heading">
    <w:name w:val="Heading"/>
    <w:rsid w:val="0062622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fb">
    <w:name w:val="Table Grid"/>
    <w:basedOn w:val="a2"/>
    <w:rsid w:val="00626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annotation reference"/>
    <w:rsid w:val="00626227"/>
    <w:rPr>
      <w:sz w:val="16"/>
      <w:szCs w:val="16"/>
    </w:rPr>
  </w:style>
  <w:style w:type="paragraph" w:styleId="afd">
    <w:name w:val="annotation text"/>
    <w:basedOn w:val="a0"/>
    <w:link w:val="afe"/>
    <w:rsid w:val="00626227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rsid w:val="00626227"/>
  </w:style>
  <w:style w:type="paragraph" w:customStyle="1" w:styleId="aff">
    <w:name w:val="Гена"/>
    <w:basedOn w:val="a0"/>
    <w:link w:val="aff0"/>
    <w:rsid w:val="00626227"/>
    <w:pPr>
      <w:widowControl w:val="0"/>
      <w:shd w:val="clear" w:color="auto" w:fill="FFFFFF"/>
      <w:autoSpaceDE w:val="0"/>
      <w:autoSpaceDN w:val="0"/>
      <w:adjustRightInd w:val="0"/>
      <w:ind w:firstLine="851"/>
      <w:jc w:val="both"/>
    </w:pPr>
    <w:rPr>
      <w:color w:val="000000"/>
      <w:sz w:val="28"/>
      <w:szCs w:val="28"/>
    </w:rPr>
  </w:style>
  <w:style w:type="character" w:customStyle="1" w:styleId="aff0">
    <w:name w:val="Гена Знак"/>
    <w:link w:val="aff"/>
    <w:rsid w:val="00626227"/>
    <w:rPr>
      <w:color w:val="000000"/>
      <w:sz w:val="28"/>
      <w:szCs w:val="28"/>
      <w:shd w:val="clear" w:color="auto" w:fill="FFFFFF"/>
    </w:rPr>
  </w:style>
  <w:style w:type="paragraph" w:customStyle="1" w:styleId="aff1">
    <w:name w:val="Знак Знак Знак Знак Знак Знак Знак Знак Знак Знак Знак Знак Знак"/>
    <w:basedOn w:val="a0"/>
    <w:rsid w:val="00626227"/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Валера"/>
    <w:basedOn w:val="a0"/>
    <w:rsid w:val="00626227"/>
    <w:pPr>
      <w:ind w:firstLine="851"/>
      <w:jc w:val="both"/>
    </w:pPr>
    <w:rPr>
      <w:sz w:val="28"/>
    </w:rPr>
  </w:style>
  <w:style w:type="paragraph" w:customStyle="1" w:styleId="aff3">
    <w:name w:val="Таблицы (моноширинный)"/>
    <w:basedOn w:val="a0"/>
    <w:next w:val="a0"/>
    <w:rsid w:val="006262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4">
    <w:name w:val="Знак"/>
    <w:basedOn w:val="a0"/>
    <w:rsid w:val="00626227"/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rsid w:val="00626227"/>
    <w:rPr>
      <w:lang w:val="en-US"/>
    </w:rPr>
  </w:style>
  <w:style w:type="paragraph" w:customStyle="1" w:styleId="Iauiue0">
    <w:name w:val="Iau.iue"/>
    <w:basedOn w:val="Default"/>
    <w:next w:val="Default"/>
    <w:rsid w:val="00626227"/>
    <w:pPr>
      <w:spacing w:before="60" w:after="60"/>
    </w:pPr>
    <w:rPr>
      <w:rFonts w:ascii="Verdana" w:eastAsia="Times New Roman" w:hAnsi="Verdana" w:cs="Times New Roman"/>
      <w:color w:val="auto"/>
    </w:rPr>
  </w:style>
  <w:style w:type="character" w:customStyle="1" w:styleId="Iai">
    <w:name w:val="Iai."/>
    <w:rsid w:val="00626227"/>
    <w:rPr>
      <w:rFonts w:ascii="Arial" w:hAnsi="Arial" w:cs="Arial"/>
      <w:b/>
      <w:bCs/>
      <w:color w:val="000000"/>
      <w:sz w:val="20"/>
      <w:szCs w:val="20"/>
    </w:rPr>
  </w:style>
  <w:style w:type="paragraph" w:customStyle="1" w:styleId="aff5">
    <w:name w:val="Знак"/>
    <w:basedOn w:val="a0"/>
    <w:rsid w:val="00626227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033;fld=134;dst=1001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49631-0F53-4ABE-A2CE-99041A16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2677</Words>
  <Characters>15263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17905</CharactersWithSpaces>
  <SharedDoc>false</SharedDoc>
  <HLinks>
    <vt:vector size="6" baseType="variant"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garantf1://10064072.29/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ЗАЛЕГОЩЬ</dc:creator>
  <cp:lastModifiedBy>ЗАЛЕГОЩЬ</cp:lastModifiedBy>
  <cp:revision>44</cp:revision>
  <cp:lastPrinted>2020-10-19T11:07:00Z</cp:lastPrinted>
  <dcterms:created xsi:type="dcterms:W3CDTF">2019-04-05T08:28:00Z</dcterms:created>
  <dcterms:modified xsi:type="dcterms:W3CDTF">2020-10-20T07:52:00Z</dcterms:modified>
</cp:coreProperties>
</file>