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A559F" w14:textId="63EEDF98" w:rsidR="00D456D2" w:rsidRDefault="00DA6CA4" w:rsidP="00DA6C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A6CA4">
        <w:rPr>
          <w:rFonts w:ascii="Times New Roman" w:hAnsi="Times New Roman" w:cs="Times New Roman"/>
          <w:b/>
          <w:sz w:val="28"/>
          <w:szCs w:val="28"/>
        </w:rPr>
        <w:t xml:space="preserve">Эксперт </w:t>
      </w:r>
      <w:proofErr w:type="spellStart"/>
      <w:r w:rsidRPr="00DA6CA4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 w:rsidRPr="00DA6CA4">
        <w:rPr>
          <w:rFonts w:ascii="Times New Roman" w:hAnsi="Times New Roman" w:cs="Times New Roman"/>
          <w:b/>
          <w:sz w:val="28"/>
          <w:szCs w:val="28"/>
        </w:rPr>
        <w:t xml:space="preserve"> о решении кадрового дефицита в детских садах и школах</w:t>
      </w:r>
    </w:p>
    <w:bookmarkEnd w:id="0"/>
    <w:p w14:paraId="25CC7750" w14:textId="2102E716" w:rsidR="00D456D2" w:rsidRPr="000807DF" w:rsidRDefault="00D456D2" w:rsidP="00DA6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7DF">
        <w:rPr>
          <w:rFonts w:ascii="Times New Roman" w:hAnsi="Times New Roman" w:cs="Times New Roman"/>
          <w:sz w:val="28"/>
          <w:szCs w:val="28"/>
        </w:rPr>
        <w:t xml:space="preserve">Восполнить кадровый дефицит в школах, особенно в сельской местности предлагается за счёт студентов-старшекурсников педагогических колледжей. Российская газета со ссылкой на слова Председателя Госдумы Вячеслава Володина сообщает, что соответствующий законопроект уже принят во втором чтении. Закон позволит студентам старших курсов </w:t>
      </w:r>
      <w:proofErr w:type="spellStart"/>
      <w:r w:rsidRPr="000807DF">
        <w:rPr>
          <w:rFonts w:ascii="Times New Roman" w:hAnsi="Times New Roman" w:cs="Times New Roman"/>
          <w:sz w:val="28"/>
          <w:szCs w:val="28"/>
        </w:rPr>
        <w:t>педколледжей</w:t>
      </w:r>
      <w:proofErr w:type="spellEnd"/>
      <w:r w:rsidRPr="000807DF">
        <w:rPr>
          <w:rFonts w:ascii="Times New Roman" w:hAnsi="Times New Roman" w:cs="Times New Roman"/>
          <w:sz w:val="28"/>
          <w:szCs w:val="28"/>
        </w:rPr>
        <w:t xml:space="preserve"> работать в детских садах и начальных классах школ, а также вести детские кружки. </w:t>
      </w:r>
    </w:p>
    <w:p w14:paraId="4BD2FFE0" w14:textId="04BF35CF" w:rsidR="00D456D2" w:rsidRPr="000807DF" w:rsidRDefault="000807DF" w:rsidP="00DA6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7DF">
        <w:rPr>
          <w:rFonts w:ascii="Times New Roman" w:hAnsi="Times New Roman" w:cs="Times New Roman"/>
          <w:sz w:val="28"/>
          <w:szCs w:val="28"/>
        </w:rPr>
        <w:t xml:space="preserve">Как прокомментировала эксперт Среднерусского института управления – филиала </w:t>
      </w:r>
      <w:proofErr w:type="spellStart"/>
      <w:r w:rsidRPr="000807DF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0807DF">
        <w:rPr>
          <w:rFonts w:ascii="Times New Roman" w:hAnsi="Times New Roman" w:cs="Times New Roman"/>
          <w:sz w:val="28"/>
          <w:szCs w:val="28"/>
        </w:rPr>
        <w:t>, доцент кафедры истории, политологии и государственной политики Инна Карпова, вопрос формирования профессиональной мотивации молодых педагогических кадров с</w:t>
      </w:r>
      <w:r w:rsidR="00CF57A4">
        <w:rPr>
          <w:rFonts w:ascii="Times New Roman" w:hAnsi="Times New Roman" w:cs="Times New Roman"/>
          <w:sz w:val="28"/>
          <w:szCs w:val="28"/>
        </w:rPr>
        <w:t>егодня</w:t>
      </w:r>
      <w:r w:rsidRPr="000807DF">
        <w:rPr>
          <w:rFonts w:ascii="Times New Roman" w:hAnsi="Times New Roman" w:cs="Times New Roman"/>
          <w:sz w:val="28"/>
          <w:szCs w:val="28"/>
        </w:rPr>
        <w:t xml:space="preserve"> весьма актуален. «Подобная законодательная инициатива, на мой взгляд будет иметь положительный эффект и поможет частично восполнить кадровый дефицит в учреждениях дошкольного образования и в начальной школе. На самом деле это хороший старт в педагогическую деятельность будущих воспитателей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07DF">
        <w:rPr>
          <w:rFonts w:ascii="Times New Roman" w:hAnsi="Times New Roman" w:cs="Times New Roman"/>
          <w:sz w:val="28"/>
          <w:szCs w:val="28"/>
        </w:rPr>
        <w:t>учителей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0807DF">
        <w:rPr>
          <w:rFonts w:ascii="Times New Roman" w:hAnsi="Times New Roman" w:cs="Times New Roman"/>
          <w:sz w:val="28"/>
          <w:szCs w:val="28"/>
        </w:rPr>
        <w:t xml:space="preserve"> преподавателей</w:t>
      </w:r>
      <w:r>
        <w:rPr>
          <w:rFonts w:ascii="Times New Roman" w:hAnsi="Times New Roman" w:cs="Times New Roman"/>
          <w:sz w:val="28"/>
          <w:szCs w:val="28"/>
        </w:rPr>
        <w:t>, это возможность, заработать реальный практический опыт</w:t>
      </w:r>
      <w:r w:rsidR="00D818C7">
        <w:rPr>
          <w:rFonts w:ascii="Times New Roman" w:hAnsi="Times New Roman" w:cs="Times New Roman"/>
          <w:sz w:val="28"/>
          <w:szCs w:val="28"/>
        </w:rPr>
        <w:t xml:space="preserve">. Уже на этапе обучения на старших курсах можно начать зарабатывать трудовой стаж, который тоже может выступать дополнительным </w:t>
      </w:r>
      <w:proofErr w:type="spellStart"/>
      <w:r w:rsidR="00D818C7">
        <w:rPr>
          <w:rFonts w:ascii="Times New Roman" w:hAnsi="Times New Roman" w:cs="Times New Roman"/>
          <w:sz w:val="28"/>
          <w:szCs w:val="28"/>
        </w:rPr>
        <w:t>мотиватором</w:t>
      </w:r>
      <w:proofErr w:type="spellEnd"/>
      <w:r w:rsidR="00D818C7">
        <w:rPr>
          <w:rFonts w:ascii="Times New Roman" w:hAnsi="Times New Roman" w:cs="Times New Roman"/>
          <w:sz w:val="28"/>
          <w:szCs w:val="28"/>
        </w:rPr>
        <w:t xml:space="preserve">, поскольку у нас в стране действует такая норма как льготный стаж для определенных групп педагогических работников, </w:t>
      </w:r>
      <w:r w:rsidR="00CF57A4">
        <w:rPr>
          <w:rFonts w:ascii="Times New Roman" w:hAnsi="Times New Roman" w:cs="Times New Roman"/>
          <w:sz w:val="28"/>
          <w:szCs w:val="28"/>
        </w:rPr>
        <w:t xml:space="preserve">позволяющий </w:t>
      </w:r>
      <w:r w:rsidR="00CF57A4" w:rsidRPr="00CF57A4">
        <w:rPr>
          <w:rFonts w:ascii="Times New Roman" w:hAnsi="Times New Roman" w:cs="Times New Roman"/>
          <w:sz w:val="28"/>
          <w:szCs w:val="28"/>
        </w:rPr>
        <w:t>людям, которые занимаются педагогической деятельностью, выходить на пенсию на льготных условиях</w:t>
      </w:r>
      <w:r w:rsidR="00CF57A4">
        <w:rPr>
          <w:rFonts w:ascii="Times New Roman" w:hAnsi="Times New Roman" w:cs="Times New Roman"/>
          <w:sz w:val="28"/>
          <w:szCs w:val="28"/>
        </w:rPr>
        <w:t>», – отметила эксперт.</w:t>
      </w:r>
    </w:p>
    <w:p w14:paraId="44E523A1" w14:textId="25949F7F" w:rsidR="000807DF" w:rsidRPr="000807DF" w:rsidRDefault="000807DF" w:rsidP="000807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B793F7" w14:textId="0AB459DA" w:rsidR="000807DF" w:rsidRDefault="000807DF" w:rsidP="000807DF">
      <w:pPr>
        <w:jc w:val="both"/>
      </w:pPr>
    </w:p>
    <w:p w14:paraId="43E7C1FC" w14:textId="77777777" w:rsidR="000807DF" w:rsidRDefault="000807DF" w:rsidP="000807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C2"/>
    <w:rsid w:val="000807DF"/>
    <w:rsid w:val="001417E7"/>
    <w:rsid w:val="009B32C2"/>
    <w:rsid w:val="00CF57A4"/>
    <w:rsid w:val="00D456D2"/>
    <w:rsid w:val="00D818C7"/>
    <w:rsid w:val="00DA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EFBA"/>
  <w15:chartTrackingRefBased/>
  <w15:docId w15:val="{2495E3C7-FCD1-4604-A12F-7C15902F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351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07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3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7566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61040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LEDOVO-PROFOR-3</cp:lastModifiedBy>
  <cp:revision>2</cp:revision>
  <dcterms:created xsi:type="dcterms:W3CDTF">2023-07-19T10:20:00Z</dcterms:created>
  <dcterms:modified xsi:type="dcterms:W3CDTF">2023-07-19T10:20:00Z</dcterms:modified>
</cp:coreProperties>
</file>