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Для чего устанавливается санитарно-защитная зона, чем это предусмотрено?</w:t>
      </w:r>
    </w:p>
    <w:p w14:paraId="02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3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bookmarkStart w:id="1" w:name="_GoBack"/>
      <w:bookmarkEnd w:id="1"/>
      <w:r>
        <w:rPr>
          <w:rFonts w:ascii="Times New Roman" w:hAnsi="Times New Roman"/>
          <w:sz w:val="28"/>
        </w:rPr>
        <w:t>В целях обеспечения безопасности населения и в соответствии с требованиями Федерального закона от 30.03.1999 № 52-ФЗ «О санитарно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эпидемиологическом благополучии населения», вокруг объектов и производств, являющихся источниками воздействия на среду обитания и здоровье человека устанавливается специальная территория с особым режимом использования (далее - санитарно-защитная зона (СЗЗ), размер которой обеспечивает уменьшение воздействия загрязнения на атмосферный воздух (химического, биологического, физического) до значений, установленных гигиеническими нормативами, а для предприятий I и II класса опасности - как до значений, установленных гигиеническими нормативами, так и до величин приемлемого риска для здоровья населения.</w:t>
      </w:r>
    </w:p>
    <w:p w14:paraId="04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своему функциональному назначению санитарно-защитная зона является защитным барьером, обеспечивающим уровень безопасности населения при эксплуатации объекта в штатном режиме.</w:t>
      </w:r>
    </w:p>
    <w:p w14:paraId="05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Постановлением Правительства РФ от 03.03.2018 №222 «Об утверждении правил установления санитарно-защитных зон и использования земельных участков, расположенных в границах санитарно-защитных зон» определен порядок установления, изменения и прекращения существования санитарно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защитных зон, а также особенности использования расположенных в этих зонах земельных участков. Настоящим Постановлением определены, в частности: перечень объектов, в отношении которых должны устанавливаться санитарно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защитные зоны (СЗЗ); порядок и основания принятия решения о создании, изменении или прекращении существования СЗЗ; допустимые цели использования земельных участков, расположенных в пределах СЗЗ; требования к заявлению об установлении, изменении или прекращении СЗЗ, прилагаемым к ним документам и круг лиц, обращающихся с соответствующим заявлением; требования к содержанию решений о создании, изменении или прекращении СЗЗ; основания отказа в установлении СЗЗ.</w:t>
      </w:r>
    </w:p>
    <w:p w14:paraId="06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 об установлении (изменении, прекращении существования) санитарно-защитной зоны принимается в зависимости от санитарной классификации объекта Федеральной службой по надзору в сфере защиты прав потребителей и благополучия человека (Роспотребнадзором).</w:t>
      </w:r>
    </w:p>
    <w:p w14:paraId="07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Сведения о создании санитарно-защитной зоны вносятся в Единый государственной реестр недвижимости, а сама санитарно-защитная зона считается установленной со дня внесения соответствующих сведений.</w:t>
      </w:r>
    </w:p>
    <w:p w14:paraId="08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Несоблюдение размеров санитарно-защитных зон объектов и производств, являющихся источниками воздействия на среду обитания и здоровье человека, несет за собой административную ответственность, предусмотренную ст. 6.3 Кодекса об административных правонарушениях Российской Федерации.</w:t>
      </w:r>
    </w:p>
    <w:p w14:paraId="09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Кроме того, в санитарно-защитной зоне не допускается размещать: жилую застройку, включая отдельные жилые дома, ландшафтно-рекреационные зоны, зоны отдыха, территории курортов, санаториев и домов отдыха, территорий </w:t>
      </w:r>
      <w:r>
        <w:rPr>
          <w:rFonts w:ascii="Times New Roman" w:hAnsi="Times New Roman"/>
          <w:sz w:val="28"/>
        </w:rPr>
        <w:t>садоводческих товариществ и коттеджной застройки, коллективных или индивидуальных дачных и садово-огородных участков, а также других территорий с нормируемыми показателями качества среды обитания; спортивные сооружения, детские площадки, образовательные и детские учреждения, лечебно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профилактические и оздоровительные учреждения общего пользования.</w:t>
      </w:r>
    </w:p>
    <w:p w14:paraId="0A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санитарно-защитной зоне и на территории объектов других отраслей промышленности не допускается размещать объекты по производству лекарственных веществ, лекарственных средств и (или) лекарственных форм, склады сырья и полупродуктов для фармацевтических предприятий; объекты пищевых отраслей промышленности, оптовые склады продовольственного сырья и пищевых продуктов, комплексы водопроводных сооружений для подготовки и хранения питьевой воды, которые могут повлиять на качество продукции.</w:t>
      </w:r>
    </w:p>
    <w:p w14:paraId="0B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0C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Прокуратура Залегощенского района</w:t>
      </w:r>
    </w:p>
    <w:sectPr>
      <w:pgSz w:h="16838" w:orient="portrait" w:w="11906"/>
      <w:pgMar w:bottom="1134" w:footer="709" w:gutter="0" w:header="709" w:left="1418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heading 7"/>
    <w:basedOn w:val="Style_1"/>
    <w:next w:val="Style_1"/>
    <w:link w:val="Style_4_ch"/>
    <w:uiPriority w:val="9"/>
    <w:qFormat/>
    <w:pPr>
      <w:keepNext w:val="1"/>
      <w:keepLines w:val="1"/>
      <w:widowControl w:val="1"/>
      <w:spacing w:after="0" w:before="40"/>
      <w:ind/>
      <w:outlineLvl w:val="6"/>
    </w:pPr>
    <w:rPr>
      <w:color w:themeColor="text1" w:themeTint="A6" w:val="595959"/>
    </w:rPr>
  </w:style>
  <w:style w:styleId="Style_4_ch" w:type="character">
    <w:name w:val="heading 7"/>
    <w:basedOn w:val="Style_1_ch"/>
    <w:link w:val="Style_4"/>
    <w:rPr>
      <w:color w:themeColor="text1" w:themeTint="A6" w:val="595959"/>
    </w:rPr>
  </w:style>
  <w:style w:styleId="Style_5" w:type="paragraph">
    <w:name w:val="toc 6"/>
    <w:next w:val="Style_1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basedOn w:val="Style_1"/>
    <w:next w:val="Style_1"/>
    <w:link w:val="Style_8_ch"/>
    <w:uiPriority w:val="9"/>
    <w:qFormat/>
    <w:pPr>
      <w:keepNext w:val="1"/>
      <w:keepLines w:val="1"/>
      <w:widowControl w:val="1"/>
      <w:spacing w:after="80" w:before="160"/>
      <w:ind/>
      <w:outlineLvl w:val="2"/>
    </w:pPr>
    <w:rPr>
      <w:color w:themeColor="accent1" w:themeShade="BF" w:val="2F5496"/>
      <w:sz w:val="28"/>
    </w:rPr>
  </w:style>
  <w:style w:styleId="Style_8_ch" w:type="character">
    <w:name w:val="heading 3"/>
    <w:basedOn w:val="Style_1_ch"/>
    <w:link w:val="Style_8"/>
    <w:rPr>
      <w:color w:themeColor="accent1" w:themeShade="BF" w:val="2F5496"/>
      <w:sz w:val="28"/>
    </w:rPr>
  </w:style>
  <w:style w:styleId="Style_9" w:type="paragraph">
    <w:name w:val="Intense Reference"/>
    <w:basedOn w:val="Style_10"/>
    <w:link w:val="Style_9_ch"/>
    <w:rPr>
      <w:b w:val="1"/>
      <w:smallCaps w:val="1"/>
      <w:color w:themeColor="accent1" w:themeShade="BF" w:val="2F5496"/>
      <w:spacing w:val="5"/>
    </w:rPr>
  </w:style>
  <w:style w:styleId="Style_9_ch" w:type="character">
    <w:name w:val="Intense Reference"/>
    <w:basedOn w:val="Style_10_ch"/>
    <w:link w:val="Style_9"/>
    <w:rPr>
      <w:b w:val="1"/>
      <w:smallCaps w:val="1"/>
      <w:color w:themeColor="accent1" w:themeShade="BF" w:val="2F5496"/>
      <w:spacing w:val="5"/>
    </w:rPr>
  </w:style>
  <w:style w:styleId="Style_11" w:type="paragraph">
    <w:name w:val="heading 9"/>
    <w:basedOn w:val="Style_1"/>
    <w:next w:val="Style_1"/>
    <w:link w:val="Style_11_ch"/>
    <w:uiPriority w:val="9"/>
    <w:qFormat/>
    <w:pPr>
      <w:keepNext w:val="1"/>
      <w:keepLines w:val="1"/>
      <w:widowControl w:val="1"/>
      <w:spacing w:after="0"/>
      <w:ind/>
      <w:outlineLvl w:val="8"/>
    </w:pPr>
    <w:rPr>
      <w:color w:themeColor="text1" w:themeTint="D8" w:val="272727"/>
    </w:rPr>
  </w:style>
  <w:style w:styleId="Style_11_ch" w:type="character">
    <w:name w:val="heading 9"/>
    <w:basedOn w:val="Style_1_ch"/>
    <w:link w:val="Style_11"/>
    <w:rPr>
      <w:color w:themeColor="text1" w:themeTint="D8" w:val="272727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2" w:type="paragraph">
    <w:name w:val="toc 3"/>
    <w:next w:val="Style_1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List Paragraph"/>
    <w:basedOn w:val="Style_1"/>
    <w:link w:val="Style_13_ch"/>
    <w:pPr>
      <w:widowControl w:val="1"/>
      <w:ind w:left="720"/>
      <w:contextualSpacing w:val="1"/>
    </w:pPr>
  </w:style>
  <w:style w:styleId="Style_13_ch" w:type="character">
    <w:name w:val="List Paragraph"/>
    <w:basedOn w:val="Style_1_ch"/>
    <w:link w:val="Style_13"/>
  </w:style>
  <w:style w:styleId="Style_14" w:type="paragraph">
    <w:name w:val="heading 5"/>
    <w:basedOn w:val="Style_1"/>
    <w:next w:val="Style_1"/>
    <w:link w:val="Style_14_ch"/>
    <w:uiPriority w:val="9"/>
    <w:qFormat/>
    <w:pPr>
      <w:keepNext w:val="1"/>
      <w:keepLines w:val="1"/>
      <w:widowControl w:val="1"/>
      <w:spacing w:after="40" w:before="80"/>
      <w:ind/>
      <w:outlineLvl w:val="4"/>
    </w:pPr>
    <w:rPr>
      <w:color w:themeColor="accent1" w:themeShade="BF" w:val="2F5496"/>
    </w:rPr>
  </w:style>
  <w:style w:styleId="Style_14_ch" w:type="character">
    <w:name w:val="heading 5"/>
    <w:basedOn w:val="Style_1_ch"/>
    <w:link w:val="Style_14"/>
    <w:rPr>
      <w:color w:themeColor="accent1" w:themeShade="BF" w:val="2F5496"/>
    </w:rPr>
  </w:style>
  <w:style w:styleId="Style_15" w:type="paragraph">
    <w:name w:val="heading 1"/>
    <w:basedOn w:val="Style_1"/>
    <w:next w:val="Style_1"/>
    <w:link w:val="Style_15_ch"/>
    <w:uiPriority w:val="9"/>
    <w:qFormat/>
    <w:pPr>
      <w:keepNext w:val="1"/>
      <w:keepLines w:val="1"/>
      <w:widowControl w:val="1"/>
      <w:spacing w:after="80" w:before="360"/>
      <w:ind/>
      <w:outlineLvl w:val="0"/>
    </w:pPr>
    <w:rPr>
      <w:rFonts w:asciiTheme="majorAscii" w:hAnsiTheme="majorHAnsi"/>
      <w:color w:themeColor="accent1" w:themeShade="BF" w:val="2F5496"/>
      <w:sz w:val="40"/>
    </w:rPr>
  </w:style>
  <w:style w:styleId="Style_15_ch" w:type="character">
    <w:name w:val="heading 1"/>
    <w:basedOn w:val="Style_1_ch"/>
    <w:link w:val="Style_15"/>
    <w:rPr>
      <w:rFonts w:asciiTheme="majorAscii" w:hAnsiTheme="majorHAnsi"/>
      <w:color w:themeColor="accent1" w:themeShade="BF" w:val="2F5496"/>
      <w:sz w:val="40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heading 8"/>
    <w:basedOn w:val="Style_1"/>
    <w:next w:val="Style_1"/>
    <w:link w:val="Style_18_ch"/>
    <w:uiPriority w:val="9"/>
    <w:qFormat/>
    <w:pPr>
      <w:keepNext w:val="1"/>
      <w:keepLines w:val="1"/>
      <w:widowControl w:val="1"/>
      <w:spacing w:after="0"/>
      <w:ind/>
      <w:outlineLvl w:val="7"/>
    </w:pPr>
    <w:rPr>
      <w:i w:val="1"/>
      <w:color w:themeColor="text1" w:themeTint="D8" w:val="272727"/>
    </w:rPr>
  </w:style>
  <w:style w:styleId="Style_18_ch" w:type="character">
    <w:name w:val="heading 8"/>
    <w:basedOn w:val="Style_1_ch"/>
    <w:link w:val="Style_18"/>
    <w:rPr>
      <w:i w:val="1"/>
      <w:color w:themeColor="text1" w:themeTint="D8" w:val="272727"/>
    </w:rPr>
  </w:style>
  <w:style w:styleId="Style_19" w:type="paragraph">
    <w:name w:val="toc 1"/>
    <w:next w:val="Style_1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Intense Quote"/>
    <w:basedOn w:val="Style_1"/>
    <w:next w:val="Style_1"/>
    <w:link w:val="Style_21_ch"/>
    <w:pPr>
      <w:widowControl w:val="1"/>
      <w:pBdr>
        <w:top w:space="10" w:sz="4" w:themeColor="accent1" w:themeShade="BF" w:val="single"/>
        <w:bottom w:space="10" w:sz="4" w:themeColor="accent1" w:themeShade="BF" w:val="single"/>
      </w:pBdr>
      <w:spacing w:after="360" w:before="360"/>
      <w:ind w:left="864" w:right="864"/>
      <w:jc w:val="center"/>
    </w:pPr>
    <w:rPr>
      <w:i w:val="1"/>
      <w:color w:themeColor="accent1" w:themeShade="BF" w:val="2F5496"/>
    </w:rPr>
  </w:style>
  <w:style w:styleId="Style_21_ch" w:type="character">
    <w:name w:val="Intense Quote"/>
    <w:basedOn w:val="Style_1_ch"/>
    <w:link w:val="Style_21"/>
    <w:rPr>
      <w:i w:val="1"/>
      <w:color w:themeColor="accent1" w:themeShade="BF" w:val="2F5496"/>
    </w:rPr>
  </w:style>
  <w:style w:styleId="Style_22" w:type="paragraph">
    <w:name w:val="toc 9"/>
    <w:next w:val="Style_1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Quote"/>
    <w:basedOn w:val="Style_1"/>
    <w:next w:val="Style_1"/>
    <w:link w:val="Style_23_ch"/>
    <w:pPr>
      <w:widowControl w:val="1"/>
      <w:spacing w:before="160"/>
      <w:ind/>
      <w:jc w:val="center"/>
    </w:pPr>
    <w:rPr>
      <w:i w:val="1"/>
      <w:color w:themeColor="text1" w:themeTint="BF" w:val="404040"/>
    </w:rPr>
  </w:style>
  <w:style w:styleId="Style_23_ch" w:type="character">
    <w:name w:val="Quote"/>
    <w:basedOn w:val="Style_1_ch"/>
    <w:link w:val="Style_23"/>
    <w:rPr>
      <w:i w:val="1"/>
      <w:color w:themeColor="text1" w:themeTint="BF" w:val="404040"/>
    </w:rPr>
  </w:style>
  <w:style w:styleId="Style_24" w:type="paragraph">
    <w:name w:val="toc 8"/>
    <w:next w:val="Style_1"/>
    <w:link w:val="Style_2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toc 5"/>
    <w:next w:val="Style_1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Subtitle"/>
    <w:basedOn w:val="Style_1"/>
    <w:next w:val="Style_1"/>
    <w:link w:val="Style_26_ch"/>
    <w:uiPriority w:val="11"/>
    <w:qFormat/>
    <w:pPr>
      <w:numPr>
        <w:ilvl w:val="1"/>
      </w:numPr>
    </w:pPr>
    <w:rPr>
      <w:color w:themeColor="text1" w:themeTint="A6" w:val="595959"/>
      <w:spacing w:val="15"/>
      <w:sz w:val="28"/>
    </w:rPr>
  </w:style>
  <w:style w:styleId="Style_26_ch" w:type="character">
    <w:name w:val="Subtitle"/>
    <w:basedOn w:val="Style_1_ch"/>
    <w:link w:val="Style_26"/>
    <w:rPr>
      <w:color w:themeColor="text1" w:themeTint="A6" w:val="595959"/>
      <w:spacing w:val="15"/>
      <w:sz w:val="28"/>
    </w:rPr>
  </w:style>
  <w:style w:styleId="Style_27" w:type="paragraph">
    <w:name w:val="Title"/>
    <w:basedOn w:val="Style_1"/>
    <w:next w:val="Style_1"/>
    <w:link w:val="Style_27_ch"/>
    <w:uiPriority w:val="10"/>
    <w:qFormat/>
    <w:pPr>
      <w:widowControl w:val="1"/>
      <w:spacing w:after="80" w:line="240" w:lineRule="auto"/>
      <w:ind/>
      <w:contextualSpacing w:val="1"/>
    </w:pPr>
    <w:rPr>
      <w:rFonts w:asciiTheme="majorAscii" w:hAnsiTheme="majorHAnsi"/>
      <w:spacing w:val="-10"/>
      <w:sz w:val="56"/>
    </w:rPr>
  </w:style>
  <w:style w:styleId="Style_27_ch" w:type="character">
    <w:name w:val="Title"/>
    <w:basedOn w:val="Style_1_ch"/>
    <w:link w:val="Style_27"/>
    <w:rPr>
      <w:rFonts w:asciiTheme="majorAscii" w:hAnsiTheme="majorHAnsi"/>
      <w:spacing w:val="-10"/>
      <w:sz w:val="56"/>
    </w:rPr>
  </w:style>
  <w:style w:styleId="Style_28" w:type="paragraph">
    <w:name w:val="heading 4"/>
    <w:basedOn w:val="Style_1"/>
    <w:next w:val="Style_1"/>
    <w:link w:val="Style_28_ch"/>
    <w:uiPriority w:val="9"/>
    <w:qFormat/>
    <w:pPr>
      <w:keepNext w:val="1"/>
      <w:keepLines w:val="1"/>
      <w:widowControl w:val="1"/>
      <w:spacing w:after="40" w:before="80"/>
      <w:ind/>
      <w:outlineLvl w:val="3"/>
    </w:pPr>
    <w:rPr>
      <w:i w:val="1"/>
      <w:color w:themeColor="accent1" w:themeShade="BF" w:val="2F5496"/>
    </w:rPr>
  </w:style>
  <w:style w:styleId="Style_28_ch" w:type="character">
    <w:name w:val="heading 4"/>
    <w:basedOn w:val="Style_1_ch"/>
    <w:link w:val="Style_28"/>
    <w:rPr>
      <w:i w:val="1"/>
      <w:color w:themeColor="accent1" w:themeShade="BF" w:val="2F5496"/>
    </w:rPr>
  </w:style>
  <w:style w:styleId="Style_29" w:type="paragraph">
    <w:name w:val="heading 2"/>
    <w:basedOn w:val="Style_1"/>
    <w:next w:val="Style_1"/>
    <w:link w:val="Style_29_ch"/>
    <w:uiPriority w:val="9"/>
    <w:qFormat/>
    <w:pPr>
      <w:keepNext w:val="1"/>
      <w:keepLines w:val="1"/>
      <w:widowControl w:val="1"/>
      <w:spacing w:after="80" w:before="160"/>
      <w:ind/>
      <w:outlineLvl w:val="1"/>
    </w:pPr>
    <w:rPr>
      <w:rFonts w:asciiTheme="majorAscii" w:hAnsiTheme="majorHAnsi"/>
      <w:color w:themeColor="accent1" w:themeShade="BF" w:val="2F5496"/>
      <w:sz w:val="32"/>
    </w:rPr>
  </w:style>
  <w:style w:styleId="Style_29_ch" w:type="character">
    <w:name w:val="heading 2"/>
    <w:basedOn w:val="Style_1_ch"/>
    <w:link w:val="Style_29"/>
    <w:rPr>
      <w:rFonts w:asciiTheme="majorAscii" w:hAnsiTheme="majorHAnsi"/>
      <w:color w:themeColor="accent1" w:themeShade="BF" w:val="2F5496"/>
      <w:sz w:val="32"/>
    </w:rPr>
  </w:style>
  <w:style w:styleId="Style_30" w:type="paragraph">
    <w:name w:val="heading 6"/>
    <w:basedOn w:val="Style_1"/>
    <w:next w:val="Style_1"/>
    <w:link w:val="Style_30_ch"/>
    <w:uiPriority w:val="9"/>
    <w:qFormat/>
    <w:pPr>
      <w:keepNext w:val="1"/>
      <w:keepLines w:val="1"/>
      <w:widowControl w:val="1"/>
      <w:spacing w:after="0" w:before="40"/>
      <w:ind/>
      <w:outlineLvl w:val="5"/>
    </w:pPr>
    <w:rPr>
      <w:i w:val="1"/>
      <w:color w:themeColor="text1" w:themeTint="A6" w:val="595959"/>
    </w:rPr>
  </w:style>
  <w:style w:styleId="Style_30_ch" w:type="character">
    <w:name w:val="heading 6"/>
    <w:basedOn w:val="Style_1_ch"/>
    <w:link w:val="Style_30"/>
    <w:rPr>
      <w:i w:val="1"/>
      <w:color w:themeColor="text1" w:themeTint="A6" w:val="595959"/>
    </w:rPr>
  </w:style>
  <w:style w:styleId="Style_31" w:type="paragraph">
    <w:name w:val="Intense Emphasis"/>
    <w:basedOn w:val="Style_10"/>
    <w:link w:val="Style_31_ch"/>
    <w:rPr>
      <w:i w:val="1"/>
      <w:color w:themeColor="accent1" w:themeShade="BF" w:val="2F5496"/>
    </w:rPr>
  </w:style>
  <w:style w:styleId="Style_31_ch" w:type="character">
    <w:name w:val="Intense Emphasis"/>
    <w:basedOn w:val="Style_10_ch"/>
    <w:link w:val="Style_31"/>
    <w:rPr>
      <w:i w:val="1"/>
      <w:color w:themeColor="accent1" w:themeShade="BF" w:val="2F5496"/>
    </w:r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2025-03-10T13:16:00Z</dcterms:created>
  <dcterms:modified xsi:type="dcterms:W3CDTF">2026-05-25T10:51:39Z</dcterms:modified>
</cp:coreProperties>
</file>