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0F" w:rsidRDefault="003B760F" w:rsidP="003B760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BF11B8" w:rsidTr="00BF11B8">
        <w:tc>
          <w:tcPr>
            <w:tcW w:w="4860" w:type="dxa"/>
            <w:hideMark/>
          </w:tcPr>
          <w:p w:rsidR="00BF11B8" w:rsidRPr="00103B9A" w:rsidRDefault="00BF11B8">
            <w:pPr>
              <w:keepNext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03B9A">
              <w:rPr>
                <w:rFonts w:ascii="Times New Roman" w:hAnsi="Times New Roman" w:cs="Times New Roman"/>
                <w:sz w:val="28"/>
                <w:szCs w:val="28"/>
              </w:rPr>
              <w:t>О проведении профилактической акции «Безопасное жилье» на территории Залегощенского района</w:t>
            </w:r>
          </w:p>
        </w:tc>
      </w:tr>
    </w:tbl>
    <w:p w:rsidR="00BF11B8" w:rsidRDefault="00BF11B8" w:rsidP="00BF11B8">
      <w:pPr>
        <w:keepNext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bookmarkStart w:id="0" w:name="_GoBack"/>
      <w:bookmarkEnd w:id="0"/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распоряжением комиссии по предупреждению и ликвидации чрезвычайных ситуаций и обеспечению пожарной безопасности Орловской области от 01 октября 2021 года № 25, на основании распоряжения Управления по делам гражданской обороны, защиты от чрезвычайной ситуации и пожарной безопасности Орловской области от 04 октября 2021 года № 5-4/920,  а также в целях недопущения роста пожаров и дальнейшего совершенствования мероприятий, направленных на</w:t>
      </w:r>
      <w:proofErr w:type="gramEnd"/>
      <w:r>
        <w:rPr>
          <w:sz w:val="27"/>
          <w:szCs w:val="27"/>
        </w:rPr>
        <w:t xml:space="preserve"> предупреждение, снижение негативных последствий от них,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потерь, в период с 01 октября по 01 ноября 2021 года на территории Залегощенского района была проведена профилактическая акцию «Безопасное жильё».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 xml:space="preserve">Главами администраций сельских поселений в целях реализации своих полномочий в области пожарной безопасности по обеспечению первичных мер пожарной безопасности в границах </w:t>
      </w:r>
      <w:proofErr w:type="gramStart"/>
      <w:r>
        <w:rPr>
          <w:sz w:val="27"/>
          <w:szCs w:val="27"/>
        </w:rPr>
        <w:t>городского</w:t>
      </w:r>
      <w:proofErr w:type="gramEnd"/>
      <w:r>
        <w:rPr>
          <w:sz w:val="27"/>
          <w:szCs w:val="27"/>
        </w:rPr>
        <w:t xml:space="preserve"> и сельских поселений, </w:t>
      </w:r>
      <w:proofErr w:type="gramStart"/>
      <w:r>
        <w:rPr>
          <w:sz w:val="27"/>
          <w:szCs w:val="27"/>
        </w:rPr>
        <w:t>определенных статьёй 19 Федерального закона от 21 декабря 1994 года № 69-ФЗ «О пожарной безопасности», статьёй 14 Федерального закона от 06 октября 2003 года № 131-ФЗ «Об общих принципах организации местного самоуправления в Российской Федерации» и статьями 63 и 76 Федерального закона от 22 июля</w:t>
      </w:r>
      <w:proofErr w:type="gramEnd"/>
      <w:r>
        <w:rPr>
          <w:sz w:val="27"/>
          <w:szCs w:val="27"/>
        </w:rPr>
        <w:t xml:space="preserve"> 2008 года № 123-ФЗ «Технический регламент о требованиях пожарной безопасности» в рамках сезонной профилактической операции «Отопление» был реализован комплекс мероприятий, направленных на информирование граждан, руководства и персонала управляющих компаний, объектов социальной сферы и теплоэнергетики чрезвычайно высокого, высокого и значительного риска в период проведения отопительного сезона.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Вопросы подготовки к осенне-зимнему пожароопасному периоду, а также готовности объектов жизнеобеспечения и населенных пунктов к началу нового отопительного сезона были рассмотрены на заседании комиссии по предупреждению и ликвидации ЧС и обеспечению пожарной безопасности.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Продолжается работа по созданию условий для организации добровольной пожарной охраны (добровольных пожарных команд и дружин) в населенных пунктах сельских поселений, расположенных за нормативным временем прибытия подразделений пожарной охраны (более 20 минут), и оказанию им поддержки в предоставлении имеющихся технических средств (пожарных автомобилей, мотопомп и техники, приспособленной для тушения пожаров), зданий и помещений для их размещения, при необходимости – их ремонта и</w:t>
      </w:r>
      <w:proofErr w:type="gramEnd"/>
      <w:r>
        <w:rPr>
          <w:sz w:val="27"/>
          <w:szCs w:val="27"/>
        </w:rPr>
        <w:t xml:space="preserve"> благоустройства, для всесезонного содержания и возможности организации круглосуточного дежурства или дежурства по графику (с нахождением добровольных пожарных «на дому» или «на рабочем месте»), для выполнения задач, определенных Федеральным законом от 06 мая 2011 года № 100-ФЗ «О </w:t>
      </w:r>
      <w:r>
        <w:rPr>
          <w:sz w:val="27"/>
          <w:szCs w:val="27"/>
        </w:rPr>
        <w:lastRenderedPageBreak/>
        <w:t>добровольной пожарной охране» на территории муниципальных образований и объектах защиты.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Для принятия организованных мер по локализации пожаров и спасению людей и имущества  до прибытия подразделений Государственной противопожарной службы продолжается привлечение добровольных пожарных команд и дружин, граждан и организаций к участию в тушении пожаров и загораний на территории муниципальных образований и объектах защиты.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Совместно с руководителями учреждений, организаций и объектов защиты, на базе которых созданы и осуществляют деятельность подразделения добровольной и ведомственной пожарной охраны и других объектов, организовано проведение смотров готовности имеющейся у них пожарной и приспособленной для целей пожаротушения техники (определения технического состояния, обеспеченности пожарно-техническим вооружением, ГСМ, водой, закреплением за ней водителей, трактористов  и мотористов по использованию и обслуживанию пожарных мотопомп) и</w:t>
      </w:r>
      <w:proofErr w:type="gramEnd"/>
      <w:r>
        <w:rPr>
          <w:sz w:val="27"/>
          <w:szCs w:val="27"/>
        </w:rPr>
        <w:t xml:space="preserve"> проверки возможности её использования для забора воды, доставки и подачи к месту пожара (загорания), с оформлением актов.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При разработке и осуществлении комплекса мероприятий по обеспечению пожарной безопасности муниципальных образований для включения их в планы и программы развития территорий сельских поселений было обращено особое внимание на включение мероприятий по обеспечению надлежащего содержания источников наружного противопожарного водоснабжения, а также обеспечение беспрепятственного проезда пожарной техники к месту пожара.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Привлекались члены добровольных пожарных дружин для проведения работы по инструктажу населения.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В целях недопущения перехода огня на населенные пункты и предупреждения чрезвычайных ситуаций подобного характера, заблаговременно обеспечено проведение работ по обследованию территорий сельских поселений, определению мест для очистки территорий от усохшей травяной растительности, устройству минерализованных полос в границах населенных пунктов, постановке задач соответствующим службам и организациям по уборке территорий сельских поселений.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Во взаимодействии со службой социальной защиты населения, сотрудниками полиции и Государственной противопожарной службой проведена разъяснительно-профилактическая работу с населением с целью разъяснения мер пожарной безопасности в связи с нагрузками на электрические сети, неосторожным обращением с огнем в состоянии алкогольного и наркотического опьянения, о запрете использования самодельных электронагревательных проборов и открытого огня в помещениях.</w:t>
      </w:r>
      <w:proofErr w:type="gramEnd"/>
      <w:r>
        <w:rPr>
          <w:sz w:val="27"/>
          <w:szCs w:val="27"/>
        </w:rPr>
        <w:t xml:space="preserve"> Уделено особое внимание социально-незащищенным слоям населения и населению «группы риска», а также жилым домам, в которые прекращено предоставление услуг по подаче электроэнергии и природного газа.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 xml:space="preserve">Во взаимодействии с заинтересованными службами и ведомствами продолжается обследование мест и условий проживания многодетных семей, направленных на недопущение законных прав и интересов несовершеннолетних. Обращается особое внимание на жилые дома с низкой пожарной устойчивостью </w:t>
      </w:r>
      <w:r>
        <w:rPr>
          <w:sz w:val="27"/>
          <w:szCs w:val="27"/>
        </w:rPr>
        <w:lastRenderedPageBreak/>
        <w:t>в сельской местности. В ходе проведения данной работы актуализированы сведения о многодетных семьях, находящихся в социально опасном положении.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При выявлении домов (помещений), находящихся в неудовлетворительном противопожарном состоянии, в которых проживают социально-незащищенные слои населения, нуждающиеся в помощи, принимались меры по оказанию адресной помощи для приведения данных домовладений в пожароопасное состояние.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 xml:space="preserve">Продолжена работа по оказанию адресной помощи для проведения работ по установке автономных пожарных </w:t>
      </w:r>
      <w:proofErr w:type="spellStart"/>
      <w:r>
        <w:rPr>
          <w:sz w:val="27"/>
          <w:szCs w:val="27"/>
        </w:rPr>
        <w:t>извещателей</w:t>
      </w:r>
      <w:proofErr w:type="spellEnd"/>
      <w:r>
        <w:rPr>
          <w:sz w:val="27"/>
          <w:szCs w:val="27"/>
        </w:rPr>
        <w:t xml:space="preserve">, ремонту электропроводки, проверке и при необходимости ремонту печного отопления в местах проживания многодетных семей на безвозмездной основе, а также на погашение задолженности по оплате жилого помещения и коммунальных услуг многодетных семей, попавших в тяжелую жизненную ситуацию. 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В целях профилактики взрывов бытового газа в многоквартирных и индивидуальных жилых домах, а также на социально значимых объектах, во взаимодействии с отделением надзорной и профилактической работы по Залегощенскому району, Залегощенским газовым участком филиала АО «Газпром газораспределение Орел» в п. Верховье, 20 ПСЧ ПСО ГПС ФПС ГУ МЧС России по Орловской области, отделением МВД России по Залегощенскому району продолжаются выездные профилактические</w:t>
      </w:r>
      <w:proofErr w:type="gramEnd"/>
      <w:r>
        <w:rPr>
          <w:sz w:val="27"/>
          <w:szCs w:val="27"/>
        </w:rPr>
        <w:t xml:space="preserve"> мероприятия (рейды) по предупреждению нарушений обязательных требований по эксплуатации, техническому обслуживанию и ремонту внутридомового и внутриквартирного газового оборудования с разъяснением основных мер, направленных на обеспечение комплексной безопасности.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Организован еженедельный обмен информацией о проделанной работе с отделением надзорной и профилактической работы по Залегощенскому району для последующего предоставления в КЧС и ОПБ Орловской области.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БУЗ Орловской области «Залегощенская ЦРБ», сектор опеки и попечительства администрации Залегощенского района, БУ ОО «Центр социального обслуживания населения Залегощенского района», КУ ОО «ОЦСЗН» филиала № 6 по Залегощенскому району откорректированы реестры граждан, относящихся к группам социального риска (одинокие престарелые граждане, многодетные семьи, лица, злоупотребляющие спиртными напитками), для организации совместной профилактической работы.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Во взаимодействии с органами местного самоуправления и сотрудниками Государственной противопожарной службы проведена профилактическая  работа с населением с целью разъяснения мер пожарной безопасности, уделив особое внимание многодетным семьям.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Отдел образования, молодежной политики, физической культуры и спорта администрации Залегощенского района во взаимодействии с сотрудниками Государственной противопожарной службы организовал в образовательных, дошкольных учреждениях дополнительные занятия (беседы) с детьми, работниками и педагогическим составом о мерах пожарной безопасности, в том числе направленные на предупреждение детской шалости  с огнем, а также рассматрива</w:t>
      </w:r>
      <w:r w:rsidR="005B3583">
        <w:rPr>
          <w:sz w:val="27"/>
          <w:szCs w:val="27"/>
        </w:rPr>
        <w:t>лись</w:t>
      </w:r>
      <w:r>
        <w:rPr>
          <w:sz w:val="27"/>
          <w:szCs w:val="27"/>
        </w:rPr>
        <w:t xml:space="preserve"> данные вопросы на родительских собраниях.</w:t>
      </w:r>
      <w:proofErr w:type="gramEnd"/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20 ПСЧ ПСО ГПС ФПС ГУ </w:t>
      </w:r>
      <w:r w:rsidR="005B3583">
        <w:rPr>
          <w:sz w:val="27"/>
          <w:szCs w:val="27"/>
        </w:rPr>
        <w:t>МЧС России по Орловской области была с</w:t>
      </w:r>
      <w:r>
        <w:rPr>
          <w:sz w:val="27"/>
          <w:szCs w:val="27"/>
        </w:rPr>
        <w:t>координирова</w:t>
      </w:r>
      <w:r w:rsidR="005B3583">
        <w:rPr>
          <w:sz w:val="27"/>
          <w:szCs w:val="27"/>
        </w:rPr>
        <w:t>на</w:t>
      </w:r>
      <w:r>
        <w:rPr>
          <w:sz w:val="27"/>
          <w:szCs w:val="27"/>
        </w:rPr>
        <w:t xml:space="preserve"> работ</w:t>
      </w:r>
      <w:r w:rsidR="005B3583">
        <w:rPr>
          <w:sz w:val="27"/>
          <w:szCs w:val="27"/>
        </w:rPr>
        <w:t>а</w:t>
      </w:r>
      <w:r>
        <w:rPr>
          <w:sz w:val="27"/>
          <w:szCs w:val="27"/>
        </w:rPr>
        <w:t xml:space="preserve"> всех заинтересованных структур, направленн</w:t>
      </w:r>
      <w:r w:rsidR="005B3583">
        <w:rPr>
          <w:sz w:val="27"/>
          <w:szCs w:val="27"/>
        </w:rPr>
        <w:t>ая</w:t>
      </w:r>
      <w:r>
        <w:rPr>
          <w:sz w:val="27"/>
          <w:szCs w:val="27"/>
        </w:rPr>
        <w:t xml:space="preserve"> на эффективное проведение профилактической акции «Безопасное жильё».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В ходе профилактической акции «Безопасное жильё» в тесном взаимодействии с районными, поселковыми и сельскими администрациями проводи</w:t>
      </w:r>
      <w:r w:rsidR="005B3583">
        <w:rPr>
          <w:sz w:val="27"/>
          <w:szCs w:val="27"/>
        </w:rPr>
        <w:t>лись</w:t>
      </w:r>
      <w:r>
        <w:rPr>
          <w:sz w:val="27"/>
          <w:szCs w:val="27"/>
        </w:rPr>
        <w:t xml:space="preserve"> дни пожарной безопасности </w:t>
      </w:r>
      <w:r w:rsidR="005B3583">
        <w:rPr>
          <w:sz w:val="27"/>
          <w:szCs w:val="27"/>
        </w:rPr>
        <w:t>с</w:t>
      </w:r>
      <w:r>
        <w:rPr>
          <w:sz w:val="27"/>
          <w:szCs w:val="27"/>
        </w:rPr>
        <w:t xml:space="preserve"> приемом граждан и освещением в средствах массовой информации вопросов соблюдения действующего законодательства в области пожарной безопасности.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Организова</w:t>
      </w:r>
      <w:r w:rsidR="005B3583">
        <w:rPr>
          <w:sz w:val="27"/>
          <w:szCs w:val="27"/>
        </w:rPr>
        <w:t>но</w:t>
      </w:r>
      <w:r>
        <w:rPr>
          <w:sz w:val="27"/>
          <w:szCs w:val="27"/>
        </w:rPr>
        <w:t xml:space="preserve"> проведение профилактических противопожарных мероприятий в отношении котельных и иных теплогенерирующих предприятий, а также мест общего пользования в многоквартирных жилых домах.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При выявлении нарушений требований пожарной безопасности применя</w:t>
      </w:r>
      <w:r w:rsidR="005B3583">
        <w:rPr>
          <w:sz w:val="27"/>
          <w:szCs w:val="27"/>
        </w:rPr>
        <w:t>ются</w:t>
      </w:r>
      <w:r>
        <w:rPr>
          <w:sz w:val="27"/>
          <w:szCs w:val="27"/>
        </w:rPr>
        <w:t xml:space="preserve"> меры по привлечению к ответственности виновных лиц в соответствии с действующим законодательством.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Отделени</w:t>
      </w:r>
      <w:r w:rsidR="005B3583">
        <w:rPr>
          <w:sz w:val="27"/>
          <w:szCs w:val="27"/>
        </w:rPr>
        <w:t xml:space="preserve">ем </w:t>
      </w:r>
      <w:r>
        <w:rPr>
          <w:sz w:val="27"/>
          <w:szCs w:val="27"/>
        </w:rPr>
        <w:t xml:space="preserve">МВД </w:t>
      </w:r>
      <w:r w:rsidR="005B3583">
        <w:rPr>
          <w:sz w:val="27"/>
          <w:szCs w:val="27"/>
        </w:rPr>
        <w:t>России по Залегощенскому району о</w:t>
      </w:r>
      <w:r>
        <w:rPr>
          <w:sz w:val="27"/>
          <w:szCs w:val="27"/>
        </w:rPr>
        <w:t>рганизова</w:t>
      </w:r>
      <w:r w:rsidR="005B3583">
        <w:rPr>
          <w:sz w:val="27"/>
          <w:szCs w:val="27"/>
        </w:rPr>
        <w:t>но</w:t>
      </w:r>
      <w:r>
        <w:rPr>
          <w:sz w:val="27"/>
          <w:szCs w:val="27"/>
        </w:rPr>
        <w:t xml:space="preserve">  проведение превентивных мероприятий с лицами, ведущими асоциальный образ жизни, злоупотребляющими спиртными напитками и наркотическими средствами, без определенного места жительства в целях предотвращения совершения преступлений, административных правонарушений, в том числе умышленных действий по уничтожению или повреждению имущества путём поджога.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Прове</w:t>
      </w:r>
      <w:r w:rsidR="005B3583">
        <w:rPr>
          <w:sz w:val="27"/>
          <w:szCs w:val="27"/>
        </w:rPr>
        <w:t>дена</w:t>
      </w:r>
      <w:r>
        <w:rPr>
          <w:sz w:val="27"/>
          <w:szCs w:val="27"/>
        </w:rPr>
        <w:t xml:space="preserve"> работ</w:t>
      </w:r>
      <w:r w:rsidR="005B3583">
        <w:rPr>
          <w:sz w:val="27"/>
          <w:szCs w:val="27"/>
        </w:rPr>
        <w:t>а</w:t>
      </w:r>
      <w:r>
        <w:rPr>
          <w:sz w:val="27"/>
          <w:szCs w:val="27"/>
        </w:rPr>
        <w:t xml:space="preserve"> по выявлению и проверке мест пребывания людей (притонов), ведущих асоциальный образ жизни, с принятием действенных мер по недопущению совершения ими действий (бездействий), способствующих возникновению пожара.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Удел</w:t>
      </w:r>
      <w:r w:rsidR="005B3583">
        <w:rPr>
          <w:sz w:val="27"/>
          <w:szCs w:val="27"/>
        </w:rPr>
        <w:t>яется</w:t>
      </w:r>
      <w:r>
        <w:rPr>
          <w:sz w:val="27"/>
          <w:szCs w:val="27"/>
        </w:rPr>
        <w:t xml:space="preserve"> особое внимание работе с несовершеннолетними, осужденными и состоящими на учете в органах внутренних дел, проводит</w:t>
      </w:r>
      <w:r w:rsidR="005B3583">
        <w:rPr>
          <w:sz w:val="27"/>
          <w:szCs w:val="27"/>
        </w:rPr>
        <w:t>ся</w:t>
      </w:r>
      <w:r>
        <w:rPr>
          <w:sz w:val="27"/>
          <w:szCs w:val="27"/>
        </w:rPr>
        <w:t xml:space="preserve"> разъяснительную работу по недопущению совершения ими административных правонарушений и преступлений, связанных с нарушением действующего законодательства в области пожарной безопасности.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 xml:space="preserve">В рамках проводимых мероприятий силами социальных патрулей </w:t>
      </w:r>
      <w:r w:rsidR="005B3583">
        <w:rPr>
          <w:sz w:val="27"/>
          <w:szCs w:val="27"/>
        </w:rPr>
        <w:t>проводились к</w:t>
      </w:r>
      <w:r>
        <w:rPr>
          <w:sz w:val="27"/>
          <w:szCs w:val="27"/>
        </w:rPr>
        <w:t>омиссионны</w:t>
      </w:r>
      <w:r w:rsidR="005B3583">
        <w:rPr>
          <w:sz w:val="27"/>
          <w:szCs w:val="27"/>
        </w:rPr>
        <w:t>е</w:t>
      </w:r>
      <w:r>
        <w:rPr>
          <w:sz w:val="27"/>
          <w:szCs w:val="27"/>
        </w:rPr>
        <w:t xml:space="preserve"> обследования жилых помещений, в которых проживают семьи социального риска, в целях недопущения чрезвычайных происшествий и </w:t>
      </w:r>
      <w:proofErr w:type="gramStart"/>
      <w:r>
        <w:rPr>
          <w:sz w:val="27"/>
          <w:szCs w:val="27"/>
        </w:rPr>
        <w:t>нарушений</w:t>
      </w:r>
      <w:proofErr w:type="gramEnd"/>
      <w:r>
        <w:rPr>
          <w:sz w:val="27"/>
          <w:szCs w:val="27"/>
        </w:rPr>
        <w:t xml:space="preserve"> законных прав и интересов несовершеннолетних.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Организова</w:t>
      </w:r>
      <w:r w:rsidR="005B3583">
        <w:rPr>
          <w:sz w:val="27"/>
          <w:szCs w:val="27"/>
        </w:rPr>
        <w:t>но</w:t>
      </w:r>
      <w:r>
        <w:rPr>
          <w:sz w:val="27"/>
          <w:szCs w:val="27"/>
        </w:rPr>
        <w:t xml:space="preserve"> проведение разъяснительной работы с автовладельцами по предупреждению возникновения пожаров на автотранспортных средствах.</w:t>
      </w:r>
    </w:p>
    <w:p w:rsidR="00BF11B8" w:rsidRDefault="00BF11B8" w:rsidP="00BF11B8">
      <w:pPr>
        <w:pStyle w:val="a4"/>
        <w:ind w:right="-57" w:firstLine="708"/>
        <w:rPr>
          <w:sz w:val="27"/>
          <w:szCs w:val="27"/>
        </w:rPr>
      </w:pPr>
      <w:r>
        <w:rPr>
          <w:sz w:val="27"/>
          <w:szCs w:val="27"/>
        </w:rPr>
        <w:t>Руководителям</w:t>
      </w:r>
      <w:r w:rsidR="005B3583">
        <w:rPr>
          <w:sz w:val="27"/>
          <w:szCs w:val="27"/>
        </w:rPr>
        <w:t>и</w:t>
      </w:r>
      <w:r>
        <w:rPr>
          <w:sz w:val="27"/>
          <w:szCs w:val="27"/>
        </w:rPr>
        <w:t xml:space="preserve"> соответствующих ведомств </w:t>
      </w:r>
      <w:r w:rsidR="005B3583">
        <w:rPr>
          <w:sz w:val="27"/>
          <w:szCs w:val="27"/>
        </w:rPr>
        <w:t xml:space="preserve">было </w:t>
      </w:r>
      <w:r>
        <w:rPr>
          <w:sz w:val="27"/>
          <w:szCs w:val="27"/>
        </w:rPr>
        <w:t>взят</w:t>
      </w:r>
      <w:r w:rsidR="005B3583">
        <w:rPr>
          <w:sz w:val="27"/>
          <w:szCs w:val="27"/>
        </w:rPr>
        <w:t>о</w:t>
      </w:r>
      <w:r>
        <w:rPr>
          <w:sz w:val="27"/>
          <w:szCs w:val="27"/>
        </w:rPr>
        <w:t xml:space="preserve"> под персональную ответственность выполнение вышеуказанных мероприятий с соблюдением необходимых санитарно-эпидемиологических правил, направленных на недопущение распространения новой коронавирусной инфекции с учетом складывающейся санитарно-эпидемиологической обстановки на территории Залегощенского района.</w:t>
      </w:r>
    </w:p>
    <w:p w:rsidR="00577CBA" w:rsidRDefault="00577CBA" w:rsidP="003B76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3583" w:rsidRDefault="005B3583" w:rsidP="003B76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CBA" w:rsidRDefault="00577CBA" w:rsidP="003B76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CBA" w:rsidRDefault="00577CBA" w:rsidP="003B760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7CBA" w:rsidRPr="005B3583" w:rsidTr="00577CBA">
        <w:tc>
          <w:tcPr>
            <w:tcW w:w="3190" w:type="dxa"/>
          </w:tcPr>
          <w:p w:rsidR="00577CBA" w:rsidRPr="005B3583" w:rsidRDefault="00577CBA" w:rsidP="0057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5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по ГО, ЧС и МП</w:t>
            </w:r>
          </w:p>
        </w:tc>
        <w:tc>
          <w:tcPr>
            <w:tcW w:w="3190" w:type="dxa"/>
          </w:tcPr>
          <w:p w:rsidR="00577CBA" w:rsidRPr="005B3583" w:rsidRDefault="00577CBA" w:rsidP="0057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77CBA" w:rsidRPr="005B3583" w:rsidRDefault="00577CBA" w:rsidP="00577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3583">
              <w:rPr>
                <w:rFonts w:ascii="Times New Roman" w:hAnsi="Times New Roman" w:cs="Times New Roman"/>
                <w:sz w:val="26"/>
                <w:szCs w:val="26"/>
              </w:rPr>
              <w:t>Ю.А.Исаева</w:t>
            </w:r>
            <w:proofErr w:type="spellEnd"/>
          </w:p>
        </w:tc>
      </w:tr>
    </w:tbl>
    <w:p w:rsidR="00577CBA" w:rsidRPr="005B3583" w:rsidRDefault="00577CBA" w:rsidP="003B760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B760F" w:rsidRPr="005B3583" w:rsidRDefault="003B760F" w:rsidP="003B760F">
      <w:pPr>
        <w:rPr>
          <w:rFonts w:ascii="Times New Roman" w:hAnsi="Times New Roman" w:cs="Times New Roman"/>
          <w:sz w:val="26"/>
          <w:szCs w:val="26"/>
        </w:rPr>
      </w:pPr>
    </w:p>
    <w:sectPr w:rsidR="003B760F" w:rsidRPr="005B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AF"/>
    <w:rsid w:val="00103B9A"/>
    <w:rsid w:val="001C7345"/>
    <w:rsid w:val="003B760F"/>
    <w:rsid w:val="00577CBA"/>
    <w:rsid w:val="00584EAF"/>
    <w:rsid w:val="005B3583"/>
    <w:rsid w:val="00BF11B8"/>
    <w:rsid w:val="00CA1415"/>
    <w:rsid w:val="00C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BF11B8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F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F11B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F11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BF11B8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F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F11B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F11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ЗАЛЕГОЩЬ</cp:lastModifiedBy>
  <cp:revision>6</cp:revision>
  <dcterms:created xsi:type="dcterms:W3CDTF">2021-10-27T07:48:00Z</dcterms:created>
  <dcterms:modified xsi:type="dcterms:W3CDTF">2021-11-08T06:06:00Z</dcterms:modified>
</cp:coreProperties>
</file>