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3" w:rsidRDefault="00DD474C" w:rsidP="00DD474C">
      <w:pPr>
        <w:jc w:val="center"/>
      </w:pPr>
      <w:r>
        <w:rPr>
          <w:noProof/>
          <w:lang w:eastAsia="ru-RU"/>
        </w:rPr>
        <w:drawing>
          <wp:inline distT="0" distB="0" distL="0" distR="0" wp14:anchorId="38B973C0" wp14:editId="2C355F8E">
            <wp:extent cx="3630886" cy="2421756"/>
            <wp:effectExtent l="0" t="0" r="8255" b="0"/>
            <wp:docPr id="1" name="Рисунок 1" descr="https://sun9-31.userapi.com/impg/3nTtycpezo8z0tMCnbaYEPrUX92Wdffa5HzDXA/5EvmGgNDC6c.jpg?size=900x600&amp;quality=96&amp;sign=a1ad1dab47f7e4788b84bc2546be5a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1.userapi.com/impg/3nTtycpezo8z0tMCnbaYEPrUX92Wdffa5HzDXA/5EvmGgNDC6c.jpg?size=900x600&amp;quality=96&amp;sign=a1ad1dab47f7e4788b84bc2546be5af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24" cy="242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4C" w:rsidRPr="00DD474C" w:rsidRDefault="00DD474C" w:rsidP="00DD4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4C">
        <w:rPr>
          <w:rFonts w:ascii="Times New Roman" w:hAnsi="Times New Roman" w:cs="Times New Roman"/>
          <w:b/>
          <w:sz w:val="28"/>
          <w:szCs w:val="28"/>
        </w:rPr>
        <w:t xml:space="preserve">Свыше 460 </w:t>
      </w:r>
      <w:proofErr w:type="gramStart"/>
      <w:r w:rsidRPr="00DD474C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DD474C">
        <w:rPr>
          <w:rFonts w:ascii="Times New Roman" w:hAnsi="Times New Roman" w:cs="Times New Roman"/>
          <w:b/>
          <w:sz w:val="28"/>
          <w:szCs w:val="28"/>
        </w:rPr>
        <w:t xml:space="preserve"> рублей на поддержку животноводства получили аграрии </w:t>
      </w:r>
    </w:p>
    <w:p w:rsidR="00DD474C" w:rsidRPr="00DD474C" w:rsidRDefault="00DD474C" w:rsidP="00DD4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4C">
        <w:rPr>
          <w:rFonts w:ascii="Times New Roman" w:hAnsi="Times New Roman" w:cs="Times New Roman"/>
          <w:b/>
          <w:sz w:val="28"/>
          <w:szCs w:val="28"/>
        </w:rPr>
        <w:t>Орловщины в этом году</w:t>
      </w:r>
    </w:p>
    <w:p w:rsidR="00DD474C" w:rsidRDefault="00DD474C" w:rsidP="00DD474C">
      <w:pPr>
        <w:jc w:val="center"/>
      </w:pPr>
    </w:p>
    <w:p w:rsidR="00DD474C" w:rsidRPr="00DD474C" w:rsidRDefault="00DD474C" w:rsidP="00DD474C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474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поддержку животноводства составил 461,6 </w:t>
      </w:r>
      <w:proofErr w:type="gramStart"/>
      <w:r w:rsidRPr="00DD474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D474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D474C" w:rsidRPr="00DD474C" w:rsidRDefault="00DD474C" w:rsidP="00DD474C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D474C">
        <w:rPr>
          <w:rFonts w:ascii="Times New Roman" w:hAnsi="Times New Roman" w:cs="Times New Roman"/>
          <w:sz w:val="28"/>
          <w:szCs w:val="28"/>
        </w:rPr>
        <w:t>С 2019 года в регионе реализуется проект «Создание системы поддержки фермеров и развитие сельской кооперации» в рамках нацпроекта «Малое и среднее предпринимательство и поддержка индивидуальной предпринимательской инициативы». Его основной целью является обеспечение количества вновь вовлеченных в субъекты малого и среднего предпринимательства в сельском хозяйстве, создание и развитие субъектов бизнеса в АПК, в том числе крестьянских (фермерских) хозяйств и сельскохозяйственных потребит</w:t>
      </w:r>
      <w:bookmarkStart w:id="0" w:name="_GoBack"/>
      <w:bookmarkEnd w:id="0"/>
      <w:r w:rsidRPr="00DD474C">
        <w:rPr>
          <w:rFonts w:ascii="Times New Roman" w:hAnsi="Times New Roman" w:cs="Times New Roman"/>
          <w:sz w:val="28"/>
          <w:szCs w:val="28"/>
        </w:rPr>
        <w:t>ельских кооперативов.</w:t>
      </w:r>
    </w:p>
    <w:sectPr w:rsidR="00DD474C" w:rsidRPr="00DD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A9"/>
    <w:rsid w:val="002A37A9"/>
    <w:rsid w:val="00DD474C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2021-12-17T07:42:00Z</dcterms:created>
  <dcterms:modified xsi:type="dcterms:W3CDTF">2021-12-17T07:45:00Z</dcterms:modified>
</cp:coreProperties>
</file>