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tbl>
      <w:tblPr>
        <w:tblW w:w="0" w:type="auto"/>
        <w:tblLook w:val="01E0"/>
      </w:tblPr>
      <w:tblGrid>
        <w:gridCol w:w="3144"/>
        <w:gridCol w:w="3043"/>
        <w:gridCol w:w="3383"/>
      </w:tblGrid>
      <w:tr w:rsidR="0093057F" w:rsidRPr="00FD3C20" w:rsidTr="00B77A71">
        <w:tc>
          <w:tcPr>
            <w:tcW w:w="9570" w:type="dxa"/>
            <w:gridSpan w:val="3"/>
          </w:tcPr>
          <w:p w:rsidR="0093057F" w:rsidRPr="00FD3C20" w:rsidRDefault="0093057F" w:rsidP="00D23E41">
            <w:pPr>
              <w:jc w:val="center"/>
              <w:rPr>
                <w:b/>
                <w:color w:val="FF0000"/>
                <w:u w:val="single"/>
              </w:rPr>
            </w:pPr>
          </w:p>
        </w:tc>
      </w:tr>
      <w:tr w:rsidR="0093057F" w:rsidRPr="00FD3C20" w:rsidTr="00B77A71">
        <w:tc>
          <w:tcPr>
            <w:tcW w:w="3144" w:type="dxa"/>
          </w:tcPr>
          <w:p w:rsidR="0093057F" w:rsidRPr="00FD3C20" w:rsidRDefault="0093057F" w:rsidP="00D23E41">
            <w:pPr>
              <w:rPr>
                <w:rFonts w:ascii="Arial" w:hAnsi="Arial" w:cs="Arial"/>
                <w:i/>
                <w:color w:val="FF0000"/>
              </w:rPr>
            </w:pPr>
          </w:p>
        </w:tc>
        <w:tc>
          <w:tcPr>
            <w:tcW w:w="3043" w:type="dxa"/>
            <w:vAlign w:val="center"/>
          </w:tcPr>
          <w:p w:rsidR="0093057F" w:rsidRPr="00FD3C20" w:rsidRDefault="0093057F" w:rsidP="00D23E41">
            <w:pPr>
              <w:jc w:val="center"/>
              <w:rPr>
                <w:rFonts w:ascii="Arial" w:hAnsi="Arial" w:cs="Arial"/>
                <w:i/>
                <w:color w:val="FF0000"/>
                <w:lang w:val="en-US"/>
              </w:rPr>
            </w:pPr>
          </w:p>
        </w:tc>
        <w:tc>
          <w:tcPr>
            <w:tcW w:w="3383" w:type="dxa"/>
          </w:tcPr>
          <w:p w:rsidR="0093057F" w:rsidRPr="00FD3C20" w:rsidRDefault="0093057F" w:rsidP="00D23E41">
            <w:pPr>
              <w:rPr>
                <w:rFonts w:ascii="Arial" w:hAnsi="Arial" w:cs="Arial"/>
                <w:i/>
                <w:color w:val="FF0000"/>
              </w:rPr>
            </w:pPr>
          </w:p>
        </w:tc>
      </w:tr>
    </w:tbl>
    <w:p w:rsidR="0093057F" w:rsidRPr="00FD3C20" w:rsidRDefault="0093057F" w:rsidP="0093057F">
      <w:pPr>
        <w:pStyle w:val="WW-Web"/>
        <w:spacing w:before="0" w:after="0"/>
        <w:ind w:right="30"/>
        <w:rPr>
          <w:rFonts w:ascii="Georgia" w:hAnsi="Georgia"/>
          <w:b/>
          <w:smallCaps/>
          <w:color w:val="FF0000"/>
          <w:kern w:val="28"/>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3A26F8" w:rsidRPr="00FD3C20" w:rsidRDefault="003A26F8" w:rsidP="0093057F">
      <w:pPr>
        <w:pStyle w:val="WW-Web"/>
        <w:spacing w:before="0" w:after="0"/>
        <w:ind w:right="30"/>
        <w:rPr>
          <w:rFonts w:ascii="Georgia" w:hAnsi="Georgia"/>
          <w:b/>
          <w:caps/>
          <w:szCs w:val="24"/>
        </w:rPr>
      </w:pPr>
    </w:p>
    <w:p w:rsidR="003A26F8" w:rsidRPr="00FD3C20" w:rsidRDefault="003A26F8" w:rsidP="003A26F8">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3A26F8" w:rsidRPr="00FD3C20" w:rsidRDefault="007B495B" w:rsidP="003A26F8">
      <w:pPr>
        <w:pStyle w:val="WW-Web"/>
        <w:spacing w:before="0" w:after="0"/>
        <w:ind w:right="30"/>
        <w:jc w:val="center"/>
        <w:rPr>
          <w:rFonts w:cs="Times New Roman"/>
          <w:b/>
          <w:caps/>
          <w:szCs w:val="24"/>
        </w:rPr>
      </w:pPr>
      <w:r>
        <w:rPr>
          <w:rFonts w:cs="Times New Roman"/>
          <w:b/>
          <w:caps/>
          <w:szCs w:val="24"/>
        </w:rPr>
        <w:t>Золотаревского</w:t>
      </w:r>
      <w:r w:rsidR="00151B1D" w:rsidRPr="00FD3C20">
        <w:rPr>
          <w:rFonts w:cs="Times New Roman"/>
          <w:b/>
          <w:caps/>
          <w:szCs w:val="24"/>
        </w:rPr>
        <w:t xml:space="preserve"> </w:t>
      </w:r>
      <w:r w:rsidR="003A26F8" w:rsidRPr="00FD3C20">
        <w:rPr>
          <w:rFonts w:cs="Times New Roman"/>
          <w:b/>
          <w:caps/>
          <w:szCs w:val="24"/>
        </w:rPr>
        <w:t>сЕЛЬСКОГО ПОСЕЛЕНИЯ</w:t>
      </w:r>
    </w:p>
    <w:p w:rsidR="007F3CD9" w:rsidRPr="00FD3C20" w:rsidRDefault="00C908F3" w:rsidP="003A26F8">
      <w:pPr>
        <w:pStyle w:val="WW-Web"/>
        <w:spacing w:before="0" w:after="0"/>
        <w:ind w:right="30"/>
        <w:jc w:val="center"/>
        <w:rPr>
          <w:rFonts w:cs="Times New Roman"/>
          <w:b/>
          <w:caps/>
          <w:szCs w:val="24"/>
        </w:rPr>
      </w:pPr>
      <w:r>
        <w:rPr>
          <w:rFonts w:cs="Times New Roman"/>
          <w:b/>
          <w:caps/>
          <w:szCs w:val="24"/>
        </w:rPr>
        <w:t>ЗАЛЕГОЩЕНСКОГО</w:t>
      </w:r>
      <w:r w:rsidR="003947EA" w:rsidRPr="00FD3C20">
        <w:rPr>
          <w:rFonts w:cs="Times New Roman"/>
          <w:b/>
          <w:caps/>
          <w:szCs w:val="24"/>
        </w:rPr>
        <w:t xml:space="preserve"> муниципального района</w:t>
      </w:r>
    </w:p>
    <w:p w:rsidR="003A26F8" w:rsidRPr="00FD3C20" w:rsidRDefault="00FF5836" w:rsidP="003A26F8">
      <w:pPr>
        <w:pStyle w:val="WW-Web"/>
        <w:spacing w:before="0" w:after="0"/>
        <w:ind w:right="30"/>
        <w:jc w:val="center"/>
        <w:rPr>
          <w:rFonts w:cs="Times New Roman"/>
          <w:b/>
          <w:caps/>
          <w:szCs w:val="24"/>
        </w:rPr>
      </w:pPr>
      <w:r w:rsidRPr="00FD3C20">
        <w:rPr>
          <w:rFonts w:cs="Times New Roman"/>
          <w:b/>
          <w:caps/>
          <w:szCs w:val="24"/>
        </w:rPr>
        <w:t>Орловской</w:t>
      </w:r>
      <w:r w:rsidR="003A26F8" w:rsidRPr="00FD3C20">
        <w:rPr>
          <w:rFonts w:cs="Times New Roman"/>
          <w:b/>
          <w:caps/>
          <w:szCs w:val="24"/>
        </w:rPr>
        <w:t xml:space="preserve"> ОБЛАСТИ</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FE22A5" w:rsidRPr="00FD3C20" w:rsidRDefault="00FE22A5" w:rsidP="003A26F8">
      <w:pPr>
        <w:pStyle w:val="210"/>
        <w:tabs>
          <w:tab w:val="left" w:pos="8222"/>
        </w:tabs>
        <w:ind w:right="30"/>
        <w:jc w:val="both"/>
        <w:rPr>
          <w:rFonts w:ascii="Georgia" w:hAnsi="Georgia"/>
          <w:b w:val="0"/>
          <w:szCs w:val="24"/>
        </w:rPr>
      </w:pPr>
    </w:p>
    <w:p w:rsidR="003A26F8" w:rsidRPr="00FD3C20" w:rsidRDefault="003A26F8" w:rsidP="003A26F8">
      <w:pPr>
        <w:pStyle w:val="4"/>
        <w:tabs>
          <w:tab w:val="left" w:pos="0"/>
        </w:tabs>
        <w:spacing w:before="0" w:after="0"/>
        <w:ind w:right="30"/>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827E29" w:rsidRPr="00FD3C20" w:rsidRDefault="00827E29"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Default="007B1D17" w:rsidP="00827E29">
      <w:pPr>
        <w:ind w:right="30"/>
        <w:jc w:val="center"/>
        <w:rPr>
          <w:rFonts w:ascii="Georgia" w:hAnsi="Georgia"/>
        </w:rPr>
      </w:pPr>
    </w:p>
    <w:p w:rsidR="0002298E" w:rsidRDefault="0002298E" w:rsidP="00827E29">
      <w:pPr>
        <w:ind w:right="30"/>
        <w:jc w:val="center"/>
        <w:rPr>
          <w:rFonts w:ascii="Georgia" w:hAnsi="Georgia"/>
        </w:rPr>
      </w:pPr>
    </w:p>
    <w:p w:rsidR="0002298E" w:rsidRPr="00FD3C20" w:rsidRDefault="0002298E" w:rsidP="00827E29">
      <w:pPr>
        <w:ind w:right="30"/>
        <w:jc w:val="center"/>
        <w:rPr>
          <w:rFonts w:ascii="Georgia" w:hAnsi="Georgia"/>
        </w:rPr>
      </w:pPr>
    </w:p>
    <w:p w:rsidR="007B1D17" w:rsidRPr="00FD3C20" w:rsidRDefault="007B1D17" w:rsidP="00827E29">
      <w:pPr>
        <w:ind w:right="30"/>
        <w:jc w:val="center"/>
        <w:rPr>
          <w:rFonts w:ascii="Georgia" w:hAnsi="Georgia"/>
        </w:rPr>
      </w:pPr>
    </w:p>
    <w:p w:rsidR="00827E29" w:rsidRPr="00FD3C20" w:rsidRDefault="00827E29" w:rsidP="00827E29">
      <w:pPr>
        <w:ind w:right="30"/>
        <w:jc w:val="center"/>
        <w:rPr>
          <w:rFonts w:ascii="Georgia" w:hAnsi="Georgia"/>
        </w:rPr>
      </w:pPr>
    </w:p>
    <w:p w:rsidR="0093057F" w:rsidRPr="00FD3C20" w:rsidRDefault="003A26F8" w:rsidP="00151B1D">
      <w:pPr>
        <w:ind w:right="30"/>
        <w:jc w:val="center"/>
        <w:rPr>
          <w:rFonts w:cs="Times New Roman"/>
        </w:rPr>
        <w:sectPr w:rsidR="0093057F" w:rsidRPr="00FD3C20" w:rsidSect="009F0911">
          <w:headerReference w:type="default" r:id="rId8"/>
          <w:footerReference w:type="default" r:id="rId9"/>
          <w:footnotePr>
            <w:pos w:val="beneathText"/>
          </w:footnotePr>
          <w:pgSz w:w="11905" w:h="16837"/>
          <w:pgMar w:top="284" w:right="850" w:bottom="1134" w:left="1701" w:header="720" w:footer="720" w:gutter="0"/>
          <w:cols w:space="720"/>
          <w:docGrid w:linePitch="360"/>
        </w:sectPr>
      </w:pPr>
      <w:r w:rsidRPr="00FD3C20">
        <w:rPr>
          <w:rFonts w:cs="Times New Roman"/>
        </w:rPr>
        <w:t>ВОРОНЕЖ</w:t>
      </w:r>
      <w:r w:rsidR="00C219E3" w:rsidRPr="00FD3C20">
        <w:rPr>
          <w:rFonts w:cs="Times New Roman"/>
        </w:rPr>
        <w:t xml:space="preserve"> </w:t>
      </w:r>
      <w:r w:rsidR="00151B1D" w:rsidRPr="00FD3C20">
        <w:rPr>
          <w:rFonts w:cs="Times New Roman"/>
        </w:rPr>
        <w:t>2011</w:t>
      </w:r>
    </w:p>
    <w:p w:rsidR="00B77A71" w:rsidRPr="00FD3C20" w:rsidRDefault="00B77A71"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93057F" w:rsidRDefault="0093057F" w:rsidP="0093057F">
      <w:pPr>
        <w:pStyle w:val="WW-Web"/>
        <w:spacing w:before="0" w:after="0"/>
        <w:ind w:right="30"/>
        <w:rPr>
          <w:rFonts w:ascii="Georgia" w:hAnsi="Georgia"/>
          <w:b/>
          <w:caps/>
          <w:szCs w:val="24"/>
        </w:rPr>
      </w:pPr>
    </w:p>
    <w:p w:rsidR="00C908F3" w:rsidRPr="00FD3C20" w:rsidRDefault="00C908F3" w:rsidP="0093057F">
      <w:pPr>
        <w:pStyle w:val="WW-Web"/>
        <w:spacing w:before="0" w:after="0"/>
        <w:ind w:right="30"/>
        <w:rPr>
          <w:rFonts w:ascii="Georgia" w:hAnsi="Georgia"/>
          <w:b/>
          <w:caps/>
          <w:szCs w:val="24"/>
        </w:rPr>
      </w:pPr>
    </w:p>
    <w:p w:rsidR="0002298E" w:rsidRPr="00FD3C20" w:rsidRDefault="0002298E" w:rsidP="0002298E">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02298E" w:rsidRPr="00FD3C20" w:rsidRDefault="007B495B" w:rsidP="0002298E">
      <w:pPr>
        <w:pStyle w:val="WW-Web"/>
        <w:spacing w:before="0" w:after="0"/>
        <w:ind w:right="30"/>
        <w:jc w:val="center"/>
        <w:rPr>
          <w:rFonts w:cs="Times New Roman"/>
          <w:b/>
          <w:caps/>
          <w:szCs w:val="24"/>
        </w:rPr>
      </w:pPr>
      <w:r>
        <w:rPr>
          <w:rFonts w:cs="Times New Roman"/>
          <w:b/>
          <w:caps/>
          <w:szCs w:val="24"/>
        </w:rPr>
        <w:t>Золотаревского</w:t>
      </w:r>
      <w:r w:rsidR="0002298E" w:rsidRPr="00FD3C20">
        <w:rPr>
          <w:rFonts w:cs="Times New Roman"/>
          <w:b/>
          <w:caps/>
          <w:szCs w:val="24"/>
        </w:rPr>
        <w:t xml:space="preserve"> сЕЛЬСКОГО ПОСЕЛЕНИЯ</w:t>
      </w:r>
    </w:p>
    <w:p w:rsidR="0002298E" w:rsidRPr="00FD3C20" w:rsidRDefault="0002298E" w:rsidP="0002298E">
      <w:pPr>
        <w:pStyle w:val="WW-Web"/>
        <w:spacing w:before="0" w:after="0"/>
        <w:ind w:right="30"/>
        <w:jc w:val="center"/>
        <w:rPr>
          <w:rFonts w:cs="Times New Roman"/>
          <w:b/>
          <w:caps/>
          <w:szCs w:val="24"/>
        </w:rPr>
      </w:pPr>
      <w:r>
        <w:rPr>
          <w:rFonts w:cs="Times New Roman"/>
          <w:b/>
          <w:caps/>
          <w:szCs w:val="24"/>
        </w:rPr>
        <w:t>ЗАЛЕГОЩЕНСКОГО</w:t>
      </w:r>
      <w:r w:rsidRPr="00FD3C20">
        <w:rPr>
          <w:rFonts w:cs="Times New Roman"/>
          <w:b/>
          <w:caps/>
          <w:szCs w:val="24"/>
        </w:rPr>
        <w:t xml:space="preserve"> муниципального района</w:t>
      </w:r>
    </w:p>
    <w:p w:rsidR="0002298E" w:rsidRPr="00FD3C20" w:rsidRDefault="0002298E" w:rsidP="0002298E">
      <w:pPr>
        <w:pStyle w:val="WW-Web"/>
        <w:spacing w:before="0" w:after="0"/>
        <w:ind w:right="30"/>
        <w:jc w:val="center"/>
        <w:rPr>
          <w:rFonts w:cs="Times New Roman"/>
          <w:b/>
          <w:caps/>
          <w:szCs w:val="24"/>
        </w:rPr>
      </w:pPr>
      <w:r w:rsidRPr="00FD3C20">
        <w:rPr>
          <w:rFonts w:cs="Times New Roman"/>
          <w:b/>
          <w:caps/>
          <w:szCs w:val="24"/>
        </w:rPr>
        <w:t>Орловской ОБЛАСТИ</w:t>
      </w:r>
    </w:p>
    <w:p w:rsidR="00C908F3" w:rsidRDefault="00C908F3" w:rsidP="0093057F">
      <w:pPr>
        <w:pStyle w:val="210"/>
        <w:tabs>
          <w:tab w:val="left" w:pos="8222"/>
        </w:tabs>
        <w:ind w:right="30"/>
        <w:rPr>
          <w:rFonts w:ascii="Times New Roman" w:hAnsi="Times New Roman" w:cs="Times New Roman"/>
          <w:b w:val="0"/>
          <w:szCs w:val="24"/>
        </w:rPr>
      </w:pPr>
    </w:p>
    <w:p w:rsidR="00C908F3" w:rsidRDefault="00C908F3" w:rsidP="0093057F">
      <w:pPr>
        <w:pStyle w:val="210"/>
        <w:tabs>
          <w:tab w:val="left" w:pos="8222"/>
        </w:tabs>
        <w:ind w:right="30"/>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ind w:right="30"/>
        <w:jc w:val="right"/>
        <w:rPr>
          <w:rFonts w:ascii="Georgia" w:hAnsi="Georgia"/>
        </w:rPr>
      </w:pPr>
    </w:p>
    <w:p w:rsidR="00FE22A5" w:rsidRPr="00FD3C20" w:rsidRDefault="00FE22A5" w:rsidP="0093057F">
      <w:pPr>
        <w:ind w:right="30"/>
        <w:jc w:val="right"/>
        <w:rPr>
          <w:rFonts w:ascii="Georgia" w:hAnsi="Georgia"/>
        </w:rPr>
      </w:pPr>
    </w:p>
    <w:p w:rsidR="0093057F" w:rsidRPr="00FD3C20" w:rsidRDefault="0093057F" w:rsidP="0093057F">
      <w:pPr>
        <w:ind w:right="30"/>
        <w:jc w:val="right"/>
        <w:rPr>
          <w:rFonts w:ascii="Georgia" w:hAnsi="Georgia"/>
        </w:rPr>
      </w:pPr>
    </w:p>
    <w:p w:rsidR="0093057F" w:rsidRPr="00FD3C20" w:rsidRDefault="0093057F" w:rsidP="0093057F">
      <w:pPr>
        <w:ind w:right="30"/>
        <w:rPr>
          <w:rFonts w:ascii="Georgia" w:hAnsi="Georgia"/>
        </w:rPr>
      </w:pPr>
    </w:p>
    <w:p w:rsidR="0093057F" w:rsidRPr="0002298E" w:rsidRDefault="0002298E" w:rsidP="0002298E">
      <w:pPr>
        <w:ind w:right="30"/>
        <w:jc w:val="right"/>
        <w:rPr>
          <w:rFonts w:cs="Times New Roman"/>
        </w:rPr>
      </w:pPr>
      <w:r>
        <w:rPr>
          <w:rFonts w:cs="Times New Roman"/>
        </w:rPr>
        <w:t xml:space="preserve">Директор:    Прилепин В.А </w:t>
      </w:r>
    </w:p>
    <w:p w:rsidR="0093057F" w:rsidRPr="00FD3C20" w:rsidRDefault="0093057F" w:rsidP="0093057F">
      <w:pPr>
        <w:ind w:right="30"/>
        <w:jc w:val="right"/>
        <w:rPr>
          <w:rFonts w:ascii="Georgia" w:hAnsi="Georgia"/>
        </w:rPr>
      </w:pPr>
    </w:p>
    <w:p w:rsidR="0093057F" w:rsidRPr="00FD3C20" w:rsidRDefault="0093057F"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93057F" w:rsidRPr="00FD3C20" w:rsidRDefault="0093057F" w:rsidP="0093057F">
      <w:pPr>
        <w:ind w:right="30"/>
        <w:rPr>
          <w:rFonts w:ascii="Georgia" w:hAnsi="Georgia"/>
        </w:rPr>
      </w:pPr>
    </w:p>
    <w:p w:rsidR="0093057F" w:rsidRPr="00FD3C20" w:rsidRDefault="0093057F" w:rsidP="0093057F">
      <w:pPr>
        <w:ind w:right="30"/>
        <w:rPr>
          <w:rFonts w:ascii="Georgia" w:hAnsi="Georgia"/>
        </w:rPr>
      </w:pPr>
    </w:p>
    <w:p w:rsidR="00CE4E65" w:rsidRPr="00FD3C20" w:rsidRDefault="00CE4E65" w:rsidP="0093057F">
      <w:pPr>
        <w:ind w:right="30"/>
        <w:rPr>
          <w:rFonts w:ascii="Georgia" w:hAnsi="Georgia"/>
        </w:rPr>
      </w:pPr>
    </w:p>
    <w:p w:rsidR="0093057F" w:rsidRPr="00FD3C20" w:rsidRDefault="0093057F" w:rsidP="0093057F">
      <w:pPr>
        <w:ind w:left="-993" w:right="30"/>
        <w:jc w:val="center"/>
        <w:rPr>
          <w:rFonts w:ascii="Georgia" w:hAnsi="Georgia"/>
        </w:rPr>
      </w:pPr>
    </w:p>
    <w:p w:rsidR="0093057F" w:rsidRPr="00FD3C20" w:rsidRDefault="0093057F" w:rsidP="000836D8">
      <w:pPr>
        <w:ind w:right="30"/>
        <w:jc w:val="center"/>
        <w:rPr>
          <w:rFonts w:cs="Times New Roman"/>
        </w:rPr>
        <w:sectPr w:rsidR="0093057F" w:rsidRPr="00FD3C20" w:rsidSect="009F0911">
          <w:footnotePr>
            <w:pos w:val="beneathText"/>
          </w:footnotePr>
          <w:pgSz w:w="11905" w:h="16837"/>
          <w:pgMar w:top="284" w:right="850" w:bottom="1134" w:left="1701" w:header="720" w:footer="720" w:gutter="0"/>
          <w:cols w:space="720"/>
          <w:docGrid w:linePitch="360"/>
        </w:sectPr>
      </w:pPr>
      <w:r w:rsidRPr="00FD3C20">
        <w:rPr>
          <w:rFonts w:cs="Times New Roman"/>
        </w:rPr>
        <w:t>ВОРОНЕЖ 201</w:t>
      </w:r>
      <w:r w:rsidR="00151B1D" w:rsidRPr="00FD3C20">
        <w:rPr>
          <w:rFonts w:cs="Times New Roman"/>
        </w:rPr>
        <w:t>1</w:t>
      </w:r>
    </w:p>
    <w:p w:rsidR="00492188" w:rsidRPr="008D648C" w:rsidRDefault="00492188" w:rsidP="00D46D74">
      <w:pPr>
        <w:pStyle w:val="afff1"/>
        <w:numPr>
          <w:ilvl w:val="0"/>
          <w:numId w:val="0"/>
        </w:numPr>
        <w:jc w:val="center"/>
        <w:rPr>
          <w:rFonts w:ascii="Times New Roman" w:hAnsi="Times New Roman"/>
          <w:b/>
          <w:color w:val="auto"/>
          <w:sz w:val="24"/>
          <w:szCs w:val="24"/>
        </w:rPr>
      </w:pPr>
      <w:r w:rsidRPr="008D648C">
        <w:rPr>
          <w:rFonts w:ascii="Times New Roman" w:hAnsi="Times New Roman"/>
          <w:b/>
          <w:color w:val="auto"/>
          <w:sz w:val="24"/>
          <w:szCs w:val="24"/>
        </w:rPr>
        <w:lastRenderedPageBreak/>
        <w:t>Оглавление</w:t>
      </w:r>
    </w:p>
    <w:p w:rsidR="00F37E81" w:rsidRPr="00F37E81" w:rsidRDefault="0071424D" w:rsidP="00F37E81">
      <w:pPr>
        <w:pStyle w:val="1f5"/>
        <w:tabs>
          <w:tab w:val="right" w:leader="dot" w:pos="9344"/>
        </w:tabs>
        <w:ind w:firstLine="709"/>
        <w:jc w:val="both"/>
        <w:rPr>
          <w:rFonts w:asciiTheme="minorHAnsi" w:eastAsiaTheme="minorEastAsia" w:hAnsiTheme="minorHAnsi" w:cstheme="minorBidi"/>
          <w:noProof/>
          <w:kern w:val="0"/>
          <w:lang w:eastAsia="ru-RU"/>
        </w:rPr>
      </w:pPr>
      <w:r>
        <w:rPr>
          <w:color w:val="FF0000"/>
        </w:rPr>
        <w:fldChar w:fldCharType="begin"/>
      </w:r>
      <w:r w:rsidR="00874F49">
        <w:rPr>
          <w:color w:val="FF0000"/>
        </w:rPr>
        <w:instrText xml:space="preserve"> TOC \o "1-3" \h \z \u </w:instrText>
      </w:r>
      <w:r>
        <w:rPr>
          <w:color w:val="FF0000"/>
        </w:rPr>
        <w:fldChar w:fldCharType="separate"/>
      </w:r>
      <w:hyperlink w:anchor="_Toc305489182" w:history="1">
        <w:r w:rsidR="00F37E81" w:rsidRPr="00F37E81">
          <w:rPr>
            <w:rStyle w:val="ac"/>
            <w:b/>
            <w:noProof/>
          </w:rPr>
          <w:t>Введение</w:t>
        </w:r>
        <w:r w:rsidR="00F37E81" w:rsidRPr="00F37E81">
          <w:rPr>
            <w:noProof/>
            <w:webHidden/>
          </w:rPr>
          <w:tab/>
        </w:r>
        <w:r w:rsidRPr="00F37E81">
          <w:rPr>
            <w:noProof/>
            <w:webHidden/>
          </w:rPr>
          <w:fldChar w:fldCharType="begin"/>
        </w:r>
        <w:r w:rsidR="00F37E81" w:rsidRPr="00F37E81">
          <w:rPr>
            <w:noProof/>
            <w:webHidden/>
          </w:rPr>
          <w:instrText xml:space="preserve"> PAGEREF _Toc305489182 \h </w:instrText>
        </w:r>
        <w:r w:rsidRPr="00F37E81">
          <w:rPr>
            <w:noProof/>
            <w:webHidden/>
          </w:rPr>
        </w:r>
        <w:r w:rsidRPr="00F37E81">
          <w:rPr>
            <w:noProof/>
            <w:webHidden/>
          </w:rPr>
          <w:fldChar w:fldCharType="separate"/>
        </w:r>
        <w:r w:rsidR="00F37E81">
          <w:rPr>
            <w:noProof/>
            <w:webHidden/>
          </w:rPr>
          <w:t>5</w:t>
        </w:r>
        <w:r w:rsidRPr="00F37E81">
          <w:rPr>
            <w:noProof/>
            <w:webHidden/>
          </w:rPr>
          <w:fldChar w:fldCharType="end"/>
        </w:r>
      </w:hyperlink>
    </w:p>
    <w:p w:rsidR="00F37E81" w:rsidRPr="00F37E81" w:rsidRDefault="0071424D" w:rsidP="00F37E81">
      <w:pPr>
        <w:pStyle w:val="1f5"/>
        <w:tabs>
          <w:tab w:val="right" w:leader="dot" w:pos="9344"/>
        </w:tabs>
        <w:ind w:firstLine="709"/>
        <w:jc w:val="both"/>
        <w:rPr>
          <w:rFonts w:asciiTheme="minorHAnsi" w:eastAsiaTheme="minorEastAsia" w:hAnsiTheme="minorHAnsi" w:cstheme="minorBidi"/>
          <w:noProof/>
          <w:kern w:val="0"/>
          <w:lang w:eastAsia="ru-RU"/>
        </w:rPr>
      </w:pPr>
      <w:hyperlink w:anchor="_Toc305489183" w:history="1">
        <w:r w:rsidR="00F37E81" w:rsidRPr="00F37E81">
          <w:rPr>
            <w:rStyle w:val="ac"/>
            <w:noProof/>
          </w:rPr>
          <w:t>РАЗДЕЛ I. ПОРЯДОК ПРИМЕНЕНИЯ ПРАВИЛ ЗЕМЛЕПОЛЬЗОВАНИЯ И ЗАСТРОЙКИ ЗОЛОТАРЕВСКОГО СЕЛЬСКОГО ПОСЕЛЕНИЯ И ВНЕСЕНИЯ</w:t>
        </w:r>
      </w:hyperlink>
      <w:r w:rsidR="00F37E81" w:rsidRPr="00F37E81">
        <w:rPr>
          <w:rFonts w:asciiTheme="minorHAnsi" w:eastAsiaTheme="minorEastAsia" w:hAnsiTheme="minorHAnsi" w:cstheme="minorBidi"/>
          <w:noProof/>
          <w:kern w:val="0"/>
          <w:lang w:eastAsia="ru-RU"/>
        </w:rPr>
        <w:t xml:space="preserve"> </w:t>
      </w:r>
      <w:hyperlink w:anchor="_Toc305489184" w:history="1">
        <w:r w:rsidR="00F37E81" w:rsidRPr="00F37E81">
          <w:rPr>
            <w:rStyle w:val="ac"/>
            <w:noProof/>
          </w:rPr>
          <w:t>В НИХ ИЗМЕНЕНИЙ</w:t>
        </w:r>
        <w:r w:rsidR="00F37E81" w:rsidRPr="00F37E81">
          <w:rPr>
            <w:noProof/>
            <w:webHidden/>
          </w:rPr>
          <w:tab/>
        </w:r>
        <w:r w:rsidRPr="00F37E81">
          <w:rPr>
            <w:noProof/>
            <w:webHidden/>
          </w:rPr>
          <w:fldChar w:fldCharType="begin"/>
        </w:r>
        <w:r w:rsidR="00F37E81" w:rsidRPr="00F37E81">
          <w:rPr>
            <w:noProof/>
            <w:webHidden/>
          </w:rPr>
          <w:instrText xml:space="preserve"> PAGEREF _Toc305489184 \h </w:instrText>
        </w:r>
        <w:r w:rsidRPr="00F37E81">
          <w:rPr>
            <w:noProof/>
            <w:webHidden/>
          </w:rPr>
        </w:r>
        <w:r w:rsidRPr="00F37E81">
          <w:rPr>
            <w:noProof/>
            <w:webHidden/>
          </w:rPr>
          <w:fldChar w:fldCharType="separate"/>
        </w:r>
        <w:r w:rsidR="00F37E81">
          <w:rPr>
            <w:noProof/>
            <w:webHidden/>
          </w:rPr>
          <w:t>7</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185" w:history="1">
        <w:r w:rsidR="00F37E81" w:rsidRPr="00F37E81">
          <w:rPr>
            <w:rStyle w:val="ac"/>
            <w:i/>
            <w:iCs/>
            <w:noProof/>
          </w:rPr>
          <w:t xml:space="preserve">1. ПОЛОЖЕНИЕ О РЕГУЛИРОВАНИИ ЗЕМЛЕПОЛЬЗОВАНИЯ И ЗАСТРОЙКИ ОРГАНАМИ МЕСТНОГО САМОУПРАВЛЕНИЯ </w:t>
        </w:r>
        <w:r w:rsidR="00F37E81" w:rsidRPr="00F37E81">
          <w:rPr>
            <w:rStyle w:val="ac"/>
            <w:i/>
            <w:noProof/>
          </w:rPr>
          <w:t xml:space="preserve">ЗОЛОТАРЕВСКОГО </w:t>
        </w:r>
        <w:r w:rsidR="00F37E81" w:rsidRPr="00F37E81">
          <w:rPr>
            <w:rStyle w:val="ac"/>
            <w:i/>
            <w:iCs/>
            <w:noProof/>
          </w:rPr>
          <w:t>СЕЛЬСКОГО ПОСЕЛЕНИЯ</w:t>
        </w:r>
        <w:r w:rsidR="00F37E81" w:rsidRPr="00F37E81">
          <w:rPr>
            <w:noProof/>
            <w:webHidden/>
          </w:rPr>
          <w:tab/>
        </w:r>
        <w:r w:rsidRPr="00F37E81">
          <w:rPr>
            <w:noProof/>
            <w:webHidden/>
          </w:rPr>
          <w:fldChar w:fldCharType="begin"/>
        </w:r>
        <w:r w:rsidR="00F37E81" w:rsidRPr="00F37E81">
          <w:rPr>
            <w:noProof/>
            <w:webHidden/>
          </w:rPr>
          <w:instrText xml:space="preserve"> PAGEREF _Toc305489185 \h </w:instrText>
        </w:r>
        <w:r w:rsidRPr="00F37E81">
          <w:rPr>
            <w:noProof/>
            <w:webHidden/>
          </w:rPr>
        </w:r>
        <w:r w:rsidRPr="00F37E81">
          <w:rPr>
            <w:noProof/>
            <w:webHidden/>
          </w:rPr>
          <w:fldChar w:fldCharType="separate"/>
        </w:r>
        <w:r w:rsidR="00F37E81">
          <w:rPr>
            <w:noProof/>
            <w:webHidden/>
          </w:rPr>
          <w:t>7</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86" w:history="1">
        <w:r w:rsidR="00F37E81" w:rsidRPr="00F37E81">
          <w:rPr>
            <w:rStyle w:val="ac"/>
            <w:rFonts w:cs="Times New Roman"/>
            <w:noProof/>
          </w:rPr>
          <w:t xml:space="preserve">Статья 1. Сфера применения правил землепользования и застройки </w:t>
        </w:r>
        <w:r w:rsidR="00F37E81" w:rsidRPr="00F37E81">
          <w:rPr>
            <w:rStyle w:val="ac"/>
            <w:noProof/>
          </w:rPr>
          <w:t xml:space="preserve">Золотаревского </w:t>
        </w:r>
        <w:r w:rsidR="00F37E81" w:rsidRPr="00F37E81">
          <w:rPr>
            <w:rStyle w:val="ac"/>
            <w:rFonts w:cs="Times New Roman"/>
            <w:noProof/>
          </w:rPr>
          <w:t>сельского поселения</w:t>
        </w:r>
        <w:r w:rsidR="00F37E81" w:rsidRPr="00F37E81">
          <w:rPr>
            <w:noProof/>
            <w:webHidden/>
          </w:rPr>
          <w:tab/>
        </w:r>
        <w:r w:rsidRPr="00F37E81">
          <w:rPr>
            <w:noProof/>
            <w:webHidden/>
          </w:rPr>
          <w:fldChar w:fldCharType="begin"/>
        </w:r>
        <w:r w:rsidR="00F37E81" w:rsidRPr="00F37E81">
          <w:rPr>
            <w:noProof/>
            <w:webHidden/>
          </w:rPr>
          <w:instrText xml:space="preserve"> PAGEREF _Toc305489186 \h </w:instrText>
        </w:r>
        <w:r w:rsidRPr="00F37E81">
          <w:rPr>
            <w:noProof/>
            <w:webHidden/>
          </w:rPr>
        </w:r>
        <w:r w:rsidRPr="00F37E81">
          <w:rPr>
            <w:noProof/>
            <w:webHidden/>
          </w:rPr>
          <w:fldChar w:fldCharType="separate"/>
        </w:r>
        <w:r w:rsidR="00F37E81">
          <w:rPr>
            <w:noProof/>
            <w:webHidden/>
          </w:rPr>
          <w:t>7</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87" w:history="1">
        <w:r w:rsidR="00F37E81" w:rsidRPr="00F37E81">
          <w:rPr>
            <w:rStyle w:val="ac"/>
            <w:rFonts w:cs="Times New Roman"/>
            <w:noProof/>
          </w:rPr>
          <w:t>Статья 2. Основные понятия, используемые в правилах землепользования и застройки Золотаревского сельского поселения  и их определения</w:t>
        </w:r>
        <w:r w:rsidR="00F37E81" w:rsidRPr="00F37E81">
          <w:rPr>
            <w:noProof/>
            <w:webHidden/>
          </w:rPr>
          <w:tab/>
        </w:r>
        <w:r w:rsidRPr="00F37E81">
          <w:rPr>
            <w:noProof/>
            <w:webHidden/>
          </w:rPr>
          <w:fldChar w:fldCharType="begin"/>
        </w:r>
        <w:r w:rsidR="00F37E81" w:rsidRPr="00F37E81">
          <w:rPr>
            <w:noProof/>
            <w:webHidden/>
          </w:rPr>
          <w:instrText xml:space="preserve"> PAGEREF _Toc305489187 \h </w:instrText>
        </w:r>
        <w:r w:rsidRPr="00F37E81">
          <w:rPr>
            <w:noProof/>
            <w:webHidden/>
          </w:rPr>
        </w:r>
        <w:r w:rsidRPr="00F37E81">
          <w:rPr>
            <w:noProof/>
            <w:webHidden/>
          </w:rPr>
          <w:fldChar w:fldCharType="separate"/>
        </w:r>
        <w:r w:rsidR="00F37E81">
          <w:rPr>
            <w:noProof/>
            <w:webHidden/>
          </w:rPr>
          <w:t>8</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88" w:history="1">
        <w:r w:rsidR="00F37E81" w:rsidRPr="00F37E81">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F37E81" w:rsidRPr="00F37E81">
          <w:rPr>
            <w:noProof/>
            <w:webHidden/>
          </w:rPr>
          <w:tab/>
        </w:r>
        <w:r w:rsidRPr="00F37E81">
          <w:rPr>
            <w:noProof/>
            <w:webHidden/>
          </w:rPr>
          <w:fldChar w:fldCharType="begin"/>
        </w:r>
        <w:r w:rsidR="00F37E81" w:rsidRPr="00F37E81">
          <w:rPr>
            <w:noProof/>
            <w:webHidden/>
          </w:rPr>
          <w:instrText xml:space="preserve"> PAGEREF _Toc305489188 \h </w:instrText>
        </w:r>
        <w:r w:rsidRPr="00F37E81">
          <w:rPr>
            <w:noProof/>
            <w:webHidden/>
          </w:rPr>
        </w:r>
        <w:r w:rsidRPr="00F37E81">
          <w:rPr>
            <w:noProof/>
            <w:webHidden/>
          </w:rPr>
          <w:fldChar w:fldCharType="separate"/>
        </w:r>
        <w:r w:rsidR="00F37E81">
          <w:rPr>
            <w:noProof/>
            <w:webHidden/>
          </w:rPr>
          <w:t>12</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89" w:history="1">
        <w:r w:rsidR="00F37E81" w:rsidRPr="00F37E81">
          <w:rPr>
            <w:rStyle w:val="ac"/>
            <w:rFonts w:cs="Times New Roman"/>
            <w:noProof/>
          </w:rPr>
          <w:t>Статья 4. Комиссия по подготовке проекта правил землепользования и застройки</w:t>
        </w:r>
        <w:r w:rsidR="00F37E81" w:rsidRPr="00F37E81">
          <w:rPr>
            <w:noProof/>
            <w:webHidden/>
          </w:rPr>
          <w:tab/>
        </w:r>
        <w:r w:rsidRPr="00F37E81">
          <w:rPr>
            <w:noProof/>
            <w:webHidden/>
          </w:rPr>
          <w:fldChar w:fldCharType="begin"/>
        </w:r>
        <w:r w:rsidR="00F37E81" w:rsidRPr="00F37E81">
          <w:rPr>
            <w:noProof/>
            <w:webHidden/>
          </w:rPr>
          <w:instrText xml:space="preserve"> PAGEREF _Toc305489189 \h </w:instrText>
        </w:r>
        <w:r w:rsidRPr="00F37E81">
          <w:rPr>
            <w:noProof/>
            <w:webHidden/>
          </w:rPr>
        </w:r>
        <w:r w:rsidRPr="00F37E81">
          <w:rPr>
            <w:noProof/>
            <w:webHidden/>
          </w:rPr>
          <w:fldChar w:fldCharType="separate"/>
        </w:r>
        <w:r w:rsidR="00F37E81">
          <w:rPr>
            <w:noProof/>
            <w:webHidden/>
          </w:rPr>
          <w:t>12</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90" w:history="1">
        <w:r w:rsidR="00F37E81" w:rsidRPr="00F37E81">
          <w:rPr>
            <w:rStyle w:val="ac"/>
            <w:rFonts w:cs="Times New Roman"/>
            <w:noProof/>
          </w:rPr>
          <w:t>Статья 5. Общие положения о градостроительном зонировании территории поселения</w:t>
        </w:r>
        <w:r w:rsidR="00F37E81" w:rsidRPr="00F37E81">
          <w:rPr>
            <w:noProof/>
            <w:webHidden/>
          </w:rPr>
          <w:tab/>
        </w:r>
        <w:r w:rsidRPr="00F37E81">
          <w:rPr>
            <w:noProof/>
            <w:webHidden/>
          </w:rPr>
          <w:fldChar w:fldCharType="begin"/>
        </w:r>
        <w:r w:rsidR="00F37E81" w:rsidRPr="00F37E81">
          <w:rPr>
            <w:noProof/>
            <w:webHidden/>
          </w:rPr>
          <w:instrText xml:space="preserve"> PAGEREF _Toc305489190 \h </w:instrText>
        </w:r>
        <w:r w:rsidRPr="00F37E81">
          <w:rPr>
            <w:noProof/>
            <w:webHidden/>
          </w:rPr>
        </w:r>
        <w:r w:rsidRPr="00F37E81">
          <w:rPr>
            <w:noProof/>
            <w:webHidden/>
          </w:rPr>
          <w:fldChar w:fldCharType="separate"/>
        </w:r>
        <w:r w:rsidR="00F37E81">
          <w:rPr>
            <w:noProof/>
            <w:webHidden/>
          </w:rPr>
          <w:t>13</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91" w:history="1">
        <w:r w:rsidR="00F37E81" w:rsidRPr="00F37E81">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F37E81" w:rsidRPr="00F37E81">
          <w:rPr>
            <w:noProof/>
            <w:webHidden/>
          </w:rPr>
          <w:tab/>
        </w:r>
        <w:r w:rsidRPr="00F37E81">
          <w:rPr>
            <w:noProof/>
            <w:webHidden/>
          </w:rPr>
          <w:fldChar w:fldCharType="begin"/>
        </w:r>
        <w:r w:rsidR="00F37E81" w:rsidRPr="00F37E81">
          <w:rPr>
            <w:noProof/>
            <w:webHidden/>
          </w:rPr>
          <w:instrText xml:space="preserve"> PAGEREF _Toc305489191 \h </w:instrText>
        </w:r>
        <w:r w:rsidRPr="00F37E81">
          <w:rPr>
            <w:noProof/>
            <w:webHidden/>
          </w:rPr>
        </w:r>
        <w:r w:rsidRPr="00F37E81">
          <w:rPr>
            <w:noProof/>
            <w:webHidden/>
          </w:rPr>
          <w:fldChar w:fldCharType="separate"/>
        </w:r>
        <w:r w:rsidR="00F37E81">
          <w:rPr>
            <w:noProof/>
            <w:webHidden/>
          </w:rPr>
          <w:t>16</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92" w:history="1">
        <w:r w:rsidR="00F37E81" w:rsidRPr="00F37E81">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F37E81" w:rsidRPr="00F37E81">
          <w:rPr>
            <w:noProof/>
            <w:webHidden/>
          </w:rPr>
          <w:tab/>
        </w:r>
        <w:r w:rsidRPr="00F37E81">
          <w:rPr>
            <w:noProof/>
            <w:webHidden/>
          </w:rPr>
          <w:fldChar w:fldCharType="begin"/>
        </w:r>
        <w:r w:rsidR="00F37E81" w:rsidRPr="00F37E81">
          <w:rPr>
            <w:noProof/>
            <w:webHidden/>
          </w:rPr>
          <w:instrText xml:space="preserve"> PAGEREF _Toc305489192 \h </w:instrText>
        </w:r>
        <w:r w:rsidRPr="00F37E81">
          <w:rPr>
            <w:noProof/>
            <w:webHidden/>
          </w:rPr>
        </w:r>
        <w:r w:rsidRPr="00F37E81">
          <w:rPr>
            <w:noProof/>
            <w:webHidden/>
          </w:rPr>
          <w:fldChar w:fldCharType="separate"/>
        </w:r>
        <w:r w:rsidR="00F37E81">
          <w:rPr>
            <w:noProof/>
            <w:webHidden/>
          </w:rPr>
          <w:t>16</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93" w:history="1">
        <w:r w:rsidR="00F37E81" w:rsidRPr="00F37E81">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F37E81" w:rsidRPr="00F37E81">
          <w:rPr>
            <w:noProof/>
            <w:webHidden/>
          </w:rPr>
          <w:tab/>
        </w:r>
        <w:r w:rsidRPr="00F37E81">
          <w:rPr>
            <w:noProof/>
            <w:webHidden/>
          </w:rPr>
          <w:fldChar w:fldCharType="begin"/>
        </w:r>
        <w:r w:rsidR="00F37E81" w:rsidRPr="00F37E81">
          <w:rPr>
            <w:noProof/>
            <w:webHidden/>
          </w:rPr>
          <w:instrText xml:space="preserve"> PAGEREF _Toc305489193 \h </w:instrText>
        </w:r>
        <w:r w:rsidRPr="00F37E81">
          <w:rPr>
            <w:noProof/>
            <w:webHidden/>
          </w:rPr>
        </w:r>
        <w:r w:rsidRPr="00F37E81">
          <w:rPr>
            <w:noProof/>
            <w:webHidden/>
          </w:rPr>
          <w:fldChar w:fldCharType="separate"/>
        </w:r>
        <w:r w:rsidR="00F37E81">
          <w:rPr>
            <w:noProof/>
            <w:webHidden/>
          </w:rPr>
          <w:t>17</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94" w:history="1">
        <w:r w:rsidR="00F37E81" w:rsidRPr="00F37E81">
          <w:rPr>
            <w:rStyle w:val="ac"/>
            <w:rFonts w:cs="Times New Roman"/>
            <w:noProof/>
          </w:rPr>
          <w:t>Статья 9. Осуществление строительства, реконструкции объектов капитального строительства</w:t>
        </w:r>
        <w:r w:rsidR="00F37E81" w:rsidRPr="00F37E81">
          <w:rPr>
            <w:noProof/>
            <w:webHidden/>
          </w:rPr>
          <w:tab/>
        </w:r>
        <w:r w:rsidRPr="00F37E81">
          <w:rPr>
            <w:noProof/>
            <w:webHidden/>
          </w:rPr>
          <w:fldChar w:fldCharType="begin"/>
        </w:r>
        <w:r w:rsidR="00F37E81" w:rsidRPr="00F37E81">
          <w:rPr>
            <w:noProof/>
            <w:webHidden/>
          </w:rPr>
          <w:instrText xml:space="preserve"> PAGEREF _Toc305489194 \h </w:instrText>
        </w:r>
        <w:r w:rsidRPr="00F37E81">
          <w:rPr>
            <w:noProof/>
            <w:webHidden/>
          </w:rPr>
        </w:r>
        <w:r w:rsidRPr="00F37E81">
          <w:rPr>
            <w:noProof/>
            <w:webHidden/>
          </w:rPr>
          <w:fldChar w:fldCharType="separate"/>
        </w:r>
        <w:r w:rsidR="00F37E81">
          <w:rPr>
            <w:noProof/>
            <w:webHidden/>
          </w:rPr>
          <w:t>17</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195" w:history="1">
        <w:r w:rsidR="00F37E81" w:rsidRPr="00F37E81">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F37E81" w:rsidRPr="00F37E81">
          <w:rPr>
            <w:noProof/>
            <w:webHidden/>
          </w:rPr>
          <w:tab/>
        </w:r>
        <w:r w:rsidRPr="00F37E81">
          <w:rPr>
            <w:noProof/>
            <w:webHidden/>
          </w:rPr>
          <w:fldChar w:fldCharType="begin"/>
        </w:r>
        <w:r w:rsidR="00F37E81" w:rsidRPr="00F37E81">
          <w:rPr>
            <w:noProof/>
            <w:webHidden/>
          </w:rPr>
          <w:instrText xml:space="preserve"> PAGEREF _Toc305489195 \h </w:instrText>
        </w:r>
        <w:r w:rsidRPr="00F37E81">
          <w:rPr>
            <w:noProof/>
            <w:webHidden/>
          </w:rPr>
        </w:r>
        <w:r w:rsidRPr="00F37E81">
          <w:rPr>
            <w:noProof/>
            <w:webHidden/>
          </w:rPr>
          <w:fldChar w:fldCharType="separate"/>
        </w:r>
        <w:r w:rsidR="00F37E81">
          <w:rPr>
            <w:noProof/>
            <w:webHidden/>
          </w:rPr>
          <w:t>18</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96" w:history="1">
        <w:r w:rsidR="00F37E81" w:rsidRPr="00F37E81">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F37E81" w:rsidRPr="00F37E81">
          <w:rPr>
            <w:noProof/>
            <w:webHidden/>
          </w:rPr>
          <w:tab/>
        </w:r>
        <w:r w:rsidRPr="00F37E81">
          <w:rPr>
            <w:noProof/>
            <w:webHidden/>
          </w:rPr>
          <w:fldChar w:fldCharType="begin"/>
        </w:r>
        <w:r w:rsidR="00F37E81" w:rsidRPr="00F37E81">
          <w:rPr>
            <w:noProof/>
            <w:webHidden/>
          </w:rPr>
          <w:instrText xml:space="preserve"> PAGEREF _Toc305489196 \h </w:instrText>
        </w:r>
        <w:r w:rsidRPr="00F37E81">
          <w:rPr>
            <w:noProof/>
            <w:webHidden/>
          </w:rPr>
        </w:r>
        <w:r w:rsidRPr="00F37E81">
          <w:rPr>
            <w:noProof/>
            <w:webHidden/>
          </w:rPr>
          <w:fldChar w:fldCharType="separate"/>
        </w:r>
        <w:r w:rsidR="00F37E81">
          <w:rPr>
            <w:noProof/>
            <w:webHidden/>
          </w:rPr>
          <w:t>18</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97" w:history="1">
        <w:r w:rsidR="00F37E81" w:rsidRPr="00F37E81">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F37E81" w:rsidRPr="00F37E81">
          <w:rPr>
            <w:noProof/>
            <w:webHidden/>
          </w:rPr>
          <w:tab/>
        </w:r>
        <w:r w:rsidRPr="00F37E81">
          <w:rPr>
            <w:noProof/>
            <w:webHidden/>
          </w:rPr>
          <w:fldChar w:fldCharType="begin"/>
        </w:r>
        <w:r w:rsidR="00F37E81" w:rsidRPr="00F37E81">
          <w:rPr>
            <w:noProof/>
            <w:webHidden/>
          </w:rPr>
          <w:instrText xml:space="preserve"> PAGEREF _Toc305489197 \h </w:instrText>
        </w:r>
        <w:r w:rsidRPr="00F37E81">
          <w:rPr>
            <w:noProof/>
            <w:webHidden/>
          </w:rPr>
        </w:r>
        <w:r w:rsidRPr="00F37E81">
          <w:rPr>
            <w:noProof/>
            <w:webHidden/>
          </w:rPr>
          <w:fldChar w:fldCharType="separate"/>
        </w:r>
        <w:r w:rsidR="00F37E81">
          <w:rPr>
            <w:noProof/>
            <w:webHidden/>
          </w:rPr>
          <w:t>19</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198" w:history="1">
        <w:r w:rsidR="00F37E81" w:rsidRPr="00F37E81">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F37E81" w:rsidRPr="00F37E81">
          <w:rPr>
            <w:noProof/>
            <w:webHidden/>
          </w:rPr>
          <w:tab/>
        </w:r>
        <w:r w:rsidRPr="00F37E81">
          <w:rPr>
            <w:noProof/>
            <w:webHidden/>
          </w:rPr>
          <w:fldChar w:fldCharType="begin"/>
        </w:r>
        <w:r w:rsidR="00F37E81" w:rsidRPr="00F37E81">
          <w:rPr>
            <w:noProof/>
            <w:webHidden/>
          </w:rPr>
          <w:instrText xml:space="preserve"> PAGEREF _Toc305489198 \h </w:instrText>
        </w:r>
        <w:r w:rsidRPr="00F37E81">
          <w:rPr>
            <w:noProof/>
            <w:webHidden/>
          </w:rPr>
        </w:r>
        <w:r w:rsidRPr="00F37E81">
          <w:rPr>
            <w:noProof/>
            <w:webHidden/>
          </w:rPr>
          <w:fldChar w:fldCharType="separate"/>
        </w:r>
        <w:r w:rsidR="00F37E81">
          <w:rPr>
            <w:noProof/>
            <w:webHidden/>
          </w:rPr>
          <w:t>20</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199" w:history="1">
        <w:r w:rsidR="00F37E81" w:rsidRPr="00F37E81">
          <w:rPr>
            <w:rStyle w:val="ac"/>
            <w:i/>
            <w:iCs/>
            <w:noProof/>
          </w:rPr>
          <w:t>3. ПОЛОЖЕНИЕ О ПОДГОТОВКЕ ДОКУМЕНТАЦИИ</w:t>
        </w:r>
        <w:r w:rsidR="00F37E81" w:rsidRPr="00F37E81">
          <w:rPr>
            <w:noProof/>
            <w:webHidden/>
          </w:rPr>
          <w:tab/>
        </w:r>
        <w:r w:rsidRPr="00F37E81">
          <w:rPr>
            <w:noProof/>
            <w:webHidden/>
          </w:rPr>
          <w:fldChar w:fldCharType="begin"/>
        </w:r>
        <w:r w:rsidR="00F37E81" w:rsidRPr="00F37E81">
          <w:rPr>
            <w:noProof/>
            <w:webHidden/>
          </w:rPr>
          <w:instrText xml:space="preserve"> PAGEREF _Toc305489199 \h </w:instrText>
        </w:r>
        <w:r w:rsidRPr="00F37E81">
          <w:rPr>
            <w:noProof/>
            <w:webHidden/>
          </w:rPr>
        </w:r>
        <w:r w:rsidRPr="00F37E81">
          <w:rPr>
            <w:noProof/>
            <w:webHidden/>
          </w:rPr>
          <w:fldChar w:fldCharType="separate"/>
        </w:r>
        <w:r w:rsidR="00F37E81">
          <w:rPr>
            <w:noProof/>
            <w:webHidden/>
          </w:rPr>
          <w:t>21</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200" w:history="1">
        <w:r w:rsidR="00F37E81" w:rsidRPr="00F37E81">
          <w:rPr>
            <w:rStyle w:val="ac"/>
            <w:i/>
            <w:iCs/>
            <w:noProof/>
          </w:rPr>
          <w:t>ПО ПЛАНИРОВКЕ ТЕРРИТОРИИ</w:t>
        </w:r>
        <w:r w:rsidR="00F37E81" w:rsidRPr="00F37E81">
          <w:rPr>
            <w:noProof/>
            <w:webHidden/>
          </w:rPr>
          <w:tab/>
        </w:r>
        <w:r w:rsidRPr="00F37E81">
          <w:rPr>
            <w:noProof/>
            <w:webHidden/>
          </w:rPr>
          <w:fldChar w:fldCharType="begin"/>
        </w:r>
        <w:r w:rsidR="00F37E81" w:rsidRPr="00F37E81">
          <w:rPr>
            <w:noProof/>
            <w:webHidden/>
          </w:rPr>
          <w:instrText xml:space="preserve"> PAGEREF _Toc305489200 \h </w:instrText>
        </w:r>
        <w:r w:rsidRPr="00F37E81">
          <w:rPr>
            <w:noProof/>
            <w:webHidden/>
          </w:rPr>
        </w:r>
        <w:r w:rsidRPr="00F37E81">
          <w:rPr>
            <w:noProof/>
            <w:webHidden/>
          </w:rPr>
          <w:fldChar w:fldCharType="separate"/>
        </w:r>
        <w:r w:rsidR="00F37E81">
          <w:rPr>
            <w:noProof/>
            <w:webHidden/>
          </w:rPr>
          <w:t>21</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01" w:history="1">
        <w:r w:rsidR="00F37E81" w:rsidRPr="00F37E81">
          <w:rPr>
            <w:rStyle w:val="ac"/>
            <w:rFonts w:cs="Times New Roman"/>
            <w:noProof/>
          </w:rPr>
          <w:t>Статья 13. Общие положения о подготовке документации по планировке территории</w:t>
        </w:r>
        <w:r w:rsidR="00F37E81" w:rsidRPr="00F37E81">
          <w:rPr>
            <w:noProof/>
            <w:webHidden/>
          </w:rPr>
          <w:tab/>
        </w:r>
        <w:r w:rsidRPr="00F37E81">
          <w:rPr>
            <w:noProof/>
            <w:webHidden/>
          </w:rPr>
          <w:fldChar w:fldCharType="begin"/>
        </w:r>
        <w:r w:rsidR="00F37E81" w:rsidRPr="00F37E81">
          <w:rPr>
            <w:noProof/>
            <w:webHidden/>
          </w:rPr>
          <w:instrText xml:space="preserve"> PAGEREF _Toc305489201 \h </w:instrText>
        </w:r>
        <w:r w:rsidRPr="00F37E81">
          <w:rPr>
            <w:noProof/>
            <w:webHidden/>
          </w:rPr>
        </w:r>
        <w:r w:rsidRPr="00F37E81">
          <w:rPr>
            <w:noProof/>
            <w:webHidden/>
          </w:rPr>
          <w:fldChar w:fldCharType="separate"/>
        </w:r>
        <w:r w:rsidR="00F37E81">
          <w:rPr>
            <w:noProof/>
            <w:webHidden/>
          </w:rPr>
          <w:t>21</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202" w:history="1">
        <w:r w:rsidR="00F37E81" w:rsidRPr="00F37E81">
          <w:rPr>
            <w:rStyle w:val="ac"/>
            <w:i/>
            <w:iCs/>
            <w:noProof/>
          </w:rPr>
          <w:t>4. ПОЛОЖЕНИЕ О ПРОВЕДЕНИИ ПУБЛИЧНЫХ СЛУШАНИЙ ПО ВОПРОСАМ ЗЕМЛЕПОЛЬЗОВАНИЯ И ЗАСТРОЙКИ</w:t>
        </w:r>
        <w:r w:rsidR="00F37E81" w:rsidRPr="00F37E81">
          <w:rPr>
            <w:noProof/>
            <w:webHidden/>
          </w:rPr>
          <w:tab/>
        </w:r>
        <w:r w:rsidRPr="00F37E81">
          <w:rPr>
            <w:noProof/>
            <w:webHidden/>
          </w:rPr>
          <w:fldChar w:fldCharType="begin"/>
        </w:r>
        <w:r w:rsidR="00F37E81" w:rsidRPr="00F37E81">
          <w:rPr>
            <w:noProof/>
            <w:webHidden/>
          </w:rPr>
          <w:instrText xml:space="preserve"> PAGEREF _Toc305489202 \h </w:instrText>
        </w:r>
        <w:r w:rsidRPr="00F37E81">
          <w:rPr>
            <w:noProof/>
            <w:webHidden/>
          </w:rPr>
        </w:r>
        <w:r w:rsidRPr="00F37E81">
          <w:rPr>
            <w:noProof/>
            <w:webHidden/>
          </w:rPr>
          <w:fldChar w:fldCharType="separate"/>
        </w:r>
        <w:r w:rsidR="00F37E81">
          <w:rPr>
            <w:noProof/>
            <w:webHidden/>
          </w:rPr>
          <w:t>22</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03" w:history="1">
        <w:r w:rsidR="00F37E81" w:rsidRPr="00F37E81">
          <w:rPr>
            <w:rStyle w:val="ac"/>
            <w:rFonts w:cs="Times New Roman"/>
            <w:noProof/>
          </w:rPr>
          <w:t>Статья 14. Общие положения о порядке проведения публичных слушаний по вопросам землепользования и застройки</w:t>
        </w:r>
        <w:r w:rsidR="00F37E81" w:rsidRPr="00F37E81">
          <w:rPr>
            <w:noProof/>
            <w:webHidden/>
          </w:rPr>
          <w:tab/>
        </w:r>
        <w:r w:rsidRPr="00F37E81">
          <w:rPr>
            <w:noProof/>
            <w:webHidden/>
          </w:rPr>
          <w:fldChar w:fldCharType="begin"/>
        </w:r>
        <w:r w:rsidR="00F37E81" w:rsidRPr="00F37E81">
          <w:rPr>
            <w:noProof/>
            <w:webHidden/>
          </w:rPr>
          <w:instrText xml:space="preserve"> PAGEREF _Toc305489203 \h </w:instrText>
        </w:r>
        <w:r w:rsidRPr="00F37E81">
          <w:rPr>
            <w:noProof/>
            <w:webHidden/>
          </w:rPr>
        </w:r>
        <w:r w:rsidRPr="00F37E81">
          <w:rPr>
            <w:noProof/>
            <w:webHidden/>
          </w:rPr>
          <w:fldChar w:fldCharType="separate"/>
        </w:r>
        <w:r w:rsidR="00F37E81">
          <w:rPr>
            <w:noProof/>
            <w:webHidden/>
          </w:rPr>
          <w:t>22</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204" w:history="1">
        <w:r w:rsidR="00F37E81" w:rsidRPr="00F37E81">
          <w:rPr>
            <w:rStyle w:val="ac"/>
            <w:i/>
            <w:iCs/>
            <w:noProof/>
          </w:rPr>
          <w:t>5. ПОЛОЖЕНИЕ О ВНЕСЕНИИ ИЗМЕНЕНИЙ</w:t>
        </w:r>
        <w:r w:rsidR="00F37E81" w:rsidRPr="00F37E81">
          <w:rPr>
            <w:noProof/>
            <w:webHidden/>
          </w:rPr>
          <w:tab/>
        </w:r>
        <w:r w:rsidRPr="00F37E81">
          <w:rPr>
            <w:noProof/>
            <w:webHidden/>
          </w:rPr>
          <w:fldChar w:fldCharType="begin"/>
        </w:r>
        <w:r w:rsidR="00F37E81" w:rsidRPr="00F37E81">
          <w:rPr>
            <w:noProof/>
            <w:webHidden/>
          </w:rPr>
          <w:instrText xml:space="preserve"> PAGEREF _Toc305489204 \h </w:instrText>
        </w:r>
        <w:r w:rsidRPr="00F37E81">
          <w:rPr>
            <w:noProof/>
            <w:webHidden/>
          </w:rPr>
        </w:r>
        <w:r w:rsidRPr="00F37E81">
          <w:rPr>
            <w:noProof/>
            <w:webHidden/>
          </w:rPr>
          <w:fldChar w:fldCharType="separate"/>
        </w:r>
        <w:r w:rsidR="00F37E81">
          <w:rPr>
            <w:noProof/>
            <w:webHidden/>
          </w:rPr>
          <w:t>24</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205" w:history="1">
        <w:r w:rsidR="00F37E81" w:rsidRPr="00F37E81">
          <w:rPr>
            <w:rStyle w:val="ac"/>
            <w:i/>
            <w:iCs/>
            <w:noProof/>
          </w:rPr>
          <w:t>В ПРАВИЛА ЗЕМЛЕПОЛЬЗОВАНИЯ И ЗАСТРОЙКИ</w:t>
        </w:r>
        <w:r w:rsidR="00F37E81" w:rsidRPr="00F37E81">
          <w:rPr>
            <w:noProof/>
            <w:webHidden/>
          </w:rPr>
          <w:tab/>
        </w:r>
        <w:r w:rsidRPr="00F37E81">
          <w:rPr>
            <w:noProof/>
            <w:webHidden/>
          </w:rPr>
          <w:fldChar w:fldCharType="begin"/>
        </w:r>
        <w:r w:rsidR="00F37E81" w:rsidRPr="00F37E81">
          <w:rPr>
            <w:noProof/>
            <w:webHidden/>
          </w:rPr>
          <w:instrText xml:space="preserve"> PAGEREF _Toc305489205 \h </w:instrText>
        </w:r>
        <w:r w:rsidRPr="00F37E81">
          <w:rPr>
            <w:noProof/>
            <w:webHidden/>
          </w:rPr>
        </w:r>
        <w:r w:rsidRPr="00F37E81">
          <w:rPr>
            <w:noProof/>
            <w:webHidden/>
          </w:rPr>
          <w:fldChar w:fldCharType="separate"/>
        </w:r>
        <w:r w:rsidR="00F37E81">
          <w:rPr>
            <w:noProof/>
            <w:webHidden/>
          </w:rPr>
          <w:t>24</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06" w:history="1">
        <w:r w:rsidR="00F37E81" w:rsidRPr="00F37E81">
          <w:rPr>
            <w:rStyle w:val="ac"/>
            <w:rFonts w:cs="Times New Roman"/>
            <w:noProof/>
          </w:rPr>
          <w:t>Статья 15. Порядок внесения изменений в правила землепользования и застройки Золотаревского сельского поселения</w:t>
        </w:r>
        <w:r w:rsidR="00F37E81" w:rsidRPr="00F37E81">
          <w:rPr>
            <w:noProof/>
            <w:webHidden/>
          </w:rPr>
          <w:tab/>
        </w:r>
        <w:r w:rsidRPr="00F37E81">
          <w:rPr>
            <w:noProof/>
            <w:webHidden/>
          </w:rPr>
          <w:fldChar w:fldCharType="begin"/>
        </w:r>
        <w:r w:rsidR="00F37E81" w:rsidRPr="00F37E81">
          <w:rPr>
            <w:noProof/>
            <w:webHidden/>
          </w:rPr>
          <w:instrText xml:space="preserve"> PAGEREF _Toc305489206 \h </w:instrText>
        </w:r>
        <w:r w:rsidRPr="00F37E81">
          <w:rPr>
            <w:noProof/>
            <w:webHidden/>
          </w:rPr>
        </w:r>
        <w:r w:rsidRPr="00F37E81">
          <w:rPr>
            <w:noProof/>
            <w:webHidden/>
          </w:rPr>
          <w:fldChar w:fldCharType="separate"/>
        </w:r>
        <w:r w:rsidR="00F37E81">
          <w:rPr>
            <w:noProof/>
            <w:webHidden/>
          </w:rPr>
          <w:t>24</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207" w:history="1">
        <w:r w:rsidR="00F37E81" w:rsidRPr="00F37E81">
          <w:rPr>
            <w:rStyle w:val="ac"/>
            <w:i/>
            <w:iCs/>
            <w:noProof/>
          </w:rPr>
          <w:t xml:space="preserve">6. ПОЛОЖЕНИЕ О РЕГУЛИРОВАНИИ ИНЫХ ВОПРОСОВ </w:t>
        </w:r>
        <w:r w:rsidR="00F37E81" w:rsidRPr="00F37E81">
          <w:rPr>
            <w:rStyle w:val="ac"/>
            <w:i/>
            <w:iCs/>
            <w:noProof/>
          </w:rPr>
          <w:lastRenderedPageBreak/>
          <w:t>ЗЕМЛЕПОЛЬЗОВАНИЯ И ЗАСТРОЙКИ</w:t>
        </w:r>
        <w:r w:rsidR="00F37E81" w:rsidRPr="00F37E81">
          <w:rPr>
            <w:noProof/>
            <w:webHidden/>
          </w:rPr>
          <w:tab/>
        </w:r>
        <w:r w:rsidRPr="00F37E81">
          <w:rPr>
            <w:noProof/>
            <w:webHidden/>
          </w:rPr>
          <w:fldChar w:fldCharType="begin"/>
        </w:r>
        <w:r w:rsidR="00F37E81" w:rsidRPr="00F37E81">
          <w:rPr>
            <w:noProof/>
            <w:webHidden/>
          </w:rPr>
          <w:instrText xml:space="preserve"> PAGEREF _Toc305489207 \h </w:instrText>
        </w:r>
        <w:r w:rsidRPr="00F37E81">
          <w:rPr>
            <w:noProof/>
            <w:webHidden/>
          </w:rPr>
        </w:r>
        <w:r w:rsidRPr="00F37E81">
          <w:rPr>
            <w:noProof/>
            <w:webHidden/>
          </w:rPr>
          <w:fldChar w:fldCharType="separate"/>
        </w:r>
        <w:r w:rsidR="00F37E81">
          <w:rPr>
            <w:noProof/>
            <w:webHidden/>
          </w:rPr>
          <w:t>26</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08" w:history="1">
        <w:r w:rsidR="00F37E81" w:rsidRPr="00F37E81">
          <w:rPr>
            <w:rStyle w:val="ac"/>
            <w:rFonts w:cs="Times New Roman"/>
            <w:noProof/>
          </w:rPr>
          <w:t>Статья 16. Общие принципы регулирования иных вопросов землепользования и застройки на территории Золотаревского сельского поселения</w:t>
        </w:r>
        <w:r w:rsidR="00F37E81" w:rsidRPr="00F37E81">
          <w:rPr>
            <w:noProof/>
            <w:webHidden/>
          </w:rPr>
          <w:tab/>
        </w:r>
        <w:r w:rsidRPr="00F37E81">
          <w:rPr>
            <w:noProof/>
            <w:webHidden/>
          </w:rPr>
          <w:fldChar w:fldCharType="begin"/>
        </w:r>
        <w:r w:rsidR="00F37E81" w:rsidRPr="00F37E81">
          <w:rPr>
            <w:noProof/>
            <w:webHidden/>
          </w:rPr>
          <w:instrText xml:space="preserve"> PAGEREF _Toc305489208 \h </w:instrText>
        </w:r>
        <w:r w:rsidRPr="00F37E81">
          <w:rPr>
            <w:noProof/>
            <w:webHidden/>
          </w:rPr>
        </w:r>
        <w:r w:rsidRPr="00F37E81">
          <w:rPr>
            <w:noProof/>
            <w:webHidden/>
          </w:rPr>
          <w:fldChar w:fldCharType="separate"/>
        </w:r>
        <w:r w:rsidR="00F37E81">
          <w:rPr>
            <w:noProof/>
            <w:webHidden/>
          </w:rPr>
          <w:t>26</w:t>
        </w:r>
        <w:r w:rsidRPr="00F37E81">
          <w:rPr>
            <w:noProof/>
            <w:webHidden/>
          </w:rPr>
          <w:fldChar w:fldCharType="end"/>
        </w:r>
      </w:hyperlink>
    </w:p>
    <w:p w:rsidR="00F37E81" w:rsidRPr="00F37E81" w:rsidRDefault="0071424D" w:rsidP="00F37E81">
      <w:pPr>
        <w:pStyle w:val="1f5"/>
        <w:tabs>
          <w:tab w:val="right" w:leader="dot" w:pos="9344"/>
        </w:tabs>
        <w:ind w:firstLine="709"/>
        <w:jc w:val="both"/>
        <w:rPr>
          <w:rFonts w:asciiTheme="minorHAnsi" w:eastAsiaTheme="minorEastAsia" w:hAnsiTheme="minorHAnsi" w:cstheme="minorBidi"/>
          <w:noProof/>
          <w:kern w:val="0"/>
          <w:lang w:eastAsia="ru-RU"/>
        </w:rPr>
      </w:pPr>
      <w:hyperlink w:anchor="_Toc305489209" w:history="1">
        <w:r w:rsidR="00F37E81" w:rsidRPr="00F37E81">
          <w:rPr>
            <w:rStyle w:val="ac"/>
            <w:noProof/>
            <w:spacing w:val="-4"/>
          </w:rPr>
          <w:t>РАЗДЕЛ 2. КАРТЫ ГРАДОСТРОИТЕЛЬНОГО ЗОНИРОВАНИЯ</w:t>
        </w:r>
        <w:r w:rsidR="00F37E81" w:rsidRPr="00F37E81">
          <w:rPr>
            <w:noProof/>
            <w:webHidden/>
          </w:rPr>
          <w:tab/>
        </w:r>
        <w:r w:rsidRPr="00F37E81">
          <w:rPr>
            <w:noProof/>
            <w:webHidden/>
          </w:rPr>
          <w:fldChar w:fldCharType="begin"/>
        </w:r>
        <w:r w:rsidR="00F37E81" w:rsidRPr="00F37E81">
          <w:rPr>
            <w:noProof/>
            <w:webHidden/>
          </w:rPr>
          <w:instrText xml:space="preserve"> PAGEREF _Toc305489209 \h </w:instrText>
        </w:r>
        <w:r w:rsidRPr="00F37E81">
          <w:rPr>
            <w:noProof/>
            <w:webHidden/>
          </w:rPr>
        </w:r>
        <w:r w:rsidRPr="00F37E81">
          <w:rPr>
            <w:noProof/>
            <w:webHidden/>
          </w:rPr>
          <w:fldChar w:fldCharType="separate"/>
        </w:r>
        <w:r w:rsidR="00F37E81">
          <w:rPr>
            <w:noProof/>
            <w:webHidden/>
          </w:rPr>
          <w:t>27</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10" w:history="1">
        <w:r w:rsidR="00F37E81" w:rsidRPr="00F37E81">
          <w:rPr>
            <w:rStyle w:val="ac"/>
            <w:rFonts w:cs="Times New Roman"/>
            <w:noProof/>
            <w:spacing w:val="-4"/>
          </w:rPr>
          <w:t>Статья 17. Состав и содержание карт градостроительного зонирования</w:t>
        </w:r>
        <w:r w:rsidR="00F37E81" w:rsidRPr="00F37E81">
          <w:rPr>
            <w:noProof/>
            <w:webHidden/>
          </w:rPr>
          <w:tab/>
        </w:r>
        <w:r w:rsidRPr="00F37E81">
          <w:rPr>
            <w:noProof/>
            <w:webHidden/>
          </w:rPr>
          <w:fldChar w:fldCharType="begin"/>
        </w:r>
        <w:r w:rsidR="00F37E81" w:rsidRPr="00F37E81">
          <w:rPr>
            <w:noProof/>
            <w:webHidden/>
          </w:rPr>
          <w:instrText xml:space="preserve"> PAGEREF _Toc305489210 \h </w:instrText>
        </w:r>
        <w:r w:rsidRPr="00F37E81">
          <w:rPr>
            <w:noProof/>
            <w:webHidden/>
          </w:rPr>
        </w:r>
        <w:r w:rsidRPr="00F37E81">
          <w:rPr>
            <w:noProof/>
            <w:webHidden/>
          </w:rPr>
          <w:fldChar w:fldCharType="separate"/>
        </w:r>
        <w:r w:rsidR="00F37E81">
          <w:rPr>
            <w:noProof/>
            <w:webHidden/>
          </w:rPr>
          <w:t>27</w:t>
        </w:r>
        <w:r w:rsidRPr="00F37E81">
          <w:rPr>
            <w:noProof/>
            <w:webHidden/>
          </w:rPr>
          <w:fldChar w:fldCharType="end"/>
        </w:r>
      </w:hyperlink>
    </w:p>
    <w:p w:rsidR="00F37E81" w:rsidRPr="00F37E81" w:rsidRDefault="0071424D" w:rsidP="00F37E81">
      <w:pPr>
        <w:pStyle w:val="1f5"/>
        <w:tabs>
          <w:tab w:val="right" w:leader="dot" w:pos="9344"/>
        </w:tabs>
        <w:ind w:firstLine="709"/>
        <w:jc w:val="both"/>
        <w:rPr>
          <w:rFonts w:asciiTheme="minorHAnsi" w:eastAsiaTheme="minorEastAsia" w:hAnsiTheme="minorHAnsi" w:cstheme="minorBidi"/>
          <w:noProof/>
          <w:kern w:val="0"/>
          <w:lang w:eastAsia="ru-RU"/>
        </w:rPr>
      </w:pPr>
      <w:hyperlink w:anchor="_Toc305489211" w:history="1">
        <w:r w:rsidR="00F37E81" w:rsidRPr="00F37E81">
          <w:rPr>
            <w:rStyle w:val="ac"/>
            <w:noProof/>
          </w:rPr>
          <w:t>РАЗДЕЛ 3. ГРАДОСТРОИТЕЛЬНЫЕ РЕГЛАМЕНТЫ</w:t>
        </w:r>
        <w:r w:rsidR="00F37E81" w:rsidRPr="00F37E81">
          <w:rPr>
            <w:noProof/>
            <w:webHidden/>
          </w:rPr>
          <w:tab/>
        </w:r>
        <w:r w:rsidRPr="00F37E81">
          <w:rPr>
            <w:noProof/>
            <w:webHidden/>
          </w:rPr>
          <w:fldChar w:fldCharType="begin"/>
        </w:r>
        <w:r w:rsidR="00F37E81" w:rsidRPr="00F37E81">
          <w:rPr>
            <w:noProof/>
            <w:webHidden/>
          </w:rPr>
          <w:instrText xml:space="preserve"> PAGEREF _Toc305489211 \h </w:instrText>
        </w:r>
        <w:r w:rsidRPr="00F37E81">
          <w:rPr>
            <w:noProof/>
            <w:webHidden/>
          </w:rPr>
        </w:r>
        <w:r w:rsidRPr="00F37E81">
          <w:rPr>
            <w:noProof/>
            <w:webHidden/>
          </w:rPr>
          <w:fldChar w:fldCharType="separate"/>
        </w:r>
        <w:r w:rsidR="00F37E81">
          <w:rPr>
            <w:noProof/>
            <w:webHidden/>
          </w:rPr>
          <w:t>28</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12" w:history="1">
        <w:r w:rsidR="00F37E81" w:rsidRPr="00F37E81">
          <w:rPr>
            <w:rStyle w:val="ac"/>
            <w:rFonts w:cs="Times New Roman"/>
            <w:noProof/>
          </w:rPr>
          <w:t>Статья 18. Общие положения о градостроительных регламентах территориальных зон</w:t>
        </w:r>
        <w:r w:rsidR="00F37E81" w:rsidRPr="00F37E81">
          <w:rPr>
            <w:noProof/>
            <w:webHidden/>
          </w:rPr>
          <w:tab/>
        </w:r>
        <w:r w:rsidRPr="00F37E81">
          <w:rPr>
            <w:noProof/>
            <w:webHidden/>
          </w:rPr>
          <w:fldChar w:fldCharType="begin"/>
        </w:r>
        <w:r w:rsidR="00F37E81" w:rsidRPr="00F37E81">
          <w:rPr>
            <w:noProof/>
            <w:webHidden/>
          </w:rPr>
          <w:instrText xml:space="preserve"> PAGEREF _Toc305489212 \h </w:instrText>
        </w:r>
        <w:r w:rsidRPr="00F37E81">
          <w:rPr>
            <w:noProof/>
            <w:webHidden/>
          </w:rPr>
        </w:r>
        <w:r w:rsidRPr="00F37E81">
          <w:rPr>
            <w:noProof/>
            <w:webHidden/>
          </w:rPr>
          <w:fldChar w:fldCharType="separate"/>
        </w:r>
        <w:r w:rsidR="00F37E81">
          <w:rPr>
            <w:noProof/>
            <w:webHidden/>
          </w:rPr>
          <w:t>28</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13" w:history="1">
        <w:r w:rsidR="00F37E81" w:rsidRPr="00F37E81">
          <w:rPr>
            <w:rStyle w:val="ac"/>
            <w:rFonts w:cs="Times New Roman"/>
            <w:noProof/>
          </w:rPr>
          <w:t>Статья 19. Жилые зоны</w:t>
        </w:r>
        <w:r w:rsidR="00F37E81" w:rsidRPr="00F37E81">
          <w:rPr>
            <w:noProof/>
            <w:webHidden/>
          </w:rPr>
          <w:tab/>
        </w:r>
        <w:r w:rsidRPr="00F37E81">
          <w:rPr>
            <w:noProof/>
            <w:webHidden/>
          </w:rPr>
          <w:fldChar w:fldCharType="begin"/>
        </w:r>
        <w:r w:rsidR="00F37E81" w:rsidRPr="00F37E81">
          <w:rPr>
            <w:noProof/>
            <w:webHidden/>
          </w:rPr>
          <w:instrText xml:space="preserve"> PAGEREF _Toc305489213 \h </w:instrText>
        </w:r>
        <w:r w:rsidRPr="00F37E81">
          <w:rPr>
            <w:noProof/>
            <w:webHidden/>
          </w:rPr>
        </w:r>
        <w:r w:rsidRPr="00F37E81">
          <w:rPr>
            <w:noProof/>
            <w:webHidden/>
          </w:rPr>
          <w:fldChar w:fldCharType="separate"/>
        </w:r>
        <w:r w:rsidR="00F37E81">
          <w:rPr>
            <w:noProof/>
            <w:webHidden/>
          </w:rPr>
          <w:t>29</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18" w:history="1">
        <w:r w:rsidR="00F37E81" w:rsidRPr="00F37E81">
          <w:rPr>
            <w:rStyle w:val="ac"/>
            <w:rFonts w:cs="Times New Roman"/>
            <w:noProof/>
          </w:rPr>
          <w:t>Статья  20. Общественно-деловые зоны</w:t>
        </w:r>
        <w:r w:rsidR="00F37E81" w:rsidRPr="00F37E81">
          <w:rPr>
            <w:noProof/>
            <w:webHidden/>
          </w:rPr>
          <w:tab/>
        </w:r>
        <w:r w:rsidRPr="00F37E81">
          <w:rPr>
            <w:noProof/>
            <w:webHidden/>
          </w:rPr>
          <w:fldChar w:fldCharType="begin"/>
        </w:r>
        <w:r w:rsidR="00F37E81" w:rsidRPr="00F37E81">
          <w:rPr>
            <w:noProof/>
            <w:webHidden/>
          </w:rPr>
          <w:instrText xml:space="preserve"> PAGEREF _Toc305489218 \h </w:instrText>
        </w:r>
        <w:r w:rsidRPr="00F37E81">
          <w:rPr>
            <w:noProof/>
            <w:webHidden/>
          </w:rPr>
        </w:r>
        <w:r w:rsidRPr="00F37E81">
          <w:rPr>
            <w:noProof/>
            <w:webHidden/>
          </w:rPr>
          <w:fldChar w:fldCharType="separate"/>
        </w:r>
        <w:r w:rsidR="00F37E81">
          <w:rPr>
            <w:noProof/>
            <w:webHidden/>
          </w:rPr>
          <w:t>37</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223" w:history="1">
        <w:r w:rsidR="00F37E81" w:rsidRPr="00F37E81">
          <w:rPr>
            <w:rStyle w:val="ac"/>
            <w:iCs/>
            <w:noProof/>
          </w:rPr>
          <w:t>Статья 21. Зоны инженерной и транспортной инфраструктуры</w:t>
        </w:r>
        <w:r w:rsidR="00F37E81" w:rsidRPr="00F37E81">
          <w:rPr>
            <w:noProof/>
            <w:webHidden/>
          </w:rPr>
          <w:tab/>
        </w:r>
        <w:r w:rsidRPr="00F37E81">
          <w:rPr>
            <w:noProof/>
            <w:webHidden/>
          </w:rPr>
          <w:fldChar w:fldCharType="begin"/>
        </w:r>
        <w:r w:rsidR="00F37E81" w:rsidRPr="00F37E81">
          <w:rPr>
            <w:noProof/>
            <w:webHidden/>
          </w:rPr>
          <w:instrText xml:space="preserve"> PAGEREF _Toc305489223 \h </w:instrText>
        </w:r>
        <w:r w:rsidRPr="00F37E81">
          <w:rPr>
            <w:noProof/>
            <w:webHidden/>
          </w:rPr>
        </w:r>
        <w:r w:rsidRPr="00F37E81">
          <w:rPr>
            <w:noProof/>
            <w:webHidden/>
          </w:rPr>
          <w:fldChar w:fldCharType="separate"/>
        </w:r>
        <w:r w:rsidR="00F37E81">
          <w:rPr>
            <w:noProof/>
            <w:webHidden/>
          </w:rPr>
          <w:t>43</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28" w:history="1">
        <w:r w:rsidR="00F37E81" w:rsidRPr="00F37E81">
          <w:rPr>
            <w:rStyle w:val="ac"/>
            <w:rFonts w:cs="Times New Roman"/>
            <w:noProof/>
          </w:rPr>
          <w:t>Статья 22. Зоны сельскохозяйственного использования</w:t>
        </w:r>
        <w:r w:rsidR="00F37E81" w:rsidRPr="00F37E81">
          <w:rPr>
            <w:noProof/>
            <w:webHidden/>
          </w:rPr>
          <w:tab/>
        </w:r>
        <w:r w:rsidRPr="00F37E81">
          <w:rPr>
            <w:noProof/>
            <w:webHidden/>
          </w:rPr>
          <w:fldChar w:fldCharType="begin"/>
        </w:r>
        <w:r w:rsidR="00F37E81" w:rsidRPr="00F37E81">
          <w:rPr>
            <w:noProof/>
            <w:webHidden/>
          </w:rPr>
          <w:instrText xml:space="preserve"> PAGEREF _Toc305489228 \h </w:instrText>
        </w:r>
        <w:r w:rsidRPr="00F37E81">
          <w:rPr>
            <w:noProof/>
            <w:webHidden/>
          </w:rPr>
        </w:r>
        <w:r w:rsidRPr="00F37E81">
          <w:rPr>
            <w:noProof/>
            <w:webHidden/>
          </w:rPr>
          <w:fldChar w:fldCharType="separate"/>
        </w:r>
        <w:r w:rsidR="00F37E81">
          <w:rPr>
            <w:noProof/>
            <w:webHidden/>
          </w:rPr>
          <w:t>49</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30" w:history="1">
        <w:r w:rsidR="00F37E81" w:rsidRPr="00F37E81">
          <w:rPr>
            <w:rStyle w:val="ac"/>
            <w:noProof/>
          </w:rPr>
          <w:t>Статья 23. Зоны специального назначения</w:t>
        </w:r>
        <w:r w:rsidR="00F37E81" w:rsidRPr="00F37E81">
          <w:rPr>
            <w:noProof/>
            <w:webHidden/>
          </w:rPr>
          <w:tab/>
        </w:r>
        <w:r w:rsidRPr="00F37E81">
          <w:rPr>
            <w:noProof/>
            <w:webHidden/>
          </w:rPr>
          <w:fldChar w:fldCharType="begin"/>
        </w:r>
        <w:r w:rsidR="00F37E81" w:rsidRPr="00F37E81">
          <w:rPr>
            <w:noProof/>
            <w:webHidden/>
          </w:rPr>
          <w:instrText xml:space="preserve"> PAGEREF _Toc305489230 \h </w:instrText>
        </w:r>
        <w:r w:rsidRPr="00F37E81">
          <w:rPr>
            <w:noProof/>
            <w:webHidden/>
          </w:rPr>
        </w:r>
        <w:r w:rsidRPr="00F37E81">
          <w:rPr>
            <w:noProof/>
            <w:webHidden/>
          </w:rPr>
          <w:fldChar w:fldCharType="separate"/>
        </w:r>
        <w:r w:rsidR="00F37E81">
          <w:rPr>
            <w:noProof/>
            <w:webHidden/>
          </w:rPr>
          <w:t>50</w:t>
        </w:r>
        <w:r w:rsidRPr="00F37E81">
          <w:rPr>
            <w:noProof/>
            <w:webHidden/>
          </w:rPr>
          <w:fldChar w:fldCharType="end"/>
        </w:r>
      </w:hyperlink>
    </w:p>
    <w:p w:rsidR="00F37E81" w:rsidRPr="00F37E81" w:rsidRDefault="0071424D" w:rsidP="00F37E81">
      <w:pPr>
        <w:pStyle w:val="2a"/>
        <w:ind w:left="0" w:firstLine="709"/>
        <w:jc w:val="both"/>
        <w:rPr>
          <w:rFonts w:asciiTheme="minorHAnsi" w:eastAsiaTheme="minorEastAsia" w:hAnsiTheme="minorHAnsi" w:cstheme="minorBidi"/>
          <w:noProof/>
          <w:kern w:val="0"/>
          <w:lang w:eastAsia="ru-RU"/>
        </w:rPr>
      </w:pPr>
      <w:hyperlink w:anchor="_Toc305489233" w:history="1">
        <w:r w:rsidR="00F37E81" w:rsidRPr="00F37E81">
          <w:rPr>
            <w:rStyle w:val="ac"/>
            <w:noProof/>
          </w:rPr>
          <w:t>Статья 24. Зоны лесов</w:t>
        </w:r>
        <w:r w:rsidR="00F37E81" w:rsidRPr="00F37E81">
          <w:rPr>
            <w:noProof/>
            <w:webHidden/>
          </w:rPr>
          <w:tab/>
        </w:r>
        <w:r w:rsidRPr="00F37E81">
          <w:rPr>
            <w:noProof/>
            <w:webHidden/>
          </w:rPr>
          <w:fldChar w:fldCharType="begin"/>
        </w:r>
        <w:r w:rsidR="00F37E81" w:rsidRPr="00F37E81">
          <w:rPr>
            <w:noProof/>
            <w:webHidden/>
          </w:rPr>
          <w:instrText xml:space="preserve"> PAGEREF _Toc305489233 \h </w:instrText>
        </w:r>
        <w:r w:rsidRPr="00F37E81">
          <w:rPr>
            <w:noProof/>
            <w:webHidden/>
          </w:rPr>
        </w:r>
        <w:r w:rsidRPr="00F37E81">
          <w:rPr>
            <w:noProof/>
            <w:webHidden/>
          </w:rPr>
          <w:fldChar w:fldCharType="separate"/>
        </w:r>
        <w:r w:rsidR="00F37E81">
          <w:rPr>
            <w:noProof/>
            <w:webHidden/>
          </w:rPr>
          <w:t>53</w:t>
        </w:r>
        <w:r w:rsidRPr="00F37E81">
          <w:rPr>
            <w:noProof/>
            <w:webHidden/>
          </w:rPr>
          <w:fldChar w:fldCharType="end"/>
        </w:r>
      </w:hyperlink>
    </w:p>
    <w:p w:rsidR="00F37E81" w:rsidRPr="00F37E81" w:rsidRDefault="0071424D" w:rsidP="00F37E81">
      <w:pPr>
        <w:pStyle w:val="38"/>
        <w:rPr>
          <w:rFonts w:asciiTheme="minorHAnsi" w:eastAsiaTheme="minorEastAsia" w:hAnsiTheme="minorHAnsi" w:cstheme="minorBidi"/>
          <w:noProof/>
          <w:kern w:val="0"/>
          <w:lang w:eastAsia="ru-RU"/>
        </w:rPr>
      </w:pPr>
      <w:hyperlink w:anchor="_Toc305489234" w:history="1">
        <w:r w:rsidR="00F37E81" w:rsidRPr="00F37E81">
          <w:rPr>
            <w:rStyle w:val="ac"/>
            <w:rFonts w:cs="Times New Roman"/>
            <w:noProof/>
          </w:rPr>
          <w:t>Статья 25. Зоны водных объектов общего пользования</w:t>
        </w:r>
        <w:r w:rsidR="00F37E81" w:rsidRPr="00F37E81">
          <w:rPr>
            <w:noProof/>
            <w:webHidden/>
          </w:rPr>
          <w:tab/>
        </w:r>
        <w:r w:rsidRPr="00F37E81">
          <w:rPr>
            <w:noProof/>
            <w:webHidden/>
          </w:rPr>
          <w:fldChar w:fldCharType="begin"/>
        </w:r>
        <w:r w:rsidR="00F37E81" w:rsidRPr="00F37E81">
          <w:rPr>
            <w:noProof/>
            <w:webHidden/>
          </w:rPr>
          <w:instrText xml:space="preserve"> PAGEREF _Toc305489234 \h </w:instrText>
        </w:r>
        <w:r w:rsidRPr="00F37E81">
          <w:rPr>
            <w:noProof/>
            <w:webHidden/>
          </w:rPr>
        </w:r>
        <w:r w:rsidRPr="00F37E81">
          <w:rPr>
            <w:noProof/>
            <w:webHidden/>
          </w:rPr>
          <w:fldChar w:fldCharType="separate"/>
        </w:r>
        <w:r w:rsidR="00F37E81">
          <w:rPr>
            <w:noProof/>
            <w:webHidden/>
          </w:rPr>
          <w:t>54</w:t>
        </w:r>
        <w:r w:rsidRPr="00F37E81">
          <w:rPr>
            <w:noProof/>
            <w:webHidden/>
          </w:rPr>
          <w:fldChar w:fldCharType="end"/>
        </w:r>
      </w:hyperlink>
    </w:p>
    <w:p w:rsidR="00F37E81" w:rsidRDefault="0071424D" w:rsidP="00F37E81">
      <w:pPr>
        <w:pStyle w:val="38"/>
        <w:rPr>
          <w:rFonts w:asciiTheme="minorHAnsi" w:eastAsiaTheme="minorEastAsia" w:hAnsiTheme="minorHAnsi" w:cstheme="minorBidi"/>
          <w:noProof/>
          <w:kern w:val="0"/>
          <w:sz w:val="22"/>
          <w:szCs w:val="22"/>
          <w:lang w:eastAsia="ru-RU"/>
        </w:rPr>
      </w:pPr>
      <w:hyperlink w:anchor="_Toc305489236" w:history="1">
        <w:r w:rsidR="00F37E81" w:rsidRPr="00F37E81">
          <w:rPr>
            <w:rStyle w:val="ac"/>
            <w:rFonts w:cs="Times New Roman"/>
            <w:noProof/>
          </w:rPr>
          <w:t>Статья 26. Зоны с особыми условиями использования территории и иные зоны с особыми условиями использования земельных участков</w:t>
        </w:r>
        <w:r w:rsidR="00F37E81" w:rsidRPr="00F37E81">
          <w:rPr>
            <w:noProof/>
            <w:webHidden/>
          </w:rPr>
          <w:tab/>
        </w:r>
        <w:r w:rsidRPr="00F37E81">
          <w:rPr>
            <w:noProof/>
            <w:webHidden/>
          </w:rPr>
          <w:fldChar w:fldCharType="begin"/>
        </w:r>
        <w:r w:rsidR="00F37E81" w:rsidRPr="00F37E81">
          <w:rPr>
            <w:noProof/>
            <w:webHidden/>
          </w:rPr>
          <w:instrText xml:space="preserve"> PAGEREF _Toc305489236 \h </w:instrText>
        </w:r>
        <w:r w:rsidRPr="00F37E81">
          <w:rPr>
            <w:noProof/>
            <w:webHidden/>
          </w:rPr>
        </w:r>
        <w:r w:rsidRPr="00F37E81">
          <w:rPr>
            <w:noProof/>
            <w:webHidden/>
          </w:rPr>
          <w:fldChar w:fldCharType="separate"/>
        </w:r>
        <w:r w:rsidR="00F37E81">
          <w:rPr>
            <w:noProof/>
            <w:webHidden/>
          </w:rPr>
          <w:t>55</w:t>
        </w:r>
        <w:r w:rsidRPr="00F37E81">
          <w:rPr>
            <w:noProof/>
            <w:webHidden/>
          </w:rPr>
          <w:fldChar w:fldCharType="end"/>
        </w:r>
      </w:hyperlink>
    </w:p>
    <w:p w:rsidR="00492188" w:rsidRPr="00FD3C20" w:rsidRDefault="0071424D">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05489182"/>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27028D">
        <w:t>Золотаревского</w:t>
      </w:r>
      <w:r w:rsidR="002C5BC4" w:rsidRPr="007D1E91">
        <w:t xml:space="preserve"> сельского поселения</w:t>
      </w:r>
      <w:r w:rsidRPr="007D1E91">
        <w:t xml:space="preserve"> с картой (схемой) градостроительного зонирования территории </w:t>
      </w:r>
      <w:r w:rsidR="0027028D">
        <w:t>Золотаревского</w:t>
      </w:r>
      <w:r w:rsidR="002C5BC4" w:rsidRPr="007D1E91">
        <w:t xml:space="preserve"> сельского поселения</w:t>
      </w:r>
      <w:r w:rsidR="00151B1D" w:rsidRPr="007D1E91">
        <w:t xml:space="preserve"> разработаны в 2011</w:t>
      </w:r>
      <w:r w:rsidRPr="007D1E91">
        <w:t xml:space="preserve"> </w:t>
      </w:r>
      <w:r w:rsidR="00151B1D" w:rsidRPr="007D1E91">
        <w:t>г. в соответствии с договором №</w:t>
      </w:r>
      <w:r w:rsidR="00835314" w:rsidRPr="007D1E91">
        <w:t xml:space="preserve"> </w:t>
      </w:r>
      <w:r w:rsidR="00257BE6" w:rsidRPr="007D1E91">
        <w:t xml:space="preserve">1 </w:t>
      </w:r>
      <w:r w:rsidR="001C7BD3" w:rsidRPr="007D1E91">
        <w:t>от</w:t>
      </w:r>
      <w:r w:rsidR="00151B1D" w:rsidRPr="007D1E91">
        <w:t xml:space="preserve"> </w:t>
      </w:r>
      <w:r w:rsidR="00C908F3">
        <w:t>06</w:t>
      </w:r>
      <w:r w:rsidR="00257BE6" w:rsidRPr="007D1E91">
        <w:t>.0</w:t>
      </w:r>
      <w:r w:rsidR="00C908F3">
        <w:t>6</w:t>
      </w:r>
      <w:r w:rsidR="00257BE6" w:rsidRPr="007D1E91">
        <w:t>.201</w:t>
      </w:r>
      <w:r w:rsidR="006F28A0" w:rsidRPr="007D1E91">
        <w:t>1</w:t>
      </w:r>
      <w:r w:rsidR="001C7BD3" w:rsidRPr="007D1E91">
        <w:t>г.</w:t>
      </w:r>
      <w:r w:rsidRPr="007D1E91">
        <w:t>,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C908F3">
        <w:t>Залегощенского</w:t>
      </w:r>
      <w:r w:rsidR="0065125D" w:rsidRPr="007D1E91">
        <w:t xml:space="preserve">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27028D">
        <w:t>Золотаревском</w:t>
      </w:r>
      <w:r w:rsidR="002C5BC4" w:rsidRPr="007D1E91">
        <w:t xml:space="preserve"> сельском поселении</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294945">
      <w:pPr>
        <w:spacing w:after="100" w:afterAutospacing="1"/>
        <w:ind w:left="284"/>
        <w:jc w:val="center"/>
        <w:rPr>
          <w:b/>
          <w:caps/>
        </w:rPr>
      </w:pPr>
      <w:r w:rsidRPr="007D1E91">
        <w:rPr>
          <w:b/>
          <w:caps/>
        </w:rPr>
        <w:lastRenderedPageBreak/>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6373"/>
        <w:gridCol w:w="2241"/>
      </w:tblGrid>
      <w:tr w:rsidR="00294945" w:rsidRPr="007D1E91" w:rsidTr="00A12343">
        <w:tc>
          <w:tcPr>
            <w:tcW w:w="629" w:type="pct"/>
            <w:vAlign w:val="center"/>
          </w:tcPr>
          <w:p w:rsidR="00294945" w:rsidRPr="007D1E91" w:rsidRDefault="00294945" w:rsidP="00A12343">
            <w:pPr>
              <w:spacing w:after="100" w:afterAutospacing="1"/>
              <w:jc w:val="center"/>
            </w:pPr>
            <w:r w:rsidRPr="007D1E91">
              <w:t>№№</w:t>
            </w:r>
          </w:p>
        </w:tc>
        <w:tc>
          <w:tcPr>
            <w:tcW w:w="3234" w:type="pct"/>
            <w:vAlign w:val="center"/>
          </w:tcPr>
          <w:p w:rsidR="00294945" w:rsidRPr="007D1E91" w:rsidRDefault="00294945" w:rsidP="00A12343">
            <w:pPr>
              <w:spacing w:after="100" w:afterAutospacing="1"/>
              <w:jc w:val="center"/>
            </w:pPr>
            <w:r w:rsidRPr="007D1E91">
              <w:t>Наименование</w:t>
            </w:r>
          </w:p>
        </w:tc>
        <w:tc>
          <w:tcPr>
            <w:tcW w:w="1137" w:type="pct"/>
            <w:vAlign w:val="center"/>
          </w:tcPr>
          <w:p w:rsidR="00294945" w:rsidRPr="007D1E91" w:rsidRDefault="00294945" w:rsidP="00A12343">
            <w:pPr>
              <w:spacing w:after="100" w:afterAutospacing="1"/>
              <w:jc w:val="center"/>
            </w:pPr>
            <w:r w:rsidRPr="007D1E91">
              <w:t>Примечание</w:t>
            </w: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lang w:val="en-US"/>
              </w:rPr>
            </w:pPr>
            <w:r w:rsidRPr="007D1E91">
              <w:rPr>
                <w:bCs/>
              </w:rPr>
              <w:t xml:space="preserve">Том </w:t>
            </w:r>
            <w:r w:rsidRPr="007D1E91">
              <w:rPr>
                <w:bCs/>
                <w:lang w:val="en-US"/>
              </w:rPr>
              <w:t>I</w:t>
            </w:r>
          </w:p>
        </w:tc>
        <w:tc>
          <w:tcPr>
            <w:tcW w:w="3234" w:type="pct"/>
            <w:vAlign w:val="center"/>
          </w:tcPr>
          <w:p w:rsidR="00294945" w:rsidRPr="007D1E91" w:rsidRDefault="00294945" w:rsidP="00A12343">
            <w:pPr>
              <w:ind w:firstLine="201"/>
            </w:pPr>
            <w:r w:rsidRPr="007D1E91">
              <w:t>Правила землепользования и застройки</w:t>
            </w:r>
          </w:p>
          <w:p w:rsidR="00294945" w:rsidRPr="007D1E91" w:rsidRDefault="002B3145" w:rsidP="00A12343">
            <w:pPr>
              <w:ind w:firstLine="201"/>
            </w:pPr>
            <w:r>
              <w:t>Золотаревского</w:t>
            </w:r>
            <w:r w:rsidR="002C5BC4" w:rsidRPr="007D1E91">
              <w:t xml:space="preserve"> сельского поселения</w:t>
            </w:r>
          </w:p>
        </w:tc>
        <w:tc>
          <w:tcPr>
            <w:tcW w:w="1137" w:type="pct"/>
            <w:vAlign w:val="center"/>
          </w:tcPr>
          <w:p w:rsidR="00294945" w:rsidRPr="007D1E91" w:rsidRDefault="00294945" w:rsidP="00A12343">
            <w:pPr>
              <w:spacing w:after="100" w:afterAutospacing="1"/>
              <w:ind w:left="76"/>
              <w:jc w:val="center"/>
            </w:pPr>
          </w:p>
          <w:p w:rsidR="00294945" w:rsidRPr="007D1E91" w:rsidRDefault="00294945" w:rsidP="00A12343">
            <w:pPr>
              <w:spacing w:after="100" w:afterAutospacing="1"/>
              <w:jc w:val="center"/>
            </w:pPr>
          </w:p>
        </w:tc>
      </w:tr>
      <w:tr w:rsidR="00555BFD" w:rsidRPr="007D1E91" w:rsidTr="00A12343">
        <w:trPr>
          <w:trHeight w:val="1942"/>
        </w:trPr>
        <w:tc>
          <w:tcPr>
            <w:tcW w:w="629" w:type="pct"/>
            <w:vMerge w:val="restart"/>
            <w:vAlign w:val="center"/>
          </w:tcPr>
          <w:p w:rsidR="00555BFD" w:rsidRPr="007D1E91" w:rsidRDefault="00555BFD" w:rsidP="00A12343">
            <w:pPr>
              <w:spacing w:after="100" w:afterAutospacing="1"/>
              <w:jc w:val="center"/>
              <w:rPr>
                <w:b/>
                <w:bCs/>
              </w:rPr>
            </w:pPr>
            <w:r w:rsidRPr="007D1E91">
              <w:rPr>
                <w:bCs/>
              </w:rPr>
              <w:t xml:space="preserve">Альбом </w:t>
            </w:r>
            <w:r w:rsidRPr="007D1E91">
              <w:rPr>
                <w:bCs/>
                <w:lang w:val="en-US"/>
              </w:rPr>
              <w:t>I</w:t>
            </w:r>
          </w:p>
        </w:tc>
        <w:tc>
          <w:tcPr>
            <w:tcW w:w="3234" w:type="pct"/>
            <w:vAlign w:val="center"/>
          </w:tcPr>
          <w:p w:rsidR="00555BFD" w:rsidRPr="007D1E91" w:rsidRDefault="00555BFD" w:rsidP="00A12343">
            <w:pPr>
              <w:ind w:firstLine="201"/>
            </w:pPr>
            <w:r w:rsidRPr="007D1E91">
              <w:t>Правила землепользования и застройки</w:t>
            </w:r>
          </w:p>
          <w:p w:rsidR="00555BFD" w:rsidRPr="007D1E91" w:rsidRDefault="002B3145" w:rsidP="00A12343">
            <w:pPr>
              <w:ind w:firstLine="201"/>
            </w:pPr>
            <w:r>
              <w:t>Золотаревского</w:t>
            </w:r>
            <w:r w:rsidR="00555BFD" w:rsidRPr="007D1E91">
              <w:t xml:space="preserve"> сельского поселения</w:t>
            </w:r>
          </w:p>
          <w:p w:rsidR="00555BFD" w:rsidRPr="007D1E91" w:rsidRDefault="00555BFD" w:rsidP="00A12343">
            <w:pPr>
              <w:ind w:firstLine="201"/>
            </w:pPr>
            <w:r w:rsidRPr="007D1E91">
              <w:t>(графические материалы)</w:t>
            </w:r>
          </w:p>
        </w:tc>
        <w:tc>
          <w:tcPr>
            <w:tcW w:w="1137" w:type="pct"/>
            <w:vAlign w:val="center"/>
          </w:tcPr>
          <w:p w:rsidR="00555BFD" w:rsidRPr="007D1E91" w:rsidRDefault="00555BFD" w:rsidP="00A12343">
            <w:pPr>
              <w:spacing w:after="100" w:afterAutospacing="1"/>
              <w:ind w:left="76"/>
              <w:jc w:val="center"/>
            </w:pPr>
          </w:p>
        </w:tc>
      </w:tr>
      <w:tr w:rsidR="00555BFD" w:rsidRPr="007D1E91" w:rsidTr="00A12343">
        <w:trPr>
          <w:trHeight w:val="1942"/>
        </w:trPr>
        <w:tc>
          <w:tcPr>
            <w:tcW w:w="629" w:type="pct"/>
            <w:vMerge/>
            <w:vAlign w:val="center"/>
          </w:tcPr>
          <w:p w:rsidR="00555BFD" w:rsidRPr="007D1E91" w:rsidRDefault="00555BFD" w:rsidP="00A12343">
            <w:pPr>
              <w:spacing w:after="100" w:afterAutospacing="1"/>
              <w:jc w:val="center"/>
              <w:rPr>
                <w:bCs/>
              </w:rPr>
            </w:pPr>
          </w:p>
        </w:tc>
        <w:tc>
          <w:tcPr>
            <w:tcW w:w="3234" w:type="pct"/>
            <w:vAlign w:val="center"/>
          </w:tcPr>
          <w:p w:rsidR="00555BFD" w:rsidRPr="007D1E91" w:rsidRDefault="00555BFD" w:rsidP="002B3145">
            <w:pPr>
              <w:spacing w:after="100" w:afterAutospacing="1"/>
              <w:ind w:left="201"/>
            </w:pPr>
            <w:r w:rsidRPr="007D1E91">
              <w:t xml:space="preserve">1. </w:t>
            </w:r>
            <w:r w:rsidR="00284739" w:rsidRPr="007D1E91">
              <w:t>Схема</w:t>
            </w:r>
            <w:r w:rsidR="002B3145">
              <w:t xml:space="preserve"> (карта)</w:t>
            </w:r>
            <w:r w:rsidRPr="007D1E91">
              <w:t xml:space="preserve"> градостроительного зонирования территории </w:t>
            </w:r>
            <w:r w:rsidR="002B3145">
              <w:t>Золотаревского</w:t>
            </w:r>
            <w:r w:rsidRPr="007D1E91">
              <w:t xml:space="preserve"> сельского поселения</w:t>
            </w:r>
          </w:p>
        </w:tc>
        <w:tc>
          <w:tcPr>
            <w:tcW w:w="1137" w:type="pct"/>
            <w:vAlign w:val="center"/>
          </w:tcPr>
          <w:p w:rsidR="00555BFD" w:rsidRPr="007D1E91" w:rsidRDefault="00555BFD" w:rsidP="00A12343">
            <w:pPr>
              <w:spacing w:after="100" w:afterAutospacing="1"/>
              <w:ind w:left="76"/>
              <w:jc w:val="center"/>
            </w:pPr>
          </w:p>
        </w:tc>
      </w:tr>
      <w:tr w:rsidR="00257BE6" w:rsidRPr="007D1E91" w:rsidTr="00257BE6">
        <w:trPr>
          <w:trHeight w:val="1449"/>
        </w:trPr>
        <w:tc>
          <w:tcPr>
            <w:tcW w:w="629" w:type="pct"/>
            <w:vMerge/>
            <w:vAlign w:val="center"/>
          </w:tcPr>
          <w:p w:rsidR="00257BE6" w:rsidRPr="007D1E91" w:rsidRDefault="00257BE6" w:rsidP="00A12343">
            <w:pPr>
              <w:spacing w:after="100" w:afterAutospacing="1"/>
              <w:jc w:val="center"/>
              <w:rPr>
                <w:b/>
                <w:bCs/>
              </w:rPr>
            </w:pPr>
          </w:p>
        </w:tc>
        <w:tc>
          <w:tcPr>
            <w:tcW w:w="3234" w:type="pct"/>
            <w:vAlign w:val="center"/>
          </w:tcPr>
          <w:p w:rsidR="00257BE6" w:rsidRPr="007D1E91" w:rsidRDefault="00257BE6" w:rsidP="002B3145">
            <w:pPr>
              <w:spacing w:after="100" w:afterAutospacing="1"/>
              <w:ind w:left="201"/>
            </w:pPr>
            <w:r w:rsidRPr="007D1E91">
              <w:t>2.</w:t>
            </w:r>
            <w:r w:rsidR="00284739" w:rsidRPr="007D1E91">
              <w:t>Схема</w:t>
            </w:r>
            <w:r w:rsidR="002B3145">
              <w:t xml:space="preserve"> (карта)</w:t>
            </w:r>
            <w:r w:rsidRPr="007D1E91">
              <w:t xml:space="preserve"> зон с особыми условиями использования территорий</w:t>
            </w:r>
            <w:r w:rsidR="00284739" w:rsidRPr="007D1E91">
              <w:t xml:space="preserve"> </w:t>
            </w:r>
            <w:r w:rsidR="002B3145">
              <w:t>Золотаревского</w:t>
            </w:r>
            <w:r w:rsidR="00284739" w:rsidRPr="007D1E91">
              <w:t xml:space="preserve"> сельского поселения</w:t>
            </w:r>
          </w:p>
        </w:tc>
        <w:tc>
          <w:tcPr>
            <w:tcW w:w="1137" w:type="pct"/>
            <w:vAlign w:val="center"/>
          </w:tcPr>
          <w:p w:rsidR="00257BE6" w:rsidRPr="007D1E91" w:rsidRDefault="00257BE6" w:rsidP="00A12343">
            <w:pPr>
              <w:spacing w:after="100" w:afterAutospacing="1"/>
              <w:ind w:left="76"/>
              <w:jc w:val="center"/>
            </w:pP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rPr>
            </w:pPr>
            <w:r w:rsidRPr="007D1E91">
              <w:t>С</w:t>
            </w:r>
            <w:r w:rsidRPr="007D1E91">
              <w:rPr>
                <w:lang w:val="en-US"/>
              </w:rPr>
              <w:t>D</w:t>
            </w:r>
          </w:p>
        </w:tc>
        <w:tc>
          <w:tcPr>
            <w:tcW w:w="3234" w:type="pct"/>
            <w:vAlign w:val="center"/>
          </w:tcPr>
          <w:p w:rsidR="00294945" w:rsidRPr="007D1E91" w:rsidRDefault="00294945" w:rsidP="00A12343">
            <w:pPr>
              <w:pStyle w:val="1f"/>
              <w:jc w:val="left"/>
              <w:rPr>
                <w:b w:val="0"/>
                <w:szCs w:val="24"/>
              </w:rPr>
            </w:pPr>
            <w:r w:rsidRPr="007D1E91">
              <w:rPr>
                <w:b w:val="0"/>
                <w:szCs w:val="24"/>
              </w:rPr>
              <w:t>С</w:t>
            </w:r>
            <w:r w:rsidRPr="007D1E91">
              <w:rPr>
                <w:b w:val="0"/>
                <w:szCs w:val="24"/>
                <w:lang w:val="en-US"/>
              </w:rPr>
              <w:t>D</w:t>
            </w:r>
            <w:r w:rsidRPr="007D1E91">
              <w:rPr>
                <w:b w:val="0"/>
                <w:szCs w:val="24"/>
              </w:rPr>
              <w:t>-диск с проектными материалами</w:t>
            </w:r>
          </w:p>
          <w:p w:rsidR="00294945" w:rsidRPr="007D1E91" w:rsidRDefault="00294945" w:rsidP="00A12343">
            <w:pPr>
              <w:spacing w:after="100" w:afterAutospacing="1"/>
              <w:ind w:left="201"/>
            </w:pPr>
          </w:p>
        </w:tc>
        <w:tc>
          <w:tcPr>
            <w:tcW w:w="1137" w:type="pct"/>
            <w:vAlign w:val="center"/>
          </w:tcPr>
          <w:p w:rsidR="00294945" w:rsidRPr="007D1E91" w:rsidRDefault="00294945" w:rsidP="00A12343">
            <w:pPr>
              <w:spacing w:after="100" w:afterAutospacing="1"/>
              <w:ind w:left="76"/>
              <w:jc w:val="center"/>
            </w:pPr>
          </w:p>
        </w:tc>
      </w:tr>
    </w:tbl>
    <w:p w:rsidR="00294945" w:rsidRPr="00FD3C20" w:rsidRDefault="00294945" w:rsidP="00294945">
      <w:pPr>
        <w:pStyle w:val="1f"/>
        <w:jc w:val="left"/>
        <w:rPr>
          <w:color w:val="FF0000"/>
          <w:szCs w:val="24"/>
        </w:rPr>
      </w:pPr>
    </w:p>
    <w:p w:rsidR="00294945" w:rsidRPr="00FD3C20" w:rsidRDefault="00294945" w:rsidP="00294945">
      <w:pPr>
        <w:spacing w:after="100" w:afterAutospacing="1"/>
        <w:ind w:left="284"/>
        <w:jc w:val="cente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305489183"/>
      <w:bookmarkStart w:id="14" w:name="_Toc263156183"/>
      <w:bookmarkStart w:id="15" w:name="_Toc264552907"/>
      <w:bookmarkStart w:id="16" w:name="_Toc264552984"/>
      <w:bookmarkStart w:id="17" w:name="_Toc264553061"/>
      <w:bookmarkStart w:id="18" w:name="_Toc264553138"/>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BB3DEB">
        <w:rPr>
          <w:sz w:val="24"/>
        </w:rPr>
        <w:t>ЗОЛОТАРЕВСКОГО</w:t>
      </w:r>
      <w:r w:rsidR="0002298E">
        <w:rPr>
          <w:sz w:val="24"/>
        </w:rPr>
        <w:t xml:space="preserve"> </w:t>
      </w:r>
      <w:r w:rsidR="00DA1323" w:rsidRPr="00061CE6">
        <w:rPr>
          <w:sz w:val="24"/>
        </w:rPr>
        <w:t>СЕЛЬСКОГО ПОСЕЛЕНИЯ И ВНЕСЕНИЯ</w:t>
      </w:r>
      <w:bookmarkEnd w:id="10"/>
      <w:bookmarkEnd w:id="11"/>
      <w:bookmarkEnd w:id="12"/>
      <w:bookmarkEnd w:id="13"/>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05489184"/>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05489185"/>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DB03C3">
        <w:rPr>
          <w:rFonts w:ascii="Times New Roman" w:hAnsi="Times New Roman"/>
          <w:i/>
          <w:color w:val="auto"/>
          <w:sz w:val="24"/>
          <w:szCs w:val="24"/>
        </w:rPr>
        <w:t>ЗОЛОТАРЕВСКОГО</w:t>
      </w:r>
      <w:r w:rsidR="0002298E">
        <w:rPr>
          <w:rFonts w:ascii="Times New Roman" w:hAnsi="Times New Roman"/>
          <w:i/>
          <w:color w:val="auto"/>
          <w:sz w:val="24"/>
          <w:szCs w:val="24"/>
        </w:rPr>
        <w:t xml:space="preserve"> </w:t>
      </w:r>
      <w:r w:rsidR="00257BE6" w:rsidRPr="00061CE6">
        <w:rPr>
          <w:rFonts w:ascii="Times New Roman" w:hAnsi="Times New Roman"/>
          <w:i/>
          <w:iCs/>
          <w:color w:val="auto"/>
          <w:sz w:val="24"/>
          <w:szCs w:val="24"/>
        </w:rPr>
        <w:t>СЕЛЬСКОГО ПОСЕЛЕНИЯ</w:t>
      </w:r>
      <w:bookmarkEnd w:id="23"/>
      <w:bookmarkEnd w:id="24"/>
      <w:bookmarkEnd w:id="25"/>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05489186"/>
      <w:r w:rsidRPr="00061CE6">
        <w:rPr>
          <w:rFonts w:cs="Times New Roman"/>
        </w:rPr>
        <w:t xml:space="preserve">Статья 1. Сфера применения правил землепользования и застройки </w:t>
      </w:r>
      <w:r w:rsidR="004C4302">
        <w:t xml:space="preserve">Золотаревского </w:t>
      </w:r>
      <w:r w:rsidR="002C5BC4" w:rsidRPr="00061CE6">
        <w:rPr>
          <w:rFonts w:cs="Times New Roman"/>
        </w:rPr>
        <w:t>сельского поселения</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4C4302">
        <w:rPr>
          <w:rFonts w:ascii="Times New Roman" w:hAnsi="Times New Roman" w:cs="Times New Roman"/>
          <w:sz w:val="24"/>
          <w:szCs w:val="24"/>
        </w:rPr>
        <w:t>Золотаревского</w:t>
      </w:r>
      <w:r w:rsidR="002C5BC4" w:rsidRPr="00061CE6">
        <w:rPr>
          <w:rFonts w:ascii="Times New Roman" w:hAnsi="Times New Roman" w:cs="Times New Roman"/>
          <w:sz w:val="24"/>
          <w:szCs w:val="24"/>
        </w:rPr>
        <w:t xml:space="preserve"> сельского поселения</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E12C73" w:rsidRPr="00061CE6">
        <w:rPr>
          <w:rFonts w:ascii="Times New Roman" w:hAnsi="Times New Roman" w:cs="Times New Roman"/>
          <w:sz w:val="24"/>
          <w:szCs w:val="24"/>
        </w:rPr>
        <w:t xml:space="preserve">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4C4302">
        <w:rPr>
          <w:rFonts w:ascii="Times New Roman" w:hAnsi="Times New Roman" w:cs="Times New Roman"/>
          <w:sz w:val="24"/>
          <w:szCs w:val="24"/>
        </w:rPr>
        <w:t>Золотаревского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генеральным планом </w:t>
      </w:r>
      <w:r w:rsidR="004C4302">
        <w:rPr>
          <w:rFonts w:ascii="Times New Roman" w:hAnsi="Times New Roman" w:cs="Times New Roman"/>
          <w:sz w:val="24"/>
          <w:szCs w:val="24"/>
        </w:rPr>
        <w:t>Золотаревского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4C4302">
        <w:rPr>
          <w:rFonts w:ascii="Times New Roman" w:hAnsi="Times New Roman" w:cs="Times New Roman"/>
          <w:sz w:val="24"/>
          <w:szCs w:val="24"/>
        </w:rPr>
        <w:t>Золотаревском</w:t>
      </w:r>
      <w:r w:rsidR="002C5BC4" w:rsidRPr="00061CE6">
        <w:rPr>
          <w:rFonts w:ascii="Times New Roman" w:hAnsi="Times New Roman" w:cs="Times New Roman"/>
          <w:sz w:val="24"/>
          <w:szCs w:val="24"/>
        </w:rPr>
        <w:t xml:space="preserve"> сельском поселении</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4C4302">
        <w:rPr>
          <w:rFonts w:ascii="Times New Roman" w:hAnsi="Times New Roman" w:cs="Times New Roman"/>
          <w:sz w:val="24"/>
          <w:szCs w:val="24"/>
        </w:rPr>
        <w:t>Золотаревского</w:t>
      </w:r>
      <w:r w:rsidR="003B7DE0" w:rsidRPr="00061CE6">
        <w:rPr>
          <w:rFonts w:ascii="Times New Roman" w:hAnsi="Times New Roman" w:cs="Times New Roman"/>
          <w:sz w:val="24"/>
          <w:szCs w:val="24"/>
        </w:rPr>
        <w:t xml:space="preserve"> </w:t>
      </w:r>
      <w:r w:rsidR="002C5BC4" w:rsidRPr="00061CE6">
        <w:rPr>
          <w:rFonts w:ascii="Times New Roman" w:hAnsi="Times New Roman" w:cs="Times New Roman"/>
          <w:sz w:val="24"/>
          <w:szCs w:val="24"/>
        </w:rPr>
        <w:t>сельского поселения</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B349B1" w:rsidRPr="004E05EC">
        <w:rPr>
          <w:rFonts w:ascii="Times New Roman" w:hAnsi="Times New Roman" w:cs="Times New Roman"/>
          <w:sz w:val="24"/>
          <w:szCs w:val="24"/>
        </w:rPr>
        <w:t xml:space="preserve">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4C4302">
        <w:rPr>
          <w:rFonts w:ascii="Times New Roman" w:hAnsi="Times New Roman" w:cs="Times New Roman"/>
          <w:sz w:val="24"/>
          <w:szCs w:val="24"/>
        </w:rPr>
        <w:t>Золотаревского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4C4302">
        <w:rPr>
          <w:rFonts w:ascii="Times New Roman" w:hAnsi="Times New Roman" w:cs="Times New Roman"/>
          <w:sz w:val="24"/>
          <w:szCs w:val="24"/>
        </w:rPr>
        <w:t>Золотаревского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05489187"/>
      <w:r w:rsidRPr="004E05EC">
        <w:rPr>
          <w:rFonts w:cs="Times New Roman"/>
        </w:rPr>
        <w:lastRenderedPageBreak/>
        <w:t xml:space="preserve">Статья 2. Основные понятия, используемые в правилах землепользования и застройки </w:t>
      </w:r>
      <w:r w:rsidR="008A760D">
        <w:rPr>
          <w:rFonts w:cs="Times New Roman"/>
        </w:rPr>
        <w:t>Золотаревского</w:t>
      </w:r>
      <w:r w:rsidR="002C5BC4" w:rsidRPr="004E05EC">
        <w:rPr>
          <w:rFonts w:cs="Times New Roman"/>
        </w:rPr>
        <w:t xml:space="preserve"> сельского поселения</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w:t>
      </w:r>
      <w:r w:rsidRPr="004E05EC">
        <w:rPr>
          <w:rFonts w:ascii="Times New Roman" w:hAnsi="Times New Roman" w:cs="Times New Roman"/>
          <w:sz w:val="24"/>
          <w:szCs w:val="24"/>
        </w:rPr>
        <w:lastRenderedPageBreak/>
        <w:t>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xml:space="preserve">, а также часть объектов </w:t>
      </w:r>
      <w:r w:rsidR="00874F49">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00C41FD3">
        <w:rPr>
          <w:rFonts w:ascii="Times New Roman" w:hAnsi="Times New Roman" w:cs="Times New Roman"/>
          <w:sz w:val="24"/>
          <w:szCs w:val="24"/>
        </w:rPr>
        <w:t xml:space="preserve">– </w:t>
      </w:r>
      <w:r w:rsidRPr="004E05EC">
        <w:rPr>
          <w:rFonts w:ascii="Times New Roman" w:hAnsi="Times New Roman" w:cs="Times New Roman"/>
          <w:sz w:val="24"/>
          <w:szCs w:val="24"/>
        </w:rPr>
        <w:t>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sidRPr="004E05EC">
        <w:rPr>
          <w:rFonts w:ascii="Times New Roman" w:hAnsi="Times New Roman" w:cs="Times New Roman"/>
          <w:sz w:val="24"/>
          <w:szCs w:val="24"/>
        </w:rPr>
        <w:lastRenderedPageBreak/>
        <w:t>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Pr>
          <w:sz w:val="24"/>
          <w:szCs w:val="24"/>
        </w:rPr>
        <w:t xml:space="preserve">строительства (исторических зон </w:t>
      </w:r>
      <w:r w:rsidRPr="004E05EC">
        <w:rPr>
          <w:sz w:val="24"/>
          <w:szCs w:val="24"/>
        </w:rPr>
        <w:t>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4E05EC">
        <w:rPr>
          <w:sz w:val="24"/>
          <w:szCs w:val="24"/>
        </w:rPr>
        <w:lastRenderedPageBreak/>
        <w:t>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706472">
        <w:rPr>
          <w:rFonts w:ascii="Times New Roman" w:hAnsi="Times New Roman" w:cs="Times New Roman"/>
          <w:b/>
          <w:sz w:val="24"/>
          <w:szCs w:val="24"/>
        </w:rPr>
        <w:t>этаж</w:t>
      </w:r>
      <w:r w:rsidRPr="004E05EC">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05489188"/>
      <w:r w:rsidRPr="00E9261F">
        <w:rPr>
          <w:rFonts w:cs="Times New Roman"/>
        </w:rPr>
        <w:lastRenderedPageBreak/>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sidR="001F3E23">
        <w:rPr>
          <w:rFonts w:ascii="Times New Roman" w:hAnsi="Times New Roman" w:cs="Times New Roman"/>
          <w:sz w:val="24"/>
          <w:szCs w:val="24"/>
        </w:rPr>
        <w:t>Золотаревского</w:t>
      </w:r>
      <w:r w:rsidR="002C5BC4" w:rsidRPr="00E9261F">
        <w:rPr>
          <w:rFonts w:ascii="Times New Roman" w:hAnsi="Times New Roman" w:cs="Times New Roman"/>
          <w:sz w:val="24"/>
          <w:szCs w:val="24"/>
        </w:rPr>
        <w:t xml:space="preserve"> сельского поселения</w:t>
      </w:r>
      <w:r w:rsidRPr="00E9261F">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E9261F" w:rsidRDefault="005814F0" w:rsidP="005814F0">
      <w:pPr>
        <w:pStyle w:val="ConsPlusNormal"/>
        <w:widowControl/>
        <w:tabs>
          <w:tab w:val="left" w:pos="1134"/>
        </w:tabs>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w:t>
      </w:r>
      <w:r w:rsidR="00DA1323" w:rsidRPr="00E9261F">
        <w:rPr>
          <w:rFonts w:ascii="Times New Roman" w:hAnsi="Times New Roman" w:cs="Times New Roman"/>
          <w:sz w:val="24"/>
          <w:szCs w:val="24"/>
        </w:rPr>
        <w:t>утверждение местных нормативов градостроительного проектирования;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иные полномочия в соответствии с действующим законодательством.</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sidR="001F3E23">
        <w:rPr>
          <w:rFonts w:ascii="Times New Roman" w:hAnsi="Times New Roman" w:cs="Times New Roman"/>
          <w:sz w:val="24"/>
          <w:szCs w:val="24"/>
        </w:rPr>
        <w:t>Золотаревского</w:t>
      </w:r>
      <w:r w:rsidR="002C5BC4" w:rsidRPr="00E9261F">
        <w:rPr>
          <w:rFonts w:ascii="Times New Roman" w:hAnsi="Times New Roman" w:cs="Times New Roman"/>
          <w:sz w:val="24"/>
          <w:szCs w:val="24"/>
        </w:rPr>
        <w:t xml:space="preserve"> сельского поселения</w:t>
      </w:r>
      <w:r w:rsidR="005814F0" w:rsidRPr="00E9261F">
        <w:rPr>
          <w:rFonts w:ascii="Times New Roman" w:hAnsi="Times New Roman" w:cs="Times New Roman"/>
          <w:sz w:val="24"/>
          <w:szCs w:val="24"/>
        </w:rPr>
        <w:t xml:space="preserve"> (далее – </w:t>
      </w:r>
      <w:r w:rsidRPr="00E9261F">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9261F" w:rsidRDefault="000C2EAC"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8</w:t>
      </w:r>
      <w:r w:rsidR="00DA1323"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2" w:name="_Toc268484946"/>
      <w:bookmarkStart w:id="43" w:name="_Toc268487886"/>
      <w:bookmarkStart w:id="44" w:name="_Toc269200746"/>
      <w:bookmarkStart w:id="45" w:name="_Toc305489189"/>
      <w:r w:rsidRPr="00E9261F">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1F3E23">
        <w:rPr>
          <w:rFonts w:ascii="Times New Roman" w:hAnsi="Times New Roman" w:cs="Times New Roman"/>
          <w:sz w:val="24"/>
          <w:szCs w:val="24"/>
        </w:rPr>
        <w:t>Золотаревского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Pr>
          <w:rFonts w:ascii="Times New Roman" w:hAnsi="Times New Roman" w:cs="Times New Roman"/>
          <w:sz w:val="24"/>
          <w:szCs w:val="24"/>
        </w:rPr>
        <w:t xml:space="preserve">на основании постановления главы </w:t>
      </w:r>
      <w:r w:rsidR="001F3E23">
        <w:rPr>
          <w:rFonts w:ascii="Times New Roman" w:hAnsi="Times New Roman" w:cs="Times New Roman"/>
          <w:sz w:val="24"/>
          <w:szCs w:val="24"/>
        </w:rPr>
        <w:t>Золотаревского сельского</w:t>
      </w:r>
      <w:r w:rsidR="00874F49">
        <w:rPr>
          <w:rFonts w:ascii="Times New Roman" w:hAnsi="Times New Roman" w:cs="Times New Roman"/>
          <w:sz w:val="24"/>
          <w:szCs w:val="24"/>
        </w:rPr>
        <w:t xml:space="preserve">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8B40C6" w:rsidRDefault="00DA1323"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lastRenderedPageBreak/>
        <w:t xml:space="preserve">7) осуществление процедур, по подготовке проекта изменений в Правила, </w:t>
      </w:r>
      <w:r w:rsidR="00C318DB">
        <w:rPr>
          <w:rFonts w:ascii="Times New Roman" w:hAnsi="Times New Roman" w:cs="Times New Roman"/>
          <w:sz w:val="24"/>
          <w:szCs w:val="24"/>
        </w:rPr>
        <w:t>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sidR="00C318DB">
        <w:rPr>
          <w:rFonts w:ascii="Times New Roman" w:hAnsi="Times New Roman" w:cs="Times New Roman"/>
          <w:sz w:val="24"/>
          <w:szCs w:val="24"/>
        </w:rPr>
        <w:t xml:space="preserve">постановлением Совета народных депутатов </w:t>
      </w:r>
      <w:r w:rsidR="001F3E23">
        <w:rPr>
          <w:rFonts w:ascii="Times New Roman" w:hAnsi="Times New Roman" w:cs="Times New Roman"/>
          <w:sz w:val="24"/>
          <w:szCs w:val="24"/>
        </w:rPr>
        <w:t>Золотаревского</w:t>
      </w:r>
      <w:r w:rsidR="00C318DB">
        <w:rPr>
          <w:rFonts w:ascii="Times New Roman" w:hAnsi="Times New Roman" w:cs="Times New Roman"/>
          <w:sz w:val="24"/>
          <w:szCs w:val="24"/>
        </w:rPr>
        <w:t xml:space="preserve"> сельского поселения об утверждении Положения «О комиссии по подготовке правил землепользования и застройки </w:t>
      </w:r>
      <w:r w:rsidR="001F3E23">
        <w:rPr>
          <w:rFonts w:ascii="Times New Roman" w:hAnsi="Times New Roman" w:cs="Times New Roman"/>
          <w:sz w:val="24"/>
          <w:szCs w:val="24"/>
        </w:rPr>
        <w:t>Золотаревского</w:t>
      </w:r>
      <w:r w:rsidR="00C318DB">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sidR="00C318DB">
        <w:rPr>
          <w:rFonts w:ascii="Times New Roman" w:hAnsi="Times New Roman" w:cs="Times New Roman"/>
          <w:sz w:val="24"/>
          <w:szCs w:val="24"/>
        </w:rPr>
        <w:t>высоко</w:t>
      </w:r>
      <w:r w:rsidR="00874F49">
        <w:rPr>
          <w:rFonts w:ascii="Times New Roman" w:hAnsi="Times New Roman" w:cs="Times New Roman"/>
          <w:sz w:val="24"/>
          <w:szCs w:val="24"/>
        </w:rPr>
        <w:t>квалифицированные специалисты</w:t>
      </w:r>
      <w:r w:rsidR="00C318DB">
        <w:rPr>
          <w:rFonts w:ascii="Times New Roman" w:hAnsi="Times New Roman" w:cs="Times New Roman"/>
          <w:sz w:val="24"/>
          <w:szCs w:val="24"/>
        </w:rPr>
        <w:t>,</w:t>
      </w:r>
      <w:r w:rsidR="00874F49">
        <w:rPr>
          <w:rFonts w:ascii="Times New Roman" w:hAnsi="Times New Roman" w:cs="Times New Roman"/>
          <w:sz w:val="24"/>
          <w:szCs w:val="24"/>
        </w:rPr>
        <w:t xml:space="preserve"> </w:t>
      </w:r>
      <w:r w:rsidRPr="008B40C6">
        <w:rPr>
          <w:rFonts w:ascii="Times New Roman" w:hAnsi="Times New Roman" w:cs="Times New Roman"/>
          <w:sz w:val="24"/>
          <w:szCs w:val="24"/>
        </w:rPr>
        <w:t>представители органов местного самоуправления</w:t>
      </w:r>
      <w:r w:rsidR="00921B13" w:rsidRPr="008B40C6">
        <w:rPr>
          <w:rFonts w:ascii="Times New Roman" w:hAnsi="Times New Roman" w:cs="Times New Roman"/>
          <w:sz w:val="24"/>
          <w:szCs w:val="24"/>
        </w:rPr>
        <w:t xml:space="preserve"> </w:t>
      </w:r>
      <w:r w:rsidR="001F3E23">
        <w:rPr>
          <w:rFonts w:ascii="Times New Roman" w:hAnsi="Times New Roman" w:cs="Times New Roman"/>
          <w:sz w:val="24"/>
          <w:szCs w:val="24"/>
        </w:rPr>
        <w:t>Золотаревского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депутаты Совета народных депутатов </w:t>
      </w:r>
      <w:r w:rsidR="001F3E23">
        <w:rPr>
          <w:rFonts w:ascii="Times New Roman" w:hAnsi="Times New Roman" w:cs="Times New Roman"/>
          <w:sz w:val="24"/>
          <w:szCs w:val="24"/>
        </w:rPr>
        <w:t>Золотаревского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C908F3">
        <w:rPr>
          <w:rFonts w:ascii="Times New Roman" w:hAnsi="Times New Roman" w:cs="Times New Roman"/>
          <w:sz w:val="24"/>
          <w:szCs w:val="24"/>
        </w:rPr>
        <w:t>Залегощенского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C318DB" w:rsidRPr="008B40C6" w:rsidRDefault="00C318DB"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6" w:name="_Toc268484947"/>
      <w:bookmarkStart w:id="47" w:name="_Toc268487887"/>
      <w:bookmarkStart w:id="48" w:name="_Toc269200747"/>
    </w:p>
    <w:p w:rsidR="00DA1323" w:rsidRPr="008B40C6" w:rsidRDefault="00DA1323" w:rsidP="00C07ACB">
      <w:pPr>
        <w:pStyle w:val="3"/>
        <w:spacing w:after="240"/>
        <w:rPr>
          <w:rFonts w:cs="Times New Roman"/>
        </w:rPr>
      </w:pPr>
      <w:bookmarkStart w:id="49" w:name="_Toc305489190"/>
      <w:r w:rsidRPr="008B40C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AD493D">
        <w:rPr>
          <w:rFonts w:ascii="Times New Roman" w:hAnsi="Times New Roman" w:cs="Times New Roman"/>
          <w:sz w:val="24"/>
          <w:szCs w:val="24"/>
        </w:rPr>
        <w:t>Золотаревского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00AD493D">
        <w:rPr>
          <w:rFonts w:ascii="Times New Roman" w:hAnsi="Times New Roman" w:cs="Times New Roman"/>
          <w:sz w:val="24"/>
          <w:szCs w:val="24"/>
        </w:rPr>
        <w:t>малоэтажной</w:t>
      </w:r>
      <w:r w:rsidR="007C6954">
        <w:rPr>
          <w:rFonts w:ascii="Times New Roman" w:hAnsi="Times New Roman" w:cs="Times New Roman"/>
          <w:sz w:val="24"/>
          <w:szCs w:val="24"/>
        </w:rPr>
        <w:t xml:space="preserve"> жилой застройки</w:t>
      </w:r>
      <w:r w:rsidRPr="008B40C6">
        <w:rPr>
          <w:rFonts w:ascii="Times New Roman" w:hAnsi="Times New Roman" w:cs="Times New Roman"/>
          <w:sz w:val="24"/>
          <w:szCs w:val="24"/>
        </w:rPr>
        <w:t xml:space="preserve"> – </w:t>
      </w:r>
      <w:r w:rsidR="0002298E">
        <w:rPr>
          <w:rFonts w:ascii="Times New Roman" w:hAnsi="Times New Roman" w:cs="Times New Roman"/>
          <w:sz w:val="24"/>
          <w:szCs w:val="24"/>
        </w:rPr>
        <w:t>Ж1</w:t>
      </w:r>
      <w:r w:rsidR="00AD493D">
        <w:rPr>
          <w:rFonts w:ascii="Times New Roman" w:hAnsi="Times New Roman" w:cs="Times New Roman"/>
          <w:sz w:val="24"/>
          <w:szCs w:val="24"/>
        </w:rPr>
        <w:t>;</w:t>
      </w:r>
    </w:p>
    <w:p w:rsidR="00AD493D" w:rsidRPr="008B40C6" w:rsidRDefault="00AD493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Pr>
          <w:rFonts w:ascii="Times New Roman" w:hAnsi="Times New Roman" w:cs="Times New Roman"/>
          <w:sz w:val="24"/>
          <w:szCs w:val="24"/>
        </w:rPr>
        <w:t>малоэтажной многоквартирной жилой застройки</w:t>
      </w:r>
      <w:r w:rsidRPr="008B40C6">
        <w:rPr>
          <w:rFonts w:ascii="Times New Roman" w:hAnsi="Times New Roman" w:cs="Times New Roman"/>
          <w:sz w:val="24"/>
          <w:szCs w:val="24"/>
        </w:rPr>
        <w:t xml:space="preserve"> – </w:t>
      </w:r>
      <w:r>
        <w:rPr>
          <w:rFonts w:ascii="Times New Roman" w:hAnsi="Times New Roman" w:cs="Times New Roman"/>
          <w:sz w:val="24"/>
          <w:szCs w:val="24"/>
        </w:rPr>
        <w:t>Ж2.</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AD493D">
        <w:rPr>
          <w:rFonts w:ascii="Times New Roman" w:hAnsi="Times New Roman" w:cs="Times New Roman"/>
          <w:sz w:val="24"/>
          <w:szCs w:val="24"/>
        </w:rPr>
        <w:t>многофункционального общественно-делового центра</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C908F3"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w:t>
      </w:r>
      <w:r w:rsidR="0002298E">
        <w:rPr>
          <w:rFonts w:ascii="Times New Roman" w:hAnsi="Times New Roman" w:cs="Times New Roman"/>
          <w:sz w:val="24"/>
          <w:szCs w:val="24"/>
        </w:rPr>
        <w:t xml:space="preserve">змещения </w:t>
      </w:r>
      <w:r w:rsidR="00AD493D">
        <w:rPr>
          <w:rFonts w:ascii="Times New Roman" w:hAnsi="Times New Roman" w:cs="Times New Roman"/>
          <w:sz w:val="24"/>
          <w:szCs w:val="24"/>
        </w:rPr>
        <w:t xml:space="preserve">общеобразовательных учреждений </w:t>
      </w:r>
      <w:r w:rsidR="009E4959">
        <w:rPr>
          <w:rFonts w:ascii="Times New Roman" w:hAnsi="Times New Roman" w:cs="Times New Roman"/>
          <w:sz w:val="24"/>
          <w:szCs w:val="24"/>
        </w:rPr>
        <w:t>-</w:t>
      </w:r>
      <w:r w:rsidR="00D25DDA">
        <w:rPr>
          <w:rFonts w:ascii="Times New Roman" w:hAnsi="Times New Roman" w:cs="Times New Roman"/>
          <w:sz w:val="24"/>
          <w:szCs w:val="24"/>
        </w:rPr>
        <w:t xml:space="preserve"> </w:t>
      </w:r>
      <w:r w:rsidR="0002298E">
        <w:rPr>
          <w:rFonts w:ascii="Times New Roman" w:hAnsi="Times New Roman" w:cs="Times New Roman"/>
          <w:sz w:val="24"/>
          <w:szCs w:val="24"/>
        </w:rPr>
        <w:t>О2</w:t>
      </w:r>
      <w:r w:rsidR="00AD493D">
        <w:rPr>
          <w:rFonts w:ascii="Times New Roman" w:hAnsi="Times New Roman" w:cs="Times New Roman"/>
          <w:sz w:val="24"/>
          <w:szCs w:val="24"/>
        </w:rPr>
        <w:t>;</w:t>
      </w:r>
    </w:p>
    <w:p w:rsidR="00AD493D" w:rsidRDefault="00AD493D"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размещения объектов культуры и искусства – О3;</w:t>
      </w:r>
    </w:p>
    <w:p w:rsidR="00AD493D" w:rsidRPr="008B40C6" w:rsidRDefault="00AD493D"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размещения культовых объектов – О4.</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9E4959">
        <w:rPr>
          <w:rFonts w:ascii="Times New Roman" w:hAnsi="Times New Roman" w:cs="Times New Roman"/>
          <w:sz w:val="24"/>
          <w:szCs w:val="24"/>
        </w:rPr>
        <w:t>3</w:t>
      </w:r>
      <w:r w:rsidRPr="00A442E2">
        <w:rPr>
          <w:rFonts w:ascii="Times New Roman" w:hAnsi="Times New Roman" w:cs="Times New Roman"/>
          <w:sz w:val="24"/>
          <w:szCs w:val="24"/>
        </w:rPr>
        <w:t>. Зоны инженерно</w:t>
      </w:r>
      <w:r w:rsidR="009E4959">
        <w:rPr>
          <w:rFonts w:ascii="Times New Roman" w:hAnsi="Times New Roman" w:cs="Times New Roman"/>
          <w:sz w:val="24"/>
          <w:szCs w:val="24"/>
        </w:rPr>
        <w:t xml:space="preserve">й и </w:t>
      </w:r>
      <w:r w:rsidRPr="00A442E2">
        <w:rPr>
          <w:rFonts w:ascii="Times New Roman" w:hAnsi="Times New Roman" w:cs="Times New Roman"/>
          <w:sz w:val="24"/>
          <w:szCs w:val="24"/>
        </w:rPr>
        <w:t>транспортной инфраструктуры, в том числе подзоны:</w:t>
      </w:r>
    </w:p>
    <w:p w:rsidR="00C908F3" w:rsidRPr="00A442E2" w:rsidRDefault="00C908F3"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A9476B"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ницах населенных пунктов – ИТ</w:t>
      </w:r>
      <w:r w:rsidR="00C908F3">
        <w:rPr>
          <w:iCs/>
        </w:rPr>
        <w:t>2</w:t>
      </w:r>
      <w:r w:rsidR="009E4959">
        <w:rPr>
          <w:iCs/>
        </w:rPr>
        <w:t>;</w:t>
      </w:r>
    </w:p>
    <w:p w:rsidR="009E4959" w:rsidRPr="00A442E2" w:rsidRDefault="009E4959" w:rsidP="00A9476B">
      <w:pPr>
        <w:ind w:firstLine="709"/>
        <w:jc w:val="both"/>
        <w:rPr>
          <w:iCs/>
        </w:rPr>
      </w:pPr>
      <w:r>
        <w:rPr>
          <w:iCs/>
        </w:rPr>
        <w:t>- Зона инфраструктуры железной дороги – ИТ3.</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9E4959">
        <w:rPr>
          <w:rFonts w:ascii="Times New Roman" w:hAnsi="Times New Roman" w:cs="Times New Roman"/>
          <w:sz w:val="24"/>
          <w:szCs w:val="24"/>
        </w:rPr>
        <w:t>4</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sidR="00C908F3">
        <w:rPr>
          <w:rFonts w:ascii="Times New Roman" w:hAnsi="Times New Roman" w:cs="Times New Roman"/>
          <w:sz w:val="24"/>
          <w:szCs w:val="24"/>
        </w:rPr>
        <w:t>в составе земель населенных пунктов – Сх</w:t>
      </w:r>
      <w:r w:rsidRPr="00A442E2">
        <w:rPr>
          <w:rFonts w:ascii="Times New Roman" w:hAnsi="Times New Roman" w:cs="Times New Roman"/>
          <w:sz w:val="24"/>
          <w:szCs w:val="24"/>
        </w:rPr>
        <w:t>1;</w:t>
      </w:r>
    </w:p>
    <w:p w:rsidR="00555BFD" w:rsidRPr="00A442E2" w:rsidRDefault="003D5D12"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w:t>
      </w:r>
      <w:r w:rsidR="00A442E2"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w:t>
      </w:r>
      <w:r w:rsidR="00A442E2" w:rsidRPr="00A442E2">
        <w:rPr>
          <w:rFonts w:ascii="Times New Roman" w:hAnsi="Times New Roman" w:cs="Times New Roman"/>
          <w:spacing w:val="4"/>
          <w:sz w:val="24"/>
          <w:szCs w:val="24"/>
        </w:rPr>
        <w:t>ско</w:t>
      </w:r>
      <w:r w:rsidRPr="00A442E2">
        <w:rPr>
          <w:rFonts w:ascii="Times New Roman" w:hAnsi="Times New Roman" w:cs="Times New Roman"/>
          <w:spacing w:val="4"/>
          <w:sz w:val="24"/>
          <w:szCs w:val="24"/>
        </w:rPr>
        <w:t>хоз</w:t>
      </w:r>
      <w:r w:rsidR="00A442E2" w:rsidRPr="00A442E2">
        <w:rPr>
          <w:rFonts w:ascii="Times New Roman" w:hAnsi="Times New Roman" w:cs="Times New Roman"/>
          <w:spacing w:val="4"/>
          <w:sz w:val="24"/>
          <w:szCs w:val="24"/>
        </w:rPr>
        <w:t xml:space="preserve">яйственного </w:t>
      </w:r>
      <w:r w:rsidRPr="00A442E2">
        <w:rPr>
          <w:rFonts w:ascii="Times New Roman" w:hAnsi="Times New Roman" w:cs="Times New Roman"/>
          <w:spacing w:val="4"/>
          <w:sz w:val="24"/>
          <w:szCs w:val="24"/>
        </w:rPr>
        <w:t>на</w:t>
      </w:r>
      <w:r w:rsidR="00B0726D" w:rsidRPr="00A442E2">
        <w:rPr>
          <w:rFonts w:ascii="Times New Roman" w:hAnsi="Times New Roman" w:cs="Times New Roman"/>
          <w:spacing w:val="4"/>
          <w:sz w:val="24"/>
          <w:szCs w:val="24"/>
        </w:rPr>
        <w:t>зна</w:t>
      </w:r>
      <w:r w:rsidR="00C908F3">
        <w:rPr>
          <w:rFonts w:ascii="Times New Roman" w:hAnsi="Times New Roman" w:cs="Times New Roman"/>
          <w:spacing w:val="4"/>
          <w:sz w:val="24"/>
          <w:szCs w:val="24"/>
        </w:rPr>
        <w:t>чения – Сх</w:t>
      </w:r>
      <w:r w:rsidRPr="00A442E2">
        <w:rPr>
          <w:rFonts w:ascii="Times New Roman" w:hAnsi="Times New Roman" w:cs="Times New Roman"/>
          <w:spacing w:val="4"/>
          <w:sz w:val="24"/>
          <w:szCs w:val="24"/>
        </w:rPr>
        <w:t>2.</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9E4959">
        <w:rPr>
          <w:rFonts w:ascii="Times New Roman" w:hAnsi="Times New Roman" w:cs="Times New Roman"/>
          <w:sz w:val="24"/>
          <w:szCs w:val="24"/>
        </w:rPr>
        <w:t>5</w:t>
      </w:r>
      <w:r w:rsidRPr="000B0682">
        <w:rPr>
          <w:rFonts w:ascii="Times New Roman" w:hAnsi="Times New Roman" w:cs="Times New Roman"/>
          <w:sz w:val="24"/>
          <w:szCs w:val="24"/>
        </w:rPr>
        <w:t>. Зоны специального назначения, в том числе подзоны::</w:t>
      </w:r>
    </w:p>
    <w:p w:rsidR="00A9476B" w:rsidRDefault="00C908F3"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 – С</w:t>
      </w:r>
      <w:r w:rsidR="009E4959">
        <w:rPr>
          <w:rFonts w:ascii="Times New Roman" w:hAnsi="Times New Roman" w:cs="Times New Roman"/>
          <w:sz w:val="24"/>
          <w:szCs w:val="24"/>
        </w:rPr>
        <w:t>Н</w:t>
      </w:r>
      <w:r w:rsidR="00A9476B" w:rsidRPr="000B0682">
        <w:rPr>
          <w:rFonts w:ascii="Times New Roman" w:hAnsi="Times New Roman" w:cs="Times New Roman"/>
          <w:sz w:val="24"/>
          <w:szCs w:val="24"/>
        </w:rPr>
        <w:t>1;</w:t>
      </w:r>
    </w:p>
    <w:p w:rsidR="0002298E" w:rsidRPr="000B0682" w:rsidRDefault="0002298E"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-Зона </w:t>
      </w:r>
      <w:r w:rsidR="009E4959">
        <w:rPr>
          <w:rFonts w:ascii="Times New Roman" w:hAnsi="Times New Roman" w:cs="Times New Roman"/>
          <w:sz w:val="24"/>
          <w:szCs w:val="24"/>
        </w:rPr>
        <w:t>сбора отходов потребления</w:t>
      </w:r>
      <w:r>
        <w:rPr>
          <w:rFonts w:ascii="Times New Roman" w:hAnsi="Times New Roman" w:cs="Times New Roman"/>
          <w:sz w:val="24"/>
          <w:szCs w:val="24"/>
        </w:rPr>
        <w:t xml:space="preserve"> –С</w:t>
      </w:r>
      <w:r w:rsidR="009E4959">
        <w:rPr>
          <w:rFonts w:ascii="Times New Roman" w:hAnsi="Times New Roman" w:cs="Times New Roman"/>
          <w:sz w:val="24"/>
          <w:szCs w:val="24"/>
        </w:rPr>
        <w:t>Н</w:t>
      </w:r>
      <w:r>
        <w:rPr>
          <w:rFonts w:ascii="Times New Roman" w:hAnsi="Times New Roman" w:cs="Times New Roman"/>
          <w:sz w:val="24"/>
          <w:szCs w:val="24"/>
        </w:rPr>
        <w:t>2.</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FC46CC">
        <w:rPr>
          <w:rFonts w:ascii="Times New Roman" w:hAnsi="Times New Roman" w:cs="Times New Roman"/>
          <w:sz w:val="24"/>
          <w:szCs w:val="24"/>
        </w:rPr>
        <w:t>6</w:t>
      </w:r>
      <w:r w:rsidRPr="000B0682">
        <w:rPr>
          <w:rFonts w:ascii="Times New Roman" w:hAnsi="Times New Roman" w:cs="Times New Roman"/>
          <w:sz w:val="24"/>
          <w:szCs w:val="24"/>
        </w:rPr>
        <w:t>. Зона лесов, в том числе подзоны:</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-Зона </w:t>
      </w:r>
      <w:r w:rsidR="00C908F3">
        <w:rPr>
          <w:rFonts w:ascii="Times New Roman" w:hAnsi="Times New Roman" w:cs="Times New Roman"/>
          <w:sz w:val="24"/>
          <w:szCs w:val="24"/>
        </w:rPr>
        <w:t>лесных насаждений</w:t>
      </w:r>
      <w:r w:rsidRPr="000B0682">
        <w:rPr>
          <w:rFonts w:ascii="Times New Roman" w:hAnsi="Times New Roman" w:cs="Times New Roman"/>
          <w:sz w:val="24"/>
          <w:szCs w:val="24"/>
        </w:rPr>
        <w:t xml:space="preserve"> – Л1.</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lastRenderedPageBreak/>
        <w:t>1.</w:t>
      </w:r>
      <w:r w:rsidR="00FC46CC">
        <w:rPr>
          <w:rFonts w:ascii="Times New Roman" w:hAnsi="Times New Roman" w:cs="Times New Roman"/>
          <w:sz w:val="24"/>
          <w:szCs w:val="24"/>
        </w:rPr>
        <w:t>7</w:t>
      </w:r>
      <w:r w:rsidRPr="000B0682">
        <w:rPr>
          <w:rFonts w:ascii="Times New Roman" w:hAnsi="Times New Roman" w:cs="Times New Roman"/>
          <w:sz w:val="24"/>
          <w:szCs w:val="24"/>
        </w:rPr>
        <w:t>. Зона водных объектов, в том числе подзоны;</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w:t>
      </w:r>
      <w:r w:rsidR="008176D8" w:rsidRPr="000B0682">
        <w:rPr>
          <w:rFonts w:ascii="Times New Roman" w:hAnsi="Times New Roman" w:cs="Times New Roman"/>
          <w:sz w:val="24"/>
          <w:szCs w:val="24"/>
        </w:rPr>
        <w:t xml:space="preserve"> </w:t>
      </w:r>
      <w:r w:rsidRPr="000B0682">
        <w:rPr>
          <w:rFonts w:ascii="Times New Roman" w:hAnsi="Times New Roman" w:cs="Times New Roman"/>
          <w:sz w:val="24"/>
          <w:szCs w:val="24"/>
        </w:rPr>
        <w:t>Зона вод</w:t>
      </w:r>
      <w:r w:rsidR="008176D8" w:rsidRPr="000B0682">
        <w:rPr>
          <w:rFonts w:ascii="Times New Roman" w:hAnsi="Times New Roman" w:cs="Times New Roman"/>
          <w:sz w:val="24"/>
          <w:szCs w:val="24"/>
        </w:rPr>
        <w:t xml:space="preserve">ных объектов общего пользования – </w:t>
      </w:r>
      <w:r w:rsidRPr="000B0682">
        <w:rPr>
          <w:rFonts w:ascii="Times New Roman" w:hAnsi="Times New Roman" w:cs="Times New Roman"/>
          <w:sz w:val="24"/>
          <w:szCs w:val="24"/>
        </w:rPr>
        <w:t>В1.</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661502">
        <w:rPr>
          <w:rFonts w:ascii="Times New Roman" w:hAnsi="Times New Roman" w:cs="Times New Roman"/>
          <w:sz w:val="24"/>
          <w:szCs w:val="24"/>
        </w:rPr>
        <w:t xml:space="preserve"> </w:t>
      </w:r>
      <w:r w:rsidR="00C908F3">
        <w:rPr>
          <w:rFonts w:ascii="Times New Roman" w:hAnsi="Times New Roman" w:cs="Times New Roman"/>
          <w:sz w:val="24"/>
          <w:szCs w:val="24"/>
        </w:rPr>
        <w:t>Залегощенского</w:t>
      </w:r>
      <w:r w:rsidR="00AE778F" w:rsidRPr="00661502">
        <w:rPr>
          <w:rFonts w:ascii="Times New Roman" w:hAnsi="Times New Roman" w:cs="Times New Roman"/>
          <w:sz w:val="24"/>
          <w:szCs w:val="24"/>
        </w:rPr>
        <w:t xml:space="preserve"> </w:t>
      </w:r>
      <w:r w:rsidR="003947EA" w:rsidRPr="00661502">
        <w:rPr>
          <w:rFonts w:ascii="Times New Roman" w:hAnsi="Times New Roman" w:cs="Times New Roman"/>
          <w:sz w:val="24"/>
          <w:szCs w:val="24"/>
        </w:rPr>
        <w:t xml:space="preserve"> муниципального района</w:t>
      </w:r>
      <w:r w:rsidR="00820D5E">
        <w:rPr>
          <w:rFonts w:ascii="Times New Roman" w:hAnsi="Times New Roman" w:cs="Times New Roman"/>
          <w:sz w:val="24"/>
          <w:szCs w:val="24"/>
        </w:rPr>
        <w:t>,</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w:t>
      </w:r>
      <w:r w:rsidR="00602F45">
        <w:rPr>
          <w:rFonts w:ascii="Times New Roman" w:hAnsi="Times New Roman" w:cs="Times New Roman"/>
          <w:sz w:val="24"/>
          <w:szCs w:val="24"/>
        </w:rPr>
        <w:t xml:space="preserve"> планирования </w:t>
      </w:r>
      <w:r w:rsidRPr="00661502">
        <w:rPr>
          <w:rFonts w:ascii="Times New Roman" w:hAnsi="Times New Roman" w:cs="Times New Roman"/>
          <w:sz w:val="24"/>
          <w:szCs w:val="24"/>
        </w:rPr>
        <w:t xml:space="preserve">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w:t>
      </w:r>
      <w:r w:rsidR="00DA1323" w:rsidRPr="00661502">
        <w:rPr>
          <w:rFonts w:ascii="Times New Roman" w:hAnsi="Times New Roman" w:cs="Times New Roman"/>
          <w:sz w:val="24"/>
          <w:szCs w:val="24"/>
        </w:rPr>
        <w:lastRenderedPageBreak/>
        <w:t xml:space="preserve">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0" w:name="_Toc268484948"/>
      <w:bookmarkStart w:id="51" w:name="_Toc268487888"/>
      <w:bookmarkStart w:id="52" w:name="_Toc269200748"/>
      <w:bookmarkStart w:id="53" w:name="_Toc305489191"/>
      <w:r w:rsidRPr="00661502">
        <w:rPr>
          <w:rFonts w:cs="Times New Roman"/>
        </w:rPr>
        <w:lastRenderedPageBreak/>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820D5E">
        <w:rPr>
          <w:rFonts w:ascii="Times New Roman" w:hAnsi="Times New Roman" w:cs="Times New Roman"/>
          <w:sz w:val="24"/>
          <w:szCs w:val="24"/>
        </w:rPr>
        <w:t>Золотаревского</w:t>
      </w:r>
      <w:r w:rsidR="002C5BC4" w:rsidRPr="00661502">
        <w:rPr>
          <w:rFonts w:ascii="Times New Roman" w:hAnsi="Times New Roman" w:cs="Times New Roman"/>
          <w:sz w:val="24"/>
          <w:szCs w:val="24"/>
        </w:rPr>
        <w:t xml:space="preserve"> сельского поселения</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w:t>
      </w:r>
      <w:r w:rsidRPr="00820D5E">
        <w:rPr>
          <w:rFonts w:ascii="Times New Roman" w:hAnsi="Times New Roman" w:cs="Times New Roman"/>
          <w:i/>
          <w:sz w:val="24"/>
          <w:szCs w:val="24"/>
        </w:rPr>
        <w:t>основные виды разрешенного использования земельных участков и объектов капитального строительства</w:t>
      </w:r>
      <w:r w:rsidRPr="00661502">
        <w:rPr>
          <w:rFonts w:ascii="Times New Roman" w:hAnsi="Times New Roman" w:cs="Times New Roman"/>
          <w:sz w:val="24"/>
          <w:szCs w:val="24"/>
        </w:rPr>
        <w:t xml:space="preserve">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2) </w:t>
      </w:r>
      <w:r w:rsidRPr="00820D5E">
        <w:rPr>
          <w:rFonts w:ascii="Times New Roman" w:hAnsi="Times New Roman" w:cs="Times New Roman"/>
          <w:i/>
          <w:sz w:val="24"/>
          <w:szCs w:val="24"/>
        </w:rPr>
        <w:t>условно разрешенные виды разрешенного использования земельных участков и объектов капитального строительства</w:t>
      </w:r>
      <w:r w:rsidRPr="00661502">
        <w:rPr>
          <w:rFonts w:ascii="Times New Roman" w:hAnsi="Times New Roman" w:cs="Times New Roman"/>
          <w:sz w:val="24"/>
          <w:szCs w:val="24"/>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3) </w:t>
      </w:r>
      <w:r w:rsidRPr="00820D5E">
        <w:rPr>
          <w:rFonts w:ascii="Times New Roman" w:hAnsi="Times New Roman" w:cs="Times New Roman"/>
          <w:i/>
          <w:sz w:val="24"/>
          <w:szCs w:val="24"/>
        </w:rPr>
        <w:t>вспомогательные виды разрешенного использования земельных участков и объектов капитального строительства</w:t>
      </w:r>
      <w:r w:rsidRPr="00661502">
        <w:rPr>
          <w:rFonts w:ascii="Times New Roman" w:hAnsi="Times New Roman" w:cs="Times New Roman"/>
          <w:sz w:val="24"/>
          <w:szCs w:val="24"/>
        </w:rPr>
        <w:t xml:space="preserve">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4" w:name="_Toc268484949"/>
      <w:bookmarkStart w:id="55" w:name="_Toc268487889"/>
      <w:bookmarkStart w:id="56" w:name="_Toc269200749"/>
      <w:bookmarkStart w:id="57" w:name="_Toc305489192"/>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8" w:name="_Toc268484950"/>
      <w:bookmarkStart w:id="59" w:name="_Toc268487890"/>
      <w:bookmarkStart w:id="60" w:name="_Toc269200750"/>
      <w:bookmarkStart w:id="61" w:name="_Toc305489193"/>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2" w:name="_Toc268487891"/>
      <w:bookmarkStart w:id="63" w:name="_Toc269200751"/>
      <w:bookmarkStart w:id="64" w:name="_Toc305489194"/>
      <w:r w:rsidRPr="00EE59A1">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820D5E">
        <w:rPr>
          <w:rFonts w:ascii="Times New Roman" w:hAnsi="Times New Roman" w:cs="Times New Roman"/>
          <w:sz w:val="24"/>
          <w:szCs w:val="24"/>
        </w:rPr>
        <w:t>Золотаревского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820D5E">
        <w:rPr>
          <w:rFonts w:ascii="Times New Roman" w:hAnsi="Times New Roman" w:cs="Times New Roman"/>
          <w:sz w:val="24"/>
          <w:szCs w:val="24"/>
        </w:rPr>
        <w:t>Золотаревского</w:t>
      </w:r>
      <w:r w:rsidR="002C5BC4" w:rsidRPr="00EE59A1">
        <w:rPr>
          <w:rFonts w:ascii="Times New Roman" w:hAnsi="Times New Roman" w:cs="Times New Roman"/>
          <w:sz w:val="24"/>
          <w:szCs w:val="24"/>
        </w:rPr>
        <w:t xml:space="preserve"> сельского </w:t>
      </w:r>
      <w:r w:rsidR="002C5BC4" w:rsidRPr="00EE59A1">
        <w:rPr>
          <w:rFonts w:ascii="Times New Roman" w:hAnsi="Times New Roman" w:cs="Times New Roman"/>
          <w:sz w:val="24"/>
          <w:szCs w:val="24"/>
        </w:rPr>
        <w:lastRenderedPageBreak/>
        <w:t>поселения</w:t>
      </w:r>
      <w:r w:rsidRPr="00EE59A1">
        <w:rPr>
          <w:rFonts w:ascii="Times New Roman" w:hAnsi="Times New Roman" w:cs="Times New Roman"/>
          <w:sz w:val="24"/>
          <w:szCs w:val="24"/>
        </w:rPr>
        <w:t>, 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05489195"/>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59A1" w:rsidRDefault="00DA1323" w:rsidP="00835314">
      <w:pPr>
        <w:pStyle w:val="3"/>
        <w:spacing w:after="240"/>
        <w:rPr>
          <w:rFonts w:cs="Times New Roman"/>
        </w:rPr>
      </w:pPr>
      <w:bookmarkStart w:id="69" w:name="_Toc268487894"/>
      <w:bookmarkStart w:id="70" w:name="_Toc269200753"/>
      <w:bookmarkStart w:id="71" w:name="_Toc305489196"/>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573328">
        <w:rPr>
          <w:rFonts w:ascii="Times New Roman" w:hAnsi="Times New Roman" w:cs="Times New Roman"/>
          <w:sz w:val="24"/>
          <w:szCs w:val="24"/>
        </w:rPr>
        <w:t>Золотаревского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w:t>
      </w:r>
      <w:r w:rsidRPr="00EE59A1">
        <w:rPr>
          <w:rFonts w:ascii="Times New Roman" w:hAnsi="Times New Roman" w:cs="Times New Roman"/>
          <w:sz w:val="24"/>
          <w:szCs w:val="24"/>
        </w:rPr>
        <w:lastRenderedPageBreak/>
        <w:t>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2" w:name="_Toc268487895"/>
      <w:bookmarkStart w:id="73" w:name="_Toc269200754"/>
      <w:bookmarkStart w:id="74" w:name="_Toc305489197"/>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w:t>
      </w:r>
      <w:r w:rsidRPr="00EE59A1">
        <w:rPr>
          <w:rFonts w:ascii="Times New Roman" w:hAnsi="Times New Roman" w:cs="Times New Roman"/>
          <w:sz w:val="24"/>
          <w:szCs w:val="24"/>
        </w:rPr>
        <w:lastRenderedPageBreak/>
        <w:t>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r w:rsidR="00F54170">
        <w:rPr>
          <w:rFonts w:ascii="Times New Roman" w:hAnsi="Times New Roman" w:cs="Times New Roman"/>
          <w:sz w:val="24"/>
          <w:szCs w:val="24"/>
        </w:rPr>
        <w:t>,</w:t>
      </w:r>
      <w:r w:rsidRPr="00EE59A1">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F54170">
        <w:rPr>
          <w:rFonts w:ascii="Times New Roman" w:hAnsi="Times New Roman" w:cs="Times New Roman"/>
          <w:sz w:val="24"/>
          <w:szCs w:val="24"/>
        </w:rPr>
        <w:t>Золотаревского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5" w:name="_Toc268487892"/>
      <w:bookmarkStart w:id="76" w:name="_Toc269200755"/>
      <w:bookmarkStart w:id="77" w:name="_Toc305489198"/>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w:t>
      </w:r>
      <w:r w:rsidRPr="00EE59A1">
        <w:rPr>
          <w:rFonts w:ascii="Times New Roman" w:hAnsi="Times New Roman" w:cs="Times New Roman"/>
          <w:sz w:val="24"/>
          <w:szCs w:val="24"/>
        </w:rPr>
        <w:lastRenderedPageBreak/>
        <w:t>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483F02" w:rsidRDefault="00DA1323" w:rsidP="00DA1323">
      <w:pPr>
        <w:pStyle w:val="2"/>
        <w:spacing w:before="0"/>
        <w:jc w:val="center"/>
        <w:rPr>
          <w:rFonts w:ascii="Times New Roman" w:hAnsi="Times New Roman"/>
          <w:i/>
          <w:iCs/>
          <w:color w:val="auto"/>
          <w:sz w:val="24"/>
          <w:szCs w:val="24"/>
        </w:rPr>
      </w:pPr>
      <w:bookmarkStart w:id="80" w:name="_Toc269200756"/>
      <w:bookmarkStart w:id="81" w:name="_Toc305489199"/>
      <w:r w:rsidRPr="00483F02">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483F02"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05489200"/>
      <w:r w:rsidRPr="00483F02">
        <w:rPr>
          <w:rFonts w:ascii="Times New Roman" w:hAnsi="Times New Roman"/>
          <w:i/>
          <w:iCs/>
          <w:color w:val="auto"/>
          <w:sz w:val="24"/>
          <w:szCs w:val="24"/>
        </w:rPr>
        <w:t>ПО ПЛАНИРОВКЕ ТЕРРИТОРИИ</w:t>
      </w:r>
      <w:bookmarkEnd w:id="82"/>
      <w:bookmarkEnd w:id="83"/>
      <w:bookmarkEnd w:id="84"/>
    </w:p>
    <w:p w:rsidR="00DA1323" w:rsidRPr="00483F02" w:rsidRDefault="00DA1323" w:rsidP="00835314">
      <w:pPr>
        <w:pStyle w:val="3"/>
        <w:spacing w:after="240"/>
        <w:rPr>
          <w:rFonts w:cs="Times New Roman"/>
        </w:rPr>
      </w:pPr>
      <w:bookmarkStart w:id="85" w:name="_Toc268487898"/>
      <w:bookmarkStart w:id="86" w:name="_Toc269200758"/>
      <w:bookmarkStart w:id="87" w:name="_Toc305489201"/>
      <w:r w:rsidRPr="00483F02">
        <w:rPr>
          <w:rFonts w:cs="Times New Roman"/>
        </w:rPr>
        <w:t>Статья 13. Общие положения о подготовке документации по планировке территории</w:t>
      </w:r>
      <w:bookmarkEnd w:id="85"/>
      <w:bookmarkEnd w:id="86"/>
      <w:bookmarkEnd w:id="87"/>
      <w:r w:rsidRPr="00483F02">
        <w:rPr>
          <w:rFonts w:cs="Times New Roman"/>
        </w:rPr>
        <w:t xml:space="preserve"> </w:t>
      </w:r>
    </w:p>
    <w:p w:rsidR="00DA1323" w:rsidRPr="00483F02" w:rsidRDefault="00DA1323" w:rsidP="00DA1323">
      <w:pPr>
        <w:pStyle w:val="ConsPlusNormal"/>
        <w:widowControl/>
        <w:ind w:firstLine="709"/>
        <w:jc w:val="both"/>
        <w:rPr>
          <w:rFonts w:ascii="Times New Roman" w:hAnsi="Times New Roman" w:cs="Times New Roman"/>
          <w:sz w:val="24"/>
          <w:szCs w:val="24"/>
        </w:rPr>
      </w:pPr>
      <w:r w:rsidRPr="00483F02">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314325" w:rsidRPr="00483F02">
        <w:rPr>
          <w:rFonts w:ascii="Times New Roman" w:hAnsi="Times New Roman" w:cs="Times New Roman"/>
          <w:sz w:val="24"/>
          <w:szCs w:val="24"/>
        </w:rPr>
        <w:t>Золотаревского</w:t>
      </w:r>
      <w:r w:rsidR="002C5BC4" w:rsidRPr="00483F02">
        <w:rPr>
          <w:rFonts w:ascii="Times New Roman" w:hAnsi="Times New Roman" w:cs="Times New Roman"/>
          <w:sz w:val="24"/>
          <w:szCs w:val="24"/>
        </w:rPr>
        <w:t xml:space="preserve"> сельского поселения</w:t>
      </w:r>
      <w:r w:rsidRPr="00483F02">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483F02">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483F02">
        <w:rPr>
          <w:rFonts w:ascii="Times New Roman" w:hAnsi="Times New Roman" w:cs="Times New Roman"/>
          <w:sz w:val="24"/>
          <w:szCs w:val="24"/>
        </w:rPr>
        <w:t>Орловской</w:t>
      </w:r>
      <w:r w:rsidRPr="00483F02">
        <w:rPr>
          <w:rFonts w:ascii="Times New Roman" w:hAnsi="Times New Roman" w:cs="Times New Roman"/>
          <w:sz w:val="24"/>
          <w:szCs w:val="24"/>
        </w:rPr>
        <w:t xml:space="preserve"> области, схемы территориального планирования </w:t>
      </w:r>
      <w:r w:rsidR="00C908F3" w:rsidRPr="00483F02">
        <w:rPr>
          <w:rFonts w:ascii="Times New Roman" w:hAnsi="Times New Roman" w:cs="Times New Roman"/>
          <w:sz w:val="24"/>
          <w:szCs w:val="24"/>
        </w:rPr>
        <w:t>Залегощенского</w:t>
      </w:r>
      <w:r w:rsidR="003947EA" w:rsidRPr="00483F02">
        <w:rPr>
          <w:rFonts w:ascii="Times New Roman" w:hAnsi="Times New Roman" w:cs="Times New Roman"/>
          <w:sz w:val="24"/>
          <w:szCs w:val="24"/>
        </w:rPr>
        <w:t xml:space="preserve"> муниципального района</w:t>
      </w:r>
      <w:r w:rsidRPr="00483F02">
        <w:rPr>
          <w:rFonts w:ascii="Times New Roman" w:hAnsi="Times New Roman" w:cs="Times New Roman"/>
          <w:sz w:val="24"/>
          <w:szCs w:val="24"/>
        </w:rPr>
        <w:t xml:space="preserve">, генерального плана </w:t>
      </w:r>
      <w:r w:rsidR="00483F02">
        <w:rPr>
          <w:rFonts w:ascii="Times New Roman" w:hAnsi="Times New Roman" w:cs="Times New Roman"/>
          <w:sz w:val="24"/>
          <w:szCs w:val="24"/>
        </w:rPr>
        <w:t>Золотаревского</w:t>
      </w:r>
      <w:r w:rsidR="002C5BC4" w:rsidRPr="00483F02">
        <w:rPr>
          <w:rFonts w:ascii="Times New Roman" w:hAnsi="Times New Roman" w:cs="Times New Roman"/>
          <w:sz w:val="24"/>
          <w:szCs w:val="24"/>
        </w:rPr>
        <w:t xml:space="preserve"> сельского поселения</w:t>
      </w:r>
      <w:r w:rsidRPr="00483F02">
        <w:rPr>
          <w:rFonts w:ascii="Times New Roman" w:hAnsi="Times New Roman" w:cs="Times New Roman"/>
          <w:sz w:val="24"/>
          <w:szCs w:val="24"/>
        </w:rPr>
        <w:t>), настоящих Правил в соответствии с требованиями технических</w:t>
      </w:r>
      <w:r w:rsidRPr="00EE59A1">
        <w:rPr>
          <w:rFonts w:ascii="Times New Roman" w:hAnsi="Times New Roman" w:cs="Times New Roman"/>
          <w:sz w:val="24"/>
          <w:szCs w:val="24"/>
        </w:rPr>
        <w:t xml:space="preserve">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483F02">
        <w:rPr>
          <w:rFonts w:ascii="Times New Roman" w:hAnsi="Times New Roman" w:cs="Times New Roman"/>
          <w:sz w:val="24"/>
          <w:szCs w:val="24"/>
        </w:rPr>
        <w:t>Золотаревского</w:t>
      </w:r>
      <w:r w:rsidR="002C5BC4" w:rsidRPr="00D54847">
        <w:rPr>
          <w:rFonts w:ascii="Times New Roman" w:hAnsi="Times New Roman" w:cs="Times New Roman"/>
          <w:sz w:val="24"/>
          <w:szCs w:val="24"/>
        </w:rPr>
        <w:t xml:space="preserve"> сельского поселения</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lastRenderedPageBreak/>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483F02">
        <w:rPr>
          <w:rFonts w:ascii="Times New Roman" w:hAnsi="Times New Roman" w:cs="Times New Roman"/>
          <w:sz w:val="24"/>
          <w:szCs w:val="24"/>
        </w:rPr>
        <w:t>Золотаревского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483F02">
        <w:rPr>
          <w:rFonts w:ascii="Times New Roman" w:hAnsi="Times New Roman" w:cs="Times New Roman"/>
          <w:sz w:val="24"/>
          <w:szCs w:val="24"/>
        </w:rPr>
        <w:t>Золотаревского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05489202"/>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967ED8" w:rsidRDefault="00DA1323" w:rsidP="00835314">
      <w:pPr>
        <w:pStyle w:val="3"/>
        <w:spacing w:after="240"/>
        <w:rPr>
          <w:rFonts w:cs="Times New Roman"/>
        </w:rPr>
      </w:pPr>
      <w:bookmarkStart w:id="92" w:name="_Toc268484954"/>
      <w:bookmarkStart w:id="93" w:name="_Toc268487900"/>
      <w:bookmarkStart w:id="94" w:name="_Toc269200760"/>
      <w:bookmarkStart w:id="95" w:name="_Toc305489203"/>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w:t>
      </w:r>
      <w:r w:rsidR="00404CD8" w:rsidRPr="00967ED8">
        <w:lastRenderedPageBreak/>
        <w:t>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w:t>
      </w:r>
      <w:r w:rsidR="002C1C7D">
        <w:t xml:space="preserve"> Золотаревского</w:t>
      </w:r>
      <w:r w:rsidRPr="00967ED8">
        <w:t xml:space="preserve"> </w:t>
      </w:r>
      <w:r w:rsidR="00D73FBE" w:rsidRPr="00967ED8">
        <w:t xml:space="preserve">сельского </w:t>
      </w:r>
      <w:r w:rsidRPr="00967ED8">
        <w:t>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5020C2">
        <w:rPr>
          <w:rFonts w:cs="Times New Roman"/>
        </w:rPr>
        <w:t>Золотаревского</w:t>
      </w:r>
      <w:r w:rsidRPr="00967ED8">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5020C2">
        <w:rPr>
          <w:rFonts w:cs="Times New Roman"/>
        </w:rPr>
        <w:t>Золотаревского</w:t>
      </w:r>
      <w:r w:rsidR="00F46E84" w:rsidRPr="00967ED8">
        <w:t xml:space="preserve"> сельского поселения.</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lastRenderedPageBreak/>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893666">
        <w:rPr>
          <w:rFonts w:cs="Times New Roman"/>
        </w:rPr>
        <w:t>Золотаревского</w:t>
      </w:r>
      <w:r w:rsidRPr="00967ED8">
        <w:rPr>
          <w:rFonts w:cs="Times New Roman"/>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893666">
        <w:rPr>
          <w:rFonts w:cs="Times New Roman"/>
        </w:rPr>
        <w:t>Золотаревский</w:t>
      </w:r>
      <w:r w:rsidRPr="00967ED8">
        <w:rPr>
          <w:rFonts w:cs="Times New Roman"/>
        </w:rPr>
        <w:t xml:space="preserve"> сельский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967ED8" w:rsidRDefault="00C318DB" w:rsidP="00EB2FD1">
      <w:pPr>
        <w:widowControl/>
        <w:numPr>
          <w:ilvl w:val="0"/>
          <w:numId w:val="26"/>
        </w:numPr>
        <w:tabs>
          <w:tab w:val="left" w:pos="1134"/>
        </w:tabs>
        <w:ind w:firstLine="207"/>
        <w:jc w:val="both"/>
        <w:rPr>
          <w:rFonts w:cs="Times New Roman"/>
        </w:rPr>
      </w:pPr>
      <w:r>
        <w:rPr>
          <w:rFonts w:cs="Times New Roman"/>
        </w:rPr>
        <w:t xml:space="preserve">Остальные вопросы о проведении публичных слушаний по вопросам землепользования и застройки осуществляются в соответствии с постановлением </w:t>
      </w:r>
      <w:r w:rsidR="00893666">
        <w:rPr>
          <w:rFonts w:cs="Times New Roman"/>
        </w:rPr>
        <w:t>Золотаревского</w:t>
      </w:r>
      <w:r>
        <w:rPr>
          <w:rFonts w:cs="Times New Roman"/>
        </w:rPr>
        <w:t xml:space="preserve">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Pr>
          <w:rFonts w:cs="Times New Roman"/>
        </w:rPr>
        <w:t xml:space="preserve"> в </w:t>
      </w:r>
      <w:r w:rsidR="00893666">
        <w:rPr>
          <w:rFonts w:cs="Times New Roman"/>
        </w:rPr>
        <w:t>Золотаревском</w:t>
      </w:r>
      <w:r w:rsidR="001D4397">
        <w:rPr>
          <w:rFonts w:cs="Times New Roman"/>
        </w:rPr>
        <w:t xml:space="preserve"> сельском поселении»</w:t>
      </w:r>
      <w:r w:rsidR="00F82B31">
        <w:rPr>
          <w:rFonts w:cs="Times New Roman"/>
        </w:rPr>
        <w:t>.</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05489204"/>
      <w:r w:rsidRPr="00967ED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967ED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05489205"/>
      <w:r w:rsidRPr="00967ED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967ED8" w:rsidRDefault="00DA1323" w:rsidP="00835314">
      <w:pPr>
        <w:pStyle w:val="3"/>
        <w:spacing w:after="240"/>
        <w:rPr>
          <w:rFonts w:cs="Times New Roman"/>
        </w:rPr>
      </w:pPr>
      <w:bookmarkStart w:id="103" w:name="_Toc268487903"/>
      <w:bookmarkStart w:id="104" w:name="_Toc269200763"/>
      <w:bookmarkStart w:id="105" w:name="_Toc305489206"/>
      <w:r w:rsidRPr="00967ED8">
        <w:rPr>
          <w:rFonts w:cs="Times New Roman"/>
        </w:rPr>
        <w:t xml:space="preserve">Статья 15. Порядок внесения изменений в правила </w:t>
      </w:r>
      <w:bookmarkEnd w:id="103"/>
      <w:r w:rsidRPr="00967ED8">
        <w:rPr>
          <w:rFonts w:cs="Times New Roman"/>
        </w:rPr>
        <w:t xml:space="preserve">землепользования и застройки </w:t>
      </w:r>
      <w:r w:rsidR="00AB5D2F">
        <w:rPr>
          <w:rFonts w:cs="Times New Roman"/>
        </w:rPr>
        <w:t>Золотаревского</w:t>
      </w:r>
      <w:r w:rsidR="002C5BC4" w:rsidRPr="00967ED8">
        <w:rPr>
          <w:rFonts w:cs="Times New Roman"/>
        </w:rPr>
        <w:t xml:space="preserve"> сельского поселения</w:t>
      </w:r>
      <w:bookmarkEnd w:id="104"/>
      <w:bookmarkEnd w:id="105"/>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AB5D2F">
        <w:rPr>
          <w:rFonts w:ascii="Times New Roman" w:hAnsi="Times New Roman" w:cs="Times New Roman"/>
          <w:sz w:val="24"/>
          <w:szCs w:val="24"/>
        </w:rPr>
        <w:t>Золотаревского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AB5D2F">
        <w:rPr>
          <w:rFonts w:ascii="Times New Roman" w:hAnsi="Times New Roman" w:cs="Times New Roman"/>
          <w:sz w:val="24"/>
          <w:szCs w:val="24"/>
        </w:rPr>
        <w:t>Золотаревского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C908F3">
        <w:rPr>
          <w:rFonts w:ascii="Times New Roman" w:hAnsi="Times New Roman" w:cs="Times New Roman"/>
          <w:sz w:val="24"/>
          <w:szCs w:val="24"/>
        </w:rPr>
        <w:t>Залегощенского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lastRenderedPageBreak/>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AB5D2F">
        <w:rPr>
          <w:rFonts w:ascii="Times New Roman" w:hAnsi="Times New Roman" w:cs="Times New Roman"/>
          <w:sz w:val="24"/>
          <w:szCs w:val="24"/>
        </w:rPr>
        <w:t>Золотаревского</w:t>
      </w:r>
      <w:r w:rsidR="002C5BC4" w:rsidRPr="005A0D52">
        <w:rPr>
          <w:rFonts w:ascii="Times New Roman" w:hAnsi="Times New Roman" w:cs="Times New Roman"/>
          <w:sz w:val="24"/>
          <w:szCs w:val="24"/>
        </w:rPr>
        <w:t xml:space="preserve"> сельского поселения</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AB5D2F">
        <w:rPr>
          <w:rFonts w:ascii="Times New Roman" w:hAnsi="Times New Roman" w:cs="Times New Roman"/>
          <w:sz w:val="24"/>
          <w:szCs w:val="24"/>
        </w:rPr>
        <w:t>Золотаревского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lastRenderedPageBreak/>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05489207"/>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D45B43" w:rsidRDefault="00DA1323" w:rsidP="003D7056">
      <w:pPr>
        <w:pStyle w:val="3"/>
        <w:spacing w:after="240"/>
        <w:rPr>
          <w:rFonts w:cs="Times New Roman"/>
        </w:rPr>
      </w:pPr>
      <w:bookmarkStart w:id="110" w:name="_Toc268487905"/>
      <w:bookmarkStart w:id="111" w:name="_Toc269200765"/>
      <w:bookmarkStart w:id="112" w:name="_Toc305489208"/>
      <w:r w:rsidRPr="00D45B43">
        <w:rPr>
          <w:rFonts w:cs="Times New Roman"/>
        </w:rPr>
        <w:t xml:space="preserve">Статья 16. Общие принципы регулирования иных вопросов землепользования и застройки на территории </w:t>
      </w:r>
      <w:r w:rsidR="00AB5D2F">
        <w:rPr>
          <w:rFonts w:cs="Times New Roman"/>
        </w:rPr>
        <w:t>Золотаревского</w:t>
      </w:r>
      <w:r w:rsidR="00DD316E" w:rsidRPr="00D45B43">
        <w:rPr>
          <w:rFonts w:cs="Times New Roman"/>
        </w:rPr>
        <w:t xml:space="preserve"> </w:t>
      </w:r>
      <w:r w:rsidR="002C5BC4" w:rsidRPr="00D45B43">
        <w:rPr>
          <w:rFonts w:cs="Times New Roman"/>
        </w:rPr>
        <w:t>сельского поселения</w:t>
      </w:r>
      <w:bookmarkEnd w:id="110"/>
      <w:bookmarkEnd w:id="111"/>
      <w:bookmarkEnd w:id="112"/>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AB5D2F">
        <w:rPr>
          <w:rFonts w:ascii="Times New Roman" w:hAnsi="Times New Roman" w:cs="Times New Roman"/>
          <w:sz w:val="24"/>
          <w:szCs w:val="24"/>
        </w:rPr>
        <w:t>Золотаревского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C908F3">
        <w:rPr>
          <w:rFonts w:ascii="Times New Roman" w:hAnsi="Times New Roman" w:cs="Times New Roman"/>
          <w:sz w:val="24"/>
          <w:szCs w:val="24"/>
        </w:rPr>
        <w:t>Залегощенского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AB5D2F">
        <w:rPr>
          <w:rFonts w:ascii="Times New Roman" w:hAnsi="Times New Roman" w:cs="Times New Roman"/>
          <w:sz w:val="24"/>
          <w:szCs w:val="24"/>
        </w:rPr>
        <w:t>Золотаревского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3" w:name="_Toc268487906"/>
      <w:bookmarkStart w:id="114" w:name="_Toc269200766"/>
      <w:bookmarkStart w:id="115" w:name="_Toc305489209"/>
      <w:bookmarkEnd w:id="14"/>
      <w:bookmarkEnd w:id="15"/>
      <w:bookmarkEnd w:id="16"/>
      <w:bookmarkEnd w:id="17"/>
      <w:bookmarkEnd w:id="18"/>
      <w:r w:rsidRPr="00A87539">
        <w:rPr>
          <w:spacing w:val="-4"/>
          <w:sz w:val="24"/>
        </w:rPr>
        <w:lastRenderedPageBreak/>
        <w:t>РАЗДЕЛ 2. КАРТЫ ГРАДОСТРОИТЕЛЬНОГО ЗОНИРОВАНИЯ</w:t>
      </w:r>
      <w:bookmarkEnd w:id="113"/>
      <w:bookmarkEnd w:id="114"/>
      <w:bookmarkEnd w:id="115"/>
    </w:p>
    <w:p w:rsidR="003F2948" w:rsidRPr="00A87539"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05489210"/>
      <w:r w:rsidRPr="00A87539">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w:t>
      </w:r>
      <w:r w:rsidR="0002298E">
        <w:rPr>
          <w:rFonts w:ascii="Times New Roman" w:hAnsi="Times New Roman" w:cs="Times New Roman"/>
          <w:sz w:val="24"/>
          <w:szCs w:val="24"/>
        </w:rPr>
        <w:t>овиями использования территории</w:t>
      </w:r>
      <w:r w:rsidRPr="00A87539">
        <w:rPr>
          <w:rFonts w:ascii="Times New Roman" w:hAnsi="Times New Roman" w:cs="Times New Roman"/>
          <w:sz w:val="24"/>
          <w:szCs w:val="24"/>
        </w:rPr>
        <w:t>.</w:t>
      </w:r>
    </w:p>
    <w:p w:rsidR="009B2F94"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02298E">
        <w:rPr>
          <w:rFonts w:ascii="Times New Roman" w:hAnsi="Times New Roman" w:cs="Times New Roman"/>
          <w:sz w:val="24"/>
          <w:szCs w:val="24"/>
        </w:rPr>
        <w:t>.</w:t>
      </w:r>
    </w:p>
    <w:p w:rsidR="0002298E" w:rsidRDefault="0002298E" w:rsidP="000229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87539">
        <w:rPr>
          <w:rFonts w:ascii="Times New Roman" w:hAnsi="Times New Roman" w:cs="Times New Roman"/>
          <w:sz w:val="24"/>
          <w:szCs w:val="24"/>
        </w:rPr>
        <w:t xml:space="preserve">. Схема </w:t>
      </w:r>
      <w:r>
        <w:rPr>
          <w:rFonts w:ascii="Times New Roman" w:hAnsi="Times New Roman" w:cs="Times New Roman"/>
          <w:sz w:val="24"/>
          <w:szCs w:val="24"/>
        </w:rPr>
        <w:t xml:space="preserve">зон с особыми условиями использования территории </w:t>
      </w:r>
      <w:r w:rsidRPr="00A87539">
        <w:rPr>
          <w:rFonts w:ascii="Times New Roman" w:hAnsi="Times New Roman" w:cs="Times New Roman"/>
          <w:sz w:val="24"/>
          <w:szCs w:val="24"/>
        </w:rPr>
        <w:t xml:space="preserve"> состоит из сводной схемы всей территории поселения</w:t>
      </w:r>
      <w:r>
        <w:rPr>
          <w:rFonts w:ascii="Times New Roman" w:hAnsi="Times New Roman" w:cs="Times New Roman"/>
          <w:sz w:val="24"/>
          <w:szCs w:val="24"/>
        </w:rPr>
        <w:t>.</w:t>
      </w:r>
    </w:p>
    <w:p w:rsidR="009B2F94" w:rsidRPr="00A87539" w:rsidRDefault="0002298E"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9B2F94" w:rsidRPr="00A87539">
        <w:rPr>
          <w:rFonts w:ascii="Times New Roman" w:hAnsi="Times New Roman" w:cs="Times New Roman"/>
          <w:sz w:val="24"/>
          <w:szCs w:val="24"/>
        </w:rPr>
        <w:t>. Участки в составе одной  территориальн</w:t>
      </w:r>
      <w:r w:rsidR="00AB5D2F">
        <w:rPr>
          <w:rFonts w:ascii="Times New Roman" w:hAnsi="Times New Roman" w:cs="Times New Roman"/>
          <w:sz w:val="24"/>
          <w:szCs w:val="24"/>
        </w:rPr>
        <w:t>ой</w:t>
      </w:r>
      <w:r w:rsidR="009B2F94" w:rsidRPr="00A87539">
        <w:rPr>
          <w:rFonts w:ascii="Times New Roman" w:hAnsi="Times New Roman" w:cs="Times New Roman"/>
          <w:sz w:val="24"/>
          <w:szCs w:val="24"/>
        </w:rPr>
        <w:t xml:space="preserve">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i/>
          <w:iCs/>
          <w:sz w:val="24"/>
          <w:szCs w:val="24"/>
        </w:rPr>
      </w:pPr>
    </w:p>
    <w:p w:rsidR="006365BA" w:rsidRPr="00FD3C20" w:rsidRDefault="006365BA" w:rsidP="007A454F">
      <w:pPr>
        <w:pStyle w:val="affa"/>
        <w:jc w:val="both"/>
        <w:rPr>
          <w:color w:val="FF0000"/>
        </w:rPr>
        <w:sectPr w:rsidR="006365BA" w:rsidRPr="00FD3C2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0" w:name="_Toc268484959"/>
      <w:bookmarkStart w:id="121" w:name="_Toc268487908"/>
      <w:bookmarkStart w:id="122" w:name="_Toc269200768"/>
      <w:bookmarkStart w:id="123" w:name="_Toc305489211"/>
      <w:r w:rsidRPr="004F72A6">
        <w:rPr>
          <w:sz w:val="24"/>
        </w:rPr>
        <w:lastRenderedPageBreak/>
        <w:t>РАЗДЕЛ 3. ГРАДОСТРОИТЕЛЬНЫЕ РЕГЛАМЕНТЫ</w:t>
      </w:r>
      <w:bookmarkEnd w:id="120"/>
      <w:bookmarkEnd w:id="121"/>
      <w:bookmarkEnd w:id="122"/>
      <w:bookmarkEnd w:id="123"/>
      <w:r w:rsidRPr="004F72A6">
        <w:rPr>
          <w:sz w:val="24"/>
        </w:rPr>
        <w:t xml:space="preserve"> </w:t>
      </w:r>
    </w:p>
    <w:p w:rsidR="004E27F8" w:rsidRPr="004F72A6" w:rsidRDefault="004E27F8" w:rsidP="009D10A3">
      <w:pPr>
        <w:pStyle w:val="3"/>
        <w:spacing w:after="240"/>
        <w:rPr>
          <w:rFonts w:cs="Times New Roman"/>
        </w:rPr>
      </w:pPr>
      <w:bookmarkStart w:id="124" w:name="_Toc268487909"/>
      <w:bookmarkStart w:id="125" w:name="_Toc269200769"/>
      <w:bookmarkStart w:id="126" w:name="_Toc305489212"/>
      <w:r w:rsidRPr="004F72A6">
        <w:rPr>
          <w:rFonts w:cs="Times New Roman"/>
        </w:rPr>
        <w:t>Статья 18. Общие положения о градостроительных регламентах</w:t>
      </w:r>
      <w:bookmarkEnd w:id="124"/>
      <w:r w:rsidRPr="004F72A6">
        <w:rPr>
          <w:rFonts w:cs="Times New Roman"/>
        </w:rPr>
        <w:t xml:space="preserve"> территориальных зон</w:t>
      </w:r>
      <w:bookmarkEnd w:id="125"/>
      <w:bookmarkEnd w:id="126"/>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571F53"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571F53">
        <w:rPr>
          <w:rFonts w:ascii="Times New Roman" w:hAnsi="Times New Roman" w:cs="Times New Roman"/>
          <w:sz w:val="24"/>
          <w:szCs w:val="24"/>
        </w:rPr>
        <w:t>указанные в ст.</w:t>
      </w:r>
      <w:r w:rsidR="00571F53" w:rsidRPr="00571F53">
        <w:rPr>
          <w:rFonts w:ascii="Times New Roman" w:hAnsi="Times New Roman" w:cs="Times New Roman"/>
          <w:sz w:val="24"/>
          <w:szCs w:val="24"/>
        </w:rPr>
        <w:t>26</w:t>
      </w:r>
      <w:r w:rsidR="00062889" w:rsidRPr="00571F53">
        <w:rPr>
          <w:rFonts w:ascii="Times New Roman" w:hAnsi="Times New Roman" w:cs="Times New Roman"/>
          <w:sz w:val="24"/>
          <w:szCs w:val="24"/>
        </w:rPr>
        <w:t xml:space="preserve"> настоящих Прави</w:t>
      </w:r>
      <w:r w:rsidR="00357E35" w:rsidRPr="00571F53">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7" w:name="_Toc268487910"/>
      <w:bookmarkStart w:id="128" w:name="_Toc269200770"/>
      <w:bookmarkStart w:id="129" w:name="_Toc305489213"/>
      <w:r w:rsidRPr="004F72A6">
        <w:rPr>
          <w:rFonts w:cs="Times New Roman"/>
        </w:rPr>
        <w:lastRenderedPageBreak/>
        <w:t>Статья 19. Жилые зоны</w:t>
      </w:r>
      <w:bookmarkEnd w:id="127"/>
      <w:bookmarkEnd w:id="128"/>
      <w:bookmarkEnd w:id="129"/>
    </w:p>
    <w:p w:rsidR="00294945" w:rsidRPr="004F72A6" w:rsidRDefault="004E27F8" w:rsidP="009D10A3">
      <w:pPr>
        <w:spacing w:after="240"/>
        <w:ind w:firstLine="709"/>
        <w:jc w:val="center"/>
        <w:rPr>
          <w:b/>
          <w:bCs/>
        </w:rPr>
      </w:pPr>
      <w:bookmarkStart w:id="130" w:name="_Toc268484960"/>
      <w:r w:rsidRPr="004F72A6">
        <w:rPr>
          <w:b/>
          <w:bCs/>
        </w:rPr>
        <w:t xml:space="preserve">1. Зона </w:t>
      </w:r>
      <w:r w:rsidR="003E1C9F">
        <w:rPr>
          <w:b/>
          <w:bCs/>
        </w:rPr>
        <w:t>малоэтажной</w:t>
      </w:r>
      <w:r w:rsidR="007C6954">
        <w:rPr>
          <w:b/>
          <w:bCs/>
        </w:rPr>
        <w:t xml:space="preserve"> жилой застройки</w:t>
      </w:r>
      <w:r w:rsidR="00687B43">
        <w:rPr>
          <w:b/>
          <w:bCs/>
        </w:rPr>
        <w:t xml:space="preserve"> </w:t>
      </w:r>
      <w:r w:rsidR="007C6954">
        <w:rPr>
          <w:b/>
          <w:bCs/>
        </w:rPr>
        <w:t>-</w:t>
      </w:r>
      <w:r w:rsidRPr="004F72A6">
        <w:rPr>
          <w:b/>
          <w:bCs/>
        </w:rPr>
        <w:t xml:space="preserve"> Ж1</w:t>
      </w:r>
      <w:bookmarkEnd w:id="130"/>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04550422"/>
      <w:bookmarkStart w:id="140" w:name="_Toc305489214"/>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B67638" w:rsidRPr="004F72A6">
        <w:rPr>
          <w:rFonts w:ascii="Times New Roman" w:hAnsi="Times New Roman" w:cs="Times New Roman"/>
          <w:bCs/>
          <w:sz w:val="24"/>
          <w:szCs w:val="24"/>
        </w:rPr>
        <w:t xml:space="preserve"> </w:t>
      </w:r>
      <w:r w:rsidR="00687B43">
        <w:rPr>
          <w:rFonts w:ascii="Times New Roman" w:hAnsi="Times New Roman" w:cs="Times New Roman"/>
          <w:sz w:val="24"/>
          <w:szCs w:val="24"/>
        </w:rPr>
        <w:t>малоэтажной</w:t>
      </w:r>
      <w:r w:rsidR="007C6954">
        <w:rPr>
          <w:rFonts w:ascii="Times New Roman" w:hAnsi="Times New Roman" w:cs="Times New Roman"/>
          <w:sz w:val="24"/>
          <w:szCs w:val="24"/>
        </w:rPr>
        <w:t xml:space="preserve"> жилой застройки </w:t>
      </w:r>
      <w:r w:rsidR="00B67638" w:rsidRPr="004F72A6">
        <w:rPr>
          <w:rFonts w:ascii="Times New Roman" w:hAnsi="Times New Roman" w:cs="Times New Roman"/>
          <w:sz w:val="24"/>
          <w:szCs w:val="24"/>
        </w:rPr>
        <w:t>Ж1</w:t>
      </w:r>
      <w:bookmarkEnd w:id="131"/>
      <w:bookmarkEnd w:id="132"/>
      <w:bookmarkEnd w:id="133"/>
      <w:bookmarkEnd w:id="134"/>
      <w:bookmarkEnd w:id="135"/>
      <w:bookmarkEnd w:id="136"/>
      <w:bookmarkEnd w:id="137"/>
      <w:bookmarkEnd w:id="138"/>
      <w:bookmarkEnd w:id="139"/>
      <w:bookmarkEnd w:id="140"/>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F65838" w:rsidRPr="004F72A6"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4F72A6">
              <w:rPr>
                <w:sz w:val="24"/>
                <w:szCs w:val="24"/>
              </w:rPr>
              <w:t>Индивидуальные жилые дома</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машины,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Закрытые автостоянки для грузового транспорта и транспорта для </w:t>
            </w:r>
            <w:r w:rsidR="00F65838" w:rsidRPr="004F72A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для хранения маломерных судов;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Открытые площадки для индивидуальных занятий спортом и физкультурой;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Pr="004F72A6" w:rsidRDefault="00C63390" w:rsidP="008A0EC7">
            <w:pPr>
              <w:rPr>
                <w:rFonts w:cs="Times New Roman"/>
              </w:rPr>
            </w:pPr>
            <w:r w:rsidRPr="004F72A6">
              <w:rPr>
                <w:rFonts w:cs="Times New Roman"/>
              </w:rPr>
              <w:t>Объекты пожарной охраны (гидранты, резервуары и т.п.)</w:t>
            </w:r>
          </w:p>
        </w:tc>
      </w:tr>
      <w:tr w:rsidR="00F65838" w:rsidRPr="004F72A6" w:rsidTr="003520C4">
        <w:trPr>
          <w:trHeight w:val="27"/>
        </w:trPr>
        <w:tc>
          <w:tcPr>
            <w:tcW w:w="4361" w:type="dxa"/>
            <w:shd w:val="clear" w:color="auto" w:fill="auto"/>
          </w:tcPr>
          <w:p w:rsidR="00F65838" w:rsidRPr="004F72A6" w:rsidRDefault="00F65838" w:rsidP="004D56B6">
            <w:pPr>
              <w:rPr>
                <w:rFonts w:cs="Times New Roman"/>
                <w:b/>
              </w:rPr>
            </w:pPr>
            <w:r w:rsidRPr="004F72A6">
              <w:rPr>
                <w:rFonts w:cs="Times New Roman"/>
                <w:b/>
              </w:rPr>
              <w:t>Условно разрешенные виды использования</w:t>
            </w:r>
          </w:p>
        </w:tc>
        <w:tc>
          <w:tcPr>
            <w:tcW w:w="5445" w:type="dxa"/>
          </w:tcPr>
          <w:p w:rsidR="00F65838" w:rsidRPr="004F72A6" w:rsidRDefault="00F65838" w:rsidP="00695D72">
            <w:pPr>
              <w:rPr>
                <w:rFonts w:cs="Times New Roman"/>
                <w:b/>
              </w:rPr>
            </w:pPr>
            <w:r w:rsidRPr="004F72A6">
              <w:rPr>
                <w:rFonts w:cs="Times New Roman"/>
                <w:b/>
              </w:rPr>
              <w:t>Вспомогательные виды разрешенного использования для условно разрешенных</w:t>
            </w:r>
          </w:p>
        </w:tc>
      </w:tr>
      <w:tr w:rsidR="00F65838" w:rsidRPr="004F72A6" w:rsidTr="00DD746B">
        <w:trPr>
          <w:trHeight w:val="1984"/>
        </w:trPr>
        <w:tc>
          <w:tcPr>
            <w:tcW w:w="4361" w:type="dxa"/>
            <w:shd w:val="clear" w:color="auto" w:fill="auto"/>
          </w:tcPr>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Временные павильоны розни</w:t>
            </w:r>
            <w:r w:rsidR="00F65838" w:rsidRPr="004F72A6">
              <w:rPr>
                <w:rFonts w:ascii="Times New Roman" w:hAnsi="Times New Roman" w:cs="Times New Roman"/>
                <w:sz w:val="24"/>
                <w:szCs w:val="24"/>
              </w:rPr>
              <w:t>чной торговли и обслуживания населения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Магазины продовольственные и промтоварные торговой площадью не более 50 кв. </w:t>
            </w:r>
            <w:r w:rsidR="003E1C9F">
              <w:rPr>
                <w:rFonts w:ascii="Times New Roman" w:hAnsi="Times New Roman" w:cs="Times New Roman"/>
                <w:sz w:val="24"/>
                <w:szCs w:val="24"/>
              </w:rPr>
              <w:t>м</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Салоны сотовой связи, фотос</w:t>
            </w:r>
            <w:r w:rsidR="00F65838" w:rsidRPr="004F72A6">
              <w:rPr>
                <w:rFonts w:ascii="Times New Roman" w:hAnsi="Times New Roman" w:cs="Times New Roman"/>
                <w:sz w:val="24"/>
                <w:szCs w:val="24"/>
              </w:rPr>
              <w:t>алоны, пункты продажи сотовых телефонов и приема платежей</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Гостиницы не более 20 мест</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Офисы, отделения банков</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Библиотеки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Дошкольные образовательные учреждения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w:t>
            </w:r>
            <w:r w:rsidR="00F65838" w:rsidRPr="004F72A6">
              <w:rPr>
                <w:rFonts w:ascii="Times New Roman" w:hAnsi="Times New Roman" w:cs="Times New Roman"/>
                <w:sz w:val="24"/>
                <w:szCs w:val="24"/>
              </w:rPr>
              <w:t>рско-акушерские пункты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Медицинские кабинеты частной практики,</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Аптеки, аптечные пункты</w:t>
            </w:r>
            <w:r w:rsidR="008A0EC7" w:rsidRPr="004F72A6">
              <w:rPr>
                <w:rFonts w:ascii="Times New Roman" w:hAnsi="Times New Roman" w:cs="Times New Roman"/>
                <w:sz w:val="24"/>
                <w:szCs w:val="24"/>
              </w:rPr>
              <w:t>,</w:t>
            </w:r>
          </w:p>
          <w:p w:rsidR="00F65838" w:rsidRPr="004F72A6" w:rsidRDefault="006078E3" w:rsidP="008A0EC7">
            <w:pPr>
              <w:widowControl/>
              <w:numPr>
                <w:ilvl w:val="0"/>
                <w:numId w:val="7"/>
              </w:numPr>
              <w:suppressAutoHyphens w:val="0"/>
              <w:ind w:left="0" w:firstLine="0"/>
            </w:pPr>
            <w:r w:rsidRPr="004F72A6">
              <w:t>Ветлечебницы без постоянного содержания животных</w:t>
            </w:r>
            <w:r w:rsidR="008A0EC7" w:rsidRPr="004F72A6">
              <w:t>,</w:t>
            </w:r>
          </w:p>
          <w:p w:rsidR="00F65838" w:rsidRPr="004F72A6" w:rsidRDefault="006078E3" w:rsidP="008A0EC7">
            <w:pPr>
              <w:pStyle w:val="nienie"/>
              <w:numPr>
                <w:ilvl w:val="0"/>
                <w:numId w:val="7"/>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Спортплощадки, теннисные ко</w:t>
            </w:r>
            <w:r w:rsidR="00F65838" w:rsidRPr="004F72A6">
              <w:rPr>
                <w:rFonts w:ascii="Times New Roman" w:hAnsi="Times New Roman" w:cs="Times New Roman"/>
                <w:szCs w:val="24"/>
              </w:rPr>
              <w:t>рты;</w:t>
            </w:r>
          </w:p>
          <w:p w:rsidR="00F65838" w:rsidRPr="004F72A6" w:rsidRDefault="006078E3"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4F72A6">
              <w:rPr>
                <w:sz w:val="24"/>
                <w:szCs w:val="24"/>
              </w:rPr>
              <w:t xml:space="preserve">Спортзалы, залы рекреации;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Приемные пункты и мастерские по мелкому бытовому ремонту (р</w:t>
            </w:r>
            <w:r w:rsidR="00F65838" w:rsidRPr="004F72A6">
              <w:rPr>
                <w:rFonts w:ascii="Times New Roman" w:hAnsi="Times New Roman" w:cs="Times New Roman"/>
                <w:sz w:val="24"/>
                <w:szCs w:val="24"/>
              </w:rPr>
              <w:t xml:space="preserve">емонту обуви, одежды, зонтов, часов и т.п.); пошивочные ателье и мастерские до 100 кв.м.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косметические салоны, салоны красоты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Отделения связи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w:t>
            </w:r>
            <w:r w:rsidR="00F65838" w:rsidRPr="004F72A6">
              <w:rPr>
                <w:rFonts w:ascii="Times New Roman" w:hAnsi="Times New Roman" w:cs="Times New Roman"/>
                <w:sz w:val="24"/>
                <w:szCs w:val="24"/>
              </w:rPr>
              <w:t>итания не более чем 20 посадочных мест с режимом работы до 23 часов;</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Фит</w:t>
            </w:r>
            <w:r w:rsidR="00F65838" w:rsidRPr="004F72A6">
              <w:rPr>
                <w:rFonts w:ascii="Times New Roman" w:hAnsi="Times New Roman" w:cs="Times New Roman"/>
                <w:sz w:val="24"/>
                <w:szCs w:val="24"/>
              </w:rPr>
              <w:t>нес- клубы,</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F65838" w:rsidRPr="004F72A6" w:rsidRDefault="006078E3" w:rsidP="008A0EC7">
            <w:pPr>
              <w:numPr>
                <w:ilvl w:val="0"/>
                <w:numId w:val="7"/>
              </w:numPr>
              <w:rPr>
                <w:rFonts w:cs="Times New Roman"/>
              </w:rPr>
            </w:pPr>
            <w:r w:rsidRPr="004F72A6">
              <w:rPr>
                <w:rFonts w:cs="Times New Roman"/>
              </w:rPr>
              <w:t>Памятники и памятные знаки</w:t>
            </w:r>
          </w:p>
        </w:tc>
        <w:tc>
          <w:tcPr>
            <w:tcW w:w="5445" w:type="dxa"/>
          </w:tcPr>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локального инженерного обеспечения, </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условии ус</w:t>
            </w:r>
            <w:r w:rsidR="00F65838" w:rsidRPr="004F72A6">
              <w:rPr>
                <w:rFonts w:ascii="Times New Roman" w:hAnsi="Times New Roman" w:cs="Times New Roman"/>
                <w:sz w:val="24"/>
                <w:szCs w:val="24"/>
              </w:rPr>
              <w:t>тройства септика с фильтрующим колодцем)</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Здания и сооружения для размещения служб охраны и наблюдения, </w:t>
            </w:r>
          </w:p>
          <w:p w:rsidR="00F65838" w:rsidRPr="004F72A6" w:rsidRDefault="006078E3" w:rsidP="007120C2">
            <w:pPr>
              <w:widowControl/>
              <w:numPr>
                <w:ilvl w:val="0"/>
                <w:numId w:val="7"/>
              </w:numPr>
              <w:suppressAutoHyphens w:val="0"/>
              <w:ind w:left="0" w:firstLine="0"/>
            </w:pPr>
            <w:r w:rsidRPr="004F72A6">
              <w:t>Спо</w:t>
            </w:r>
            <w:r w:rsidR="00F65838" w:rsidRPr="004F72A6">
              <w:t>ртивные площадки без установки трибун для зрителей,</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служебного транспорта, в т.ч. Встроенные в здания,</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Гостевые автостоянки, </w:t>
            </w:r>
          </w:p>
          <w:p w:rsidR="00F65838" w:rsidRPr="004F72A6" w:rsidRDefault="006078E3" w:rsidP="007120C2">
            <w:pPr>
              <w:widowControl/>
              <w:numPr>
                <w:ilvl w:val="0"/>
                <w:numId w:val="7"/>
              </w:numPr>
              <w:suppressAutoHyphens w:val="0"/>
              <w:ind w:left="0" w:firstLine="0"/>
            </w:pPr>
            <w:r w:rsidRPr="004F72A6">
              <w:t>Площадки для сбора мусора (в т.ч. Биологического для парикмахерских, учре</w:t>
            </w:r>
            <w:r w:rsidR="00F65838" w:rsidRPr="004F72A6">
              <w:t>ждений медицинского назначения)</w:t>
            </w:r>
          </w:p>
          <w:p w:rsidR="00F65838" w:rsidRPr="004F72A6" w:rsidRDefault="006078E3" w:rsidP="007120C2">
            <w:pPr>
              <w:widowControl/>
              <w:numPr>
                <w:ilvl w:val="0"/>
                <w:numId w:val="7"/>
              </w:numPr>
              <w:suppressAutoHyphens w:val="0"/>
              <w:ind w:left="0" w:firstLine="0"/>
            </w:pPr>
            <w:r w:rsidRPr="004F72A6">
              <w:t>Благоустройство те</w:t>
            </w:r>
            <w:r w:rsidR="00F65838" w:rsidRPr="004F72A6">
              <w:t>рритории</w:t>
            </w:r>
            <w:r w:rsidR="008A0EC7" w:rsidRPr="004F72A6">
              <w:t>,</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Объекты гражданской обороны, </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Зеленые насаждения, </w:t>
            </w:r>
          </w:p>
          <w:p w:rsidR="00F65838" w:rsidRPr="004F72A6" w:rsidRDefault="006078E3" w:rsidP="008A0EC7">
            <w:pPr>
              <w:numPr>
                <w:ilvl w:val="0"/>
                <w:numId w:val="7"/>
              </w:numPr>
              <w:rPr>
                <w:rFonts w:cs="Times New Roman"/>
              </w:rPr>
            </w:pPr>
            <w:r w:rsidRPr="004F72A6">
              <w:t>Объекты пожарной охраны (гидранты, резервуары и т.п.)</w:t>
            </w:r>
          </w:p>
        </w:tc>
      </w:tr>
    </w:tbl>
    <w:p w:rsidR="00F65838" w:rsidRPr="004F72A6" w:rsidRDefault="00F65838" w:rsidP="00F65838">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sidR="001D4397">
              <w:rPr>
                <w:rFonts w:ascii="Times New Roman" w:hAnsi="Times New Roman" w:cs="Times New Roman"/>
                <w:b/>
                <w:bCs/>
                <w:sz w:val="24"/>
                <w:szCs w:val="24"/>
              </w:rPr>
              <w:t xml:space="preserve"> для ведения личного подсобного хозяйства</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F65838" w:rsidRPr="004F72A6" w:rsidRDefault="001D4397" w:rsidP="001D43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00F65838" w:rsidRPr="004F72A6">
              <w:rPr>
                <w:rFonts w:ascii="Times New Roman" w:hAnsi="Times New Roman" w:cs="Times New Roman"/>
                <w:sz w:val="24"/>
                <w:szCs w:val="24"/>
              </w:rPr>
              <w:t xml:space="preserve"> кв. м</w:t>
            </w:r>
            <w:r>
              <w:rPr>
                <w:rFonts w:ascii="Times New Roman" w:hAnsi="Times New Roman" w:cs="Times New Roman"/>
                <w:sz w:val="24"/>
                <w:szCs w:val="24"/>
              </w:rPr>
              <w:t xml:space="preserve"> </w:t>
            </w:r>
          </w:p>
        </w:tc>
      </w:tr>
      <w:tr w:rsidR="001D4397" w:rsidRPr="004F72A6" w:rsidTr="001D4397">
        <w:trPr>
          <w:trHeight w:val="62"/>
        </w:trPr>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r w:rsidRPr="004F72A6">
              <w:rPr>
                <w:rFonts w:ascii="Times New Roman" w:hAnsi="Times New Roman" w:cs="Times New Roman"/>
                <w:sz w:val="24"/>
                <w:szCs w:val="24"/>
              </w:rPr>
              <w:t xml:space="preserve"> кв. м </w:t>
            </w:r>
          </w:p>
        </w:tc>
      </w:tr>
      <w:tr w:rsidR="001D4397" w:rsidRPr="004F72A6" w:rsidTr="0034136B">
        <w:trPr>
          <w:trHeight w:val="61"/>
        </w:trPr>
        <w:tc>
          <w:tcPr>
            <w:tcW w:w="5815" w:type="dxa"/>
          </w:tcPr>
          <w:p w:rsidR="001D4397" w:rsidRPr="004F72A6" w:rsidRDefault="001D439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садоводства, огородничества и дачного строительства</w:t>
            </w:r>
          </w:p>
        </w:tc>
        <w:tc>
          <w:tcPr>
            <w:tcW w:w="3755" w:type="dxa"/>
          </w:tcPr>
          <w:p w:rsidR="001D4397" w:rsidRPr="004F72A6" w:rsidRDefault="001D4397" w:rsidP="0002298E">
            <w:pPr>
              <w:pStyle w:val="ConsPlusNormal"/>
              <w:widowControl/>
              <w:ind w:firstLine="0"/>
              <w:jc w:val="both"/>
              <w:rPr>
                <w:rFonts w:ascii="Times New Roman" w:hAnsi="Times New Roman" w:cs="Times New Roman"/>
                <w:sz w:val="24"/>
                <w:szCs w:val="24"/>
              </w:rPr>
            </w:pPr>
          </w:p>
        </w:tc>
      </w:tr>
      <w:tr w:rsidR="001D4397" w:rsidRPr="004F72A6" w:rsidTr="0034136B">
        <w:trPr>
          <w:trHeight w:val="61"/>
        </w:trPr>
        <w:tc>
          <w:tcPr>
            <w:tcW w:w="5815" w:type="dxa"/>
          </w:tcPr>
          <w:p w:rsidR="001D4397" w:rsidRPr="004F72A6" w:rsidRDefault="001D4397" w:rsidP="0002298E">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0229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r w:rsidRPr="004F72A6">
              <w:rPr>
                <w:rFonts w:ascii="Times New Roman" w:hAnsi="Times New Roman" w:cs="Times New Roman"/>
                <w:sz w:val="24"/>
                <w:szCs w:val="24"/>
              </w:rPr>
              <w:t xml:space="preserve"> кв. м</w:t>
            </w:r>
          </w:p>
        </w:tc>
      </w:tr>
      <w:tr w:rsidR="001D4397" w:rsidRPr="004F72A6" w:rsidTr="0034136B">
        <w:trPr>
          <w:trHeight w:val="61"/>
        </w:trPr>
        <w:tc>
          <w:tcPr>
            <w:tcW w:w="5815" w:type="dxa"/>
          </w:tcPr>
          <w:p w:rsidR="001D4397" w:rsidRPr="004F72A6" w:rsidRDefault="001D4397" w:rsidP="0002298E">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lastRenderedPageBreak/>
              <w:t>Минимальная</w:t>
            </w:r>
          </w:p>
        </w:tc>
        <w:tc>
          <w:tcPr>
            <w:tcW w:w="3755" w:type="dxa"/>
          </w:tcPr>
          <w:p w:rsidR="001D4397" w:rsidRPr="004F72A6" w:rsidRDefault="001D4397" w:rsidP="000229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r w:rsidRPr="004F72A6">
              <w:rPr>
                <w:rFonts w:ascii="Times New Roman" w:hAnsi="Times New Roman" w:cs="Times New Roman"/>
                <w:sz w:val="24"/>
                <w:szCs w:val="24"/>
              </w:rPr>
              <w:t xml:space="preserve"> кв. м </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10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1D4397" w:rsidRPr="004F72A6" w:rsidRDefault="001D4397" w:rsidP="005924DF">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1,7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1D4397" w:rsidRPr="004F72A6" w:rsidTr="0034136B">
        <w:tc>
          <w:tcPr>
            <w:tcW w:w="581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F72A6" w:rsidRDefault="001D439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1D4397" w:rsidRPr="004F72A6" w:rsidTr="0034136B">
        <w:tc>
          <w:tcPr>
            <w:tcW w:w="581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1D4397" w:rsidRPr="004F72A6" w:rsidRDefault="001D4397"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34136B" w:rsidP="0034136B">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lastRenderedPageBreak/>
        <w:t>3). 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w:t>
            </w:r>
            <w:r w:rsidR="007C6954">
              <w:rPr>
                <w:spacing w:val="-4"/>
              </w:rPr>
              <w:t>8</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lastRenderedPageBreak/>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571F53">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w:t>
            </w:r>
            <w:r w:rsidRPr="00571F53">
              <w:rPr>
                <w:rFonts w:ascii="Times New Roman" w:hAnsi="Times New Roman" w:cs="Times New Roman"/>
                <w:spacing w:val="-4"/>
                <w:sz w:val="24"/>
                <w:szCs w:val="24"/>
              </w:rPr>
              <w:t xml:space="preserve">со ст. </w:t>
            </w:r>
            <w:r w:rsidR="00571F53" w:rsidRPr="00571F53">
              <w:rPr>
                <w:rFonts w:ascii="Times New Roman" w:hAnsi="Times New Roman" w:cs="Times New Roman"/>
                <w:spacing w:val="-4"/>
                <w:sz w:val="24"/>
                <w:szCs w:val="24"/>
              </w:rPr>
              <w:t>26</w:t>
            </w:r>
            <w:r w:rsidRPr="00571F53">
              <w:rPr>
                <w:rFonts w:ascii="Times New Roman" w:hAnsi="Times New Roman" w:cs="Times New Roman"/>
                <w:spacing w:val="-4"/>
                <w:sz w:val="24"/>
                <w:szCs w:val="24"/>
              </w:rPr>
              <w:t xml:space="preserve"> настоящих Правил.</w:t>
            </w:r>
          </w:p>
        </w:tc>
        <w:tc>
          <w:tcPr>
            <w:tcW w:w="1897" w:type="dxa"/>
          </w:tcPr>
          <w:p w:rsidR="004820B7" w:rsidRPr="00AA6B7D" w:rsidRDefault="007C6954"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санитарно-защитных зонах</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7C6954"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AD02C4" w:rsidRPr="00FD3C20" w:rsidTr="00595D9F">
        <w:tc>
          <w:tcPr>
            <w:tcW w:w="889" w:type="dxa"/>
          </w:tcPr>
          <w:p w:rsidR="00AD02C4" w:rsidRPr="00571F53" w:rsidRDefault="00AD02C4" w:rsidP="00C43C08">
            <w:pPr>
              <w:pStyle w:val="ConsPlusNormal"/>
              <w:widowControl/>
              <w:ind w:firstLine="0"/>
              <w:jc w:val="both"/>
              <w:rPr>
                <w:rFonts w:ascii="Times New Roman" w:hAnsi="Times New Roman" w:cs="Times New Roman"/>
                <w:sz w:val="24"/>
                <w:szCs w:val="24"/>
              </w:rPr>
            </w:pPr>
            <w:r w:rsidRPr="00571F53">
              <w:rPr>
                <w:rFonts w:ascii="Times New Roman" w:hAnsi="Times New Roman" w:cs="Times New Roman"/>
                <w:sz w:val="24"/>
                <w:szCs w:val="24"/>
              </w:rPr>
              <w:t>3.4.</w:t>
            </w:r>
          </w:p>
        </w:tc>
        <w:tc>
          <w:tcPr>
            <w:tcW w:w="6856" w:type="dxa"/>
            <w:gridSpan w:val="3"/>
          </w:tcPr>
          <w:p w:rsidR="00AD02C4" w:rsidRPr="00571F53" w:rsidRDefault="00AD02C4" w:rsidP="00571F53">
            <w:pPr>
              <w:pStyle w:val="ConsPlusNormal"/>
              <w:widowControl/>
              <w:ind w:firstLine="0"/>
              <w:jc w:val="both"/>
              <w:rPr>
                <w:rFonts w:ascii="Times New Roman" w:hAnsi="Times New Roman" w:cs="Times New Roman"/>
                <w:sz w:val="24"/>
                <w:szCs w:val="24"/>
              </w:rPr>
            </w:pPr>
            <w:r w:rsidRPr="00571F53">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571F53">
              <w:rPr>
                <w:rFonts w:ascii="Times New Roman" w:hAnsi="Times New Roman" w:cs="Times New Roman"/>
                <w:sz w:val="24"/>
                <w:szCs w:val="24"/>
              </w:rPr>
              <w:t>.</w:t>
            </w:r>
            <w:r w:rsidRPr="00571F53">
              <w:rPr>
                <w:rFonts w:ascii="Times New Roman" w:hAnsi="Times New Roman" w:cs="Times New Roman"/>
                <w:sz w:val="24"/>
                <w:szCs w:val="24"/>
              </w:rPr>
              <w:t xml:space="preserve"> 2</w:t>
            </w:r>
            <w:r w:rsidR="00571F53" w:rsidRPr="00571F53">
              <w:rPr>
                <w:rFonts w:ascii="Times New Roman" w:hAnsi="Times New Roman" w:cs="Times New Roman"/>
                <w:sz w:val="24"/>
                <w:szCs w:val="24"/>
              </w:rPr>
              <w:t>6</w:t>
            </w:r>
            <w:r w:rsidRPr="00571F53">
              <w:rPr>
                <w:rFonts w:ascii="Times New Roman" w:hAnsi="Times New Roman" w:cs="Times New Roman"/>
                <w:sz w:val="24"/>
                <w:szCs w:val="24"/>
              </w:rPr>
              <w:t xml:space="preserve"> настоящих Правил.</w:t>
            </w:r>
          </w:p>
        </w:tc>
        <w:tc>
          <w:tcPr>
            <w:tcW w:w="1897" w:type="dxa"/>
          </w:tcPr>
          <w:p w:rsidR="00AD02C4" w:rsidRPr="00AD02C4" w:rsidRDefault="007C6954"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436E78" w:rsidRDefault="00436E78" w:rsidP="00687B43">
      <w:pPr>
        <w:pStyle w:val="ConsPlusNormal"/>
        <w:widowControl/>
        <w:ind w:firstLine="709"/>
        <w:outlineLvl w:val="2"/>
        <w:rPr>
          <w:rFonts w:ascii="Times New Roman" w:hAnsi="Times New Roman" w:cs="Times New Roman"/>
          <w:b/>
          <w:bCs/>
          <w:sz w:val="26"/>
          <w:szCs w:val="26"/>
        </w:rPr>
      </w:pPr>
      <w:bookmarkStart w:id="141" w:name="_Toc268485018"/>
      <w:bookmarkStart w:id="142" w:name="_Toc268487091"/>
      <w:bookmarkStart w:id="143" w:name="_Toc268487911"/>
      <w:bookmarkStart w:id="144" w:name="_Toc268487187"/>
      <w:bookmarkStart w:id="145" w:name="_Toc268488007"/>
      <w:bookmarkStart w:id="146" w:name="_Toc269200772"/>
    </w:p>
    <w:p w:rsidR="00687B43" w:rsidRPr="000A4661" w:rsidRDefault="00687B43" w:rsidP="00687B43">
      <w:pPr>
        <w:pStyle w:val="ConsPlusNormal"/>
        <w:widowControl/>
        <w:ind w:firstLine="709"/>
        <w:outlineLvl w:val="2"/>
        <w:rPr>
          <w:rFonts w:ascii="Times New Roman" w:hAnsi="Times New Roman" w:cs="Times New Roman"/>
          <w:sz w:val="26"/>
          <w:szCs w:val="26"/>
        </w:rPr>
      </w:pPr>
      <w:bookmarkStart w:id="147" w:name="_Toc305489215"/>
      <w:r w:rsidRPr="000A4661">
        <w:rPr>
          <w:rFonts w:ascii="Times New Roman" w:hAnsi="Times New Roman" w:cs="Times New Roman"/>
          <w:b/>
          <w:bCs/>
          <w:sz w:val="26"/>
          <w:szCs w:val="26"/>
        </w:rPr>
        <w:t xml:space="preserve">2. Зона </w:t>
      </w:r>
      <w:r w:rsidR="00E85EB6">
        <w:rPr>
          <w:rFonts w:ascii="Times New Roman" w:hAnsi="Times New Roman" w:cs="Times New Roman"/>
          <w:b/>
          <w:bCs/>
          <w:sz w:val="26"/>
          <w:szCs w:val="26"/>
        </w:rPr>
        <w:t>малоэтажной многоквартирной жилой застройки -</w:t>
      </w:r>
      <w:r w:rsidRPr="000A4661">
        <w:rPr>
          <w:rFonts w:ascii="Times New Roman" w:hAnsi="Times New Roman" w:cs="Times New Roman"/>
          <w:b/>
          <w:bCs/>
          <w:sz w:val="26"/>
          <w:szCs w:val="26"/>
        </w:rPr>
        <w:t xml:space="preserve"> Ж 2</w:t>
      </w:r>
      <w:bookmarkEnd w:id="141"/>
      <w:bookmarkEnd w:id="142"/>
      <w:bookmarkEnd w:id="143"/>
      <w:bookmarkEnd w:id="147"/>
    </w:p>
    <w:p w:rsidR="00687B43" w:rsidRPr="000A4661" w:rsidRDefault="00687B43" w:rsidP="00687B43">
      <w:pPr>
        <w:pStyle w:val="ConsPlusNormal"/>
        <w:widowControl/>
        <w:numPr>
          <w:ilvl w:val="1"/>
          <w:numId w:val="38"/>
        </w:numPr>
        <w:outlineLvl w:val="2"/>
        <w:rPr>
          <w:rFonts w:ascii="Times New Roman" w:hAnsi="Times New Roman" w:cs="Times New Roman"/>
          <w:sz w:val="26"/>
          <w:szCs w:val="26"/>
        </w:rPr>
      </w:pPr>
      <w:bookmarkStart w:id="148" w:name="_Toc268485038"/>
      <w:bookmarkStart w:id="149" w:name="_Toc268487111"/>
      <w:bookmarkStart w:id="150" w:name="_Toc268487931"/>
      <w:bookmarkStart w:id="151" w:name="_Toc305489216"/>
      <w:r w:rsidRPr="000A4661">
        <w:rPr>
          <w:rFonts w:ascii="Times New Roman" w:hAnsi="Times New Roman" w:cs="Times New Roman"/>
          <w:sz w:val="26"/>
          <w:szCs w:val="26"/>
        </w:rPr>
        <w:t xml:space="preserve">Градостроительный регламент зоны </w:t>
      </w:r>
      <w:r w:rsidR="004A7132">
        <w:rPr>
          <w:rFonts w:ascii="Times New Roman" w:hAnsi="Times New Roman" w:cs="Times New Roman"/>
          <w:sz w:val="26"/>
          <w:szCs w:val="26"/>
        </w:rPr>
        <w:t xml:space="preserve">малоэтажной многоквартирной жилой застройки - </w:t>
      </w:r>
      <w:r w:rsidRPr="000A4661">
        <w:rPr>
          <w:rFonts w:ascii="Times New Roman" w:hAnsi="Times New Roman" w:cs="Times New Roman"/>
          <w:sz w:val="26"/>
          <w:szCs w:val="26"/>
        </w:rPr>
        <w:t>Ж2</w:t>
      </w:r>
      <w:bookmarkEnd w:id="148"/>
      <w:bookmarkEnd w:id="149"/>
      <w:bookmarkEnd w:id="150"/>
      <w:bookmarkEnd w:id="151"/>
    </w:p>
    <w:p w:rsidR="00687B43" w:rsidRPr="000A4661" w:rsidRDefault="00687B43" w:rsidP="00687B43">
      <w:pPr>
        <w:pStyle w:val="ConsPlusNormal"/>
        <w:widowControl/>
        <w:numPr>
          <w:ilvl w:val="0"/>
          <w:numId w:val="39"/>
        </w:numPr>
        <w:outlineLvl w:val="2"/>
        <w:rPr>
          <w:rFonts w:ascii="Times New Roman" w:hAnsi="Times New Roman" w:cs="Times New Roman"/>
          <w:sz w:val="26"/>
          <w:szCs w:val="26"/>
        </w:rPr>
      </w:pPr>
      <w:bookmarkStart w:id="152" w:name="_Toc268485039"/>
      <w:bookmarkStart w:id="153" w:name="_Toc268487112"/>
      <w:bookmarkStart w:id="154" w:name="_Toc268487932"/>
      <w:bookmarkStart w:id="155" w:name="_Toc305489217"/>
      <w:r w:rsidRPr="000A4661">
        <w:rPr>
          <w:rFonts w:ascii="Times New Roman" w:hAnsi="Times New Roman" w:cs="Times New Roman"/>
          <w:sz w:val="26"/>
          <w:szCs w:val="26"/>
        </w:rPr>
        <w:t>Перечень видов разрешенного использования объектов капитального строительства и земельных участков в зоне Ж2:</w:t>
      </w:r>
      <w:bookmarkEnd w:id="152"/>
      <w:bookmarkEnd w:id="153"/>
      <w:bookmarkEnd w:id="154"/>
      <w:bookmarkEnd w:id="155"/>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687B43" w:rsidRPr="000A4661" w:rsidTr="004A7132">
        <w:trPr>
          <w:trHeight w:val="480"/>
        </w:trPr>
        <w:tc>
          <w:tcPr>
            <w:tcW w:w="4500" w:type="dxa"/>
            <w:tcBorders>
              <w:top w:val="single" w:sz="4" w:space="0" w:color="auto"/>
            </w:tcBorders>
            <w:shd w:val="clear" w:color="auto" w:fill="auto"/>
          </w:tcPr>
          <w:p w:rsidR="00687B43" w:rsidRPr="006D6C8C" w:rsidRDefault="00687B43" w:rsidP="00100422">
            <w:pPr>
              <w:pStyle w:val="ConsPlusNormal"/>
              <w:keepLines/>
              <w:widowControl/>
              <w:ind w:firstLine="0"/>
              <w:rPr>
                <w:rFonts w:ascii="Times New Roman" w:hAnsi="Times New Roman" w:cs="Times New Roman"/>
                <w:b/>
                <w:bCs/>
                <w:sz w:val="26"/>
                <w:szCs w:val="26"/>
              </w:rPr>
            </w:pPr>
            <w:r w:rsidRPr="006D6C8C">
              <w:rPr>
                <w:rFonts w:ascii="Times New Roman" w:hAnsi="Times New Roman" w:cs="Times New Roman"/>
                <w:b/>
                <w:bCs/>
                <w:sz w:val="26"/>
                <w:szCs w:val="26"/>
              </w:rPr>
              <w:t>Основные виды разрешенного использования</w:t>
            </w:r>
          </w:p>
        </w:tc>
        <w:tc>
          <w:tcPr>
            <w:tcW w:w="5220" w:type="dxa"/>
            <w:tcBorders>
              <w:top w:val="single" w:sz="4" w:space="0" w:color="auto"/>
            </w:tcBorders>
            <w:shd w:val="clear" w:color="auto" w:fill="auto"/>
          </w:tcPr>
          <w:p w:rsidR="00687B43" w:rsidRPr="006D6C8C" w:rsidRDefault="00687B43" w:rsidP="00100422">
            <w:pPr>
              <w:pStyle w:val="ConsPlusNormal"/>
              <w:keepNext/>
              <w:keepLines/>
              <w:widowControl/>
              <w:ind w:firstLine="0"/>
              <w:rPr>
                <w:rFonts w:ascii="Times New Roman" w:hAnsi="Times New Roman" w:cs="Times New Roman"/>
                <w:b/>
                <w:bCs/>
                <w:sz w:val="26"/>
                <w:szCs w:val="26"/>
              </w:rPr>
            </w:pPr>
            <w:r w:rsidRPr="006D6C8C">
              <w:rPr>
                <w:rFonts w:ascii="Times New Roman" w:hAnsi="Times New Roman" w:cs="Times New Roman"/>
                <w:b/>
                <w:bCs/>
                <w:sz w:val="26"/>
                <w:szCs w:val="26"/>
              </w:rPr>
              <w:t>Вспомогательные виды разрешенного использования (установленные к основным)</w:t>
            </w:r>
          </w:p>
        </w:tc>
      </w:tr>
      <w:tr w:rsidR="00687B43" w:rsidRPr="000A4661" w:rsidTr="00100422">
        <w:trPr>
          <w:trHeight w:val="6193"/>
        </w:trPr>
        <w:tc>
          <w:tcPr>
            <w:tcW w:w="4500" w:type="dxa"/>
          </w:tcPr>
          <w:p w:rsidR="00687B43" w:rsidRPr="000A4661" w:rsidRDefault="00687B43" w:rsidP="00687B43">
            <w:pPr>
              <w:pStyle w:val="ConsPlusNormal"/>
              <w:keepNext/>
              <w:keepLines/>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lastRenderedPageBreak/>
              <w:t>Малоэтажные многоквартирные жилые дома блокированного секционного типа с числом секций не более 10</w:t>
            </w:r>
          </w:p>
          <w:p w:rsidR="00687B43" w:rsidRPr="000A4661" w:rsidRDefault="00687B43" w:rsidP="00687B43">
            <w:pPr>
              <w:pStyle w:val="ConsPlusNormal"/>
              <w:keepNext/>
              <w:keepLines/>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Жилые дома для малосемейных гостиничного типа</w:t>
            </w:r>
          </w:p>
          <w:p w:rsidR="00687B43" w:rsidRPr="000A4661" w:rsidRDefault="00687B43" w:rsidP="00687B43">
            <w:pPr>
              <w:pStyle w:val="ConsPlusNormal"/>
              <w:keepNext/>
              <w:keepLines/>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Общежития</w:t>
            </w:r>
          </w:p>
          <w:p w:rsidR="00687B43" w:rsidRPr="000A4661" w:rsidRDefault="00687B43" w:rsidP="00687B43">
            <w:pPr>
              <w:pStyle w:val="ConsPlusNormal"/>
              <w:keepNext/>
              <w:keepLines/>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Дома маневренного фонда, дома и жилые помещения для временного поселения</w:t>
            </w:r>
          </w:p>
          <w:p w:rsidR="00687B43" w:rsidRPr="000A4661" w:rsidRDefault="00687B43" w:rsidP="00687B43">
            <w:pPr>
              <w:pStyle w:val="ConsPlusNormal"/>
              <w:keepNext/>
              <w:keepLines/>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Специальные дома системы социального обслуживания населения</w:t>
            </w:r>
          </w:p>
          <w:p w:rsidR="00687B43" w:rsidRPr="000A4661" w:rsidRDefault="00687B43" w:rsidP="00100422">
            <w:pPr>
              <w:pStyle w:val="ConsPlusNormal"/>
              <w:keepNext/>
              <w:keepLines/>
              <w:widowControl/>
              <w:ind w:firstLine="0"/>
              <w:rPr>
                <w:rFonts w:ascii="Times New Roman" w:hAnsi="Times New Roman" w:cs="Times New Roman"/>
                <w:sz w:val="26"/>
                <w:szCs w:val="26"/>
              </w:rPr>
            </w:pPr>
          </w:p>
          <w:p w:rsidR="00687B43" w:rsidRPr="000A4661" w:rsidRDefault="00687B43" w:rsidP="00100422">
            <w:pPr>
              <w:pStyle w:val="ConsPlusNormal"/>
              <w:keepNext/>
              <w:keepLines/>
              <w:widowControl/>
              <w:ind w:firstLine="0"/>
              <w:rPr>
                <w:rFonts w:ascii="Times New Roman" w:hAnsi="Times New Roman" w:cs="Times New Roman"/>
                <w:sz w:val="26"/>
                <w:szCs w:val="26"/>
              </w:rPr>
            </w:pPr>
          </w:p>
        </w:tc>
        <w:tc>
          <w:tcPr>
            <w:tcW w:w="5220" w:type="dxa"/>
          </w:tcPr>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Дворы общего пользования,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Гостевые автостоянки, парковки</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Встроенные, сблокированные и отдельно стоящие гаражи,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Автостоянки, обслуживающие многоквартирные блокированные дома</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Места хранения мотоциклов, мопедов</w:t>
            </w:r>
          </w:p>
          <w:p w:rsidR="00687B43" w:rsidRPr="000A4661" w:rsidRDefault="00687B43" w:rsidP="00687B43">
            <w:pPr>
              <w:pStyle w:val="ConsPlusNormal"/>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Встроенные или отдельно стоящие коллективные подземные хранилища сельскохозяйственных продуктов;</w:t>
            </w:r>
          </w:p>
          <w:p w:rsidR="00687B43" w:rsidRPr="000A4661" w:rsidRDefault="00687B43" w:rsidP="00687B43">
            <w:pPr>
              <w:pStyle w:val="ConsPlusNormal"/>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Группы сараев для скота и птицы (от 8 до 30 блоков) за пределами жилой зоны;</w:t>
            </w:r>
          </w:p>
          <w:p w:rsidR="00687B43" w:rsidRPr="000A4661" w:rsidRDefault="00687B43" w:rsidP="00687B43">
            <w:pPr>
              <w:pStyle w:val="ConsPlusNormal"/>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Площадки для индивидуальных занятий физкультурой и спортом,</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Отдельно стоящие беседки и навесы для отдыха и игр детей;</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Площадки для отдыха взрослого населения</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Игровые площадки для детей;</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Площадки для сбора мусора;</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Хозяйственные площадки;</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Придомовые зеленые насаждения, палисадники, клумбы, благоустройство придомовых территорий</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Общественные зеленые насаждений (сквер, сад)</w:t>
            </w:r>
          </w:p>
          <w:p w:rsidR="00687B43" w:rsidRPr="000A4661" w:rsidRDefault="00687B43" w:rsidP="00687B43">
            <w:pPr>
              <w:pStyle w:val="ConsPlusNormal"/>
              <w:keepNext/>
              <w:keepLines/>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Элементы малых архитектурных форм, благоустройство территории ;</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 xml:space="preserve">Сооружения и устройства сетей инженерно технического обеспечения, </w:t>
            </w:r>
          </w:p>
          <w:p w:rsidR="00687B43" w:rsidRPr="000A4661" w:rsidRDefault="00687B43" w:rsidP="00687B43">
            <w:pPr>
              <w:pStyle w:val="ConsPlusNormal"/>
              <w:keepNext/>
              <w:keepLines/>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Объекты гражданской обороны,</w:t>
            </w:r>
          </w:p>
          <w:p w:rsidR="00687B43" w:rsidRPr="000A4661" w:rsidRDefault="00687B43" w:rsidP="00687B43">
            <w:pPr>
              <w:pStyle w:val="ConsPlusNormal"/>
              <w:widowControl/>
              <w:numPr>
                <w:ilvl w:val="0"/>
                <w:numId w:val="6"/>
              </w:numPr>
              <w:tabs>
                <w:tab w:val="left" w:pos="65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Объекты пожарной охраны (гидранты, резервуары и т.п.) </w:t>
            </w:r>
          </w:p>
        </w:tc>
      </w:tr>
      <w:tr w:rsidR="00687B43" w:rsidRPr="000A4661" w:rsidTr="000A63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687B43" w:rsidRPr="006D6C8C" w:rsidRDefault="00687B43" w:rsidP="00100422">
            <w:pPr>
              <w:pStyle w:val="ConsPlusNormal"/>
              <w:widowControl/>
              <w:ind w:firstLine="0"/>
              <w:rPr>
                <w:rFonts w:ascii="Times New Roman" w:hAnsi="Times New Roman" w:cs="Times New Roman"/>
                <w:b/>
                <w:bCs/>
                <w:sz w:val="26"/>
                <w:szCs w:val="26"/>
              </w:rPr>
            </w:pPr>
            <w:r w:rsidRPr="006D6C8C">
              <w:rPr>
                <w:rFonts w:ascii="Times New Roman" w:hAnsi="Times New Roman" w:cs="Times New Roman"/>
                <w:b/>
                <w:bCs/>
                <w:sz w:val="26"/>
                <w:szCs w:val="26"/>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687B43" w:rsidRPr="006D6C8C" w:rsidRDefault="00687B43" w:rsidP="00100422">
            <w:pPr>
              <w:pStyle w:val="ConsPlusNormal"/>
              <w:widowControl/>
              <w:ind w:firstLine="0"/>
              <w:rPr>
                <w:rFonts w:ascii="Times New Roman" w:hAnsi="Times New Roman" w:cs="Times New Roman"/>
                <w:b/>
                <w:bCs/>
                <w:sz w:val="26"/>
                <w:szCs w:val="26"/>
              </w:rPr>
            </w:pPr>
            <w:r w:rsidRPr="006D6C8C">
              <w:rPr>
                <w:rFonts w:ascii="Times New Roman" w:hAnsi="Times New Roman" w:cs="Times New Roman"/>
                <w:b/>
                <w:bCs/>
                <w:sz w:val="26"/>
                <w:szCs w:val="26"/>
              </w:rPr>
              <w:t xml:space="preserve">Вспомогательные виды разрешенного использования для условно разрешенных видов </w:t>
            </w:r>
          </w:p>
        </w:tc>
      </w:tr>
      <w:tr w:rsidR="00687B43" w:rsidRPr="000A4661" w:rsidTr="00100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Временные павильоны розничной торговли и обслуживания населения</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Магазины продовольственные и промтоварные торговой площадью не более 150 кв. м,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Салоны сотовой связи, компьютерные центры, Интернет-кафе,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Ф</w:t>
            </w:r>
            <w:r w:rsidR="000A637A">
              <w:rPr>
                <w:rFonts w:ascii="Times New Roman" w:hAnsi="Times New Roman" w:cs="Times New Roman"/>
                <w:sz w:val="26"/>
                <w:szCs w:val="26"/>
              </w:rPr>
              <w:t>отосалоны</w:t>
            </w:r>
            <w:r w:rsidRPr="000A4661">
              <w:rPr>
                <w:rFonts w:ascii="Times New Roman" w:hAnsi="Times New Roman" w:cs="Times New Roman"/>
                <w:sz w:val="26"/>
                <w:szCs w:val="26"/>
              </w:rPr>
              <w:t xml:space="preserve">,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lastRenderedPageBreak/>
              <w:t>Пункты продажи сотовых теле</w:t>
            </w:r>
            <w:r w:rsidR="000A637A">
              <w:rPr>
                <w:rFonts w:ascii="Times New Roman" w:hAnsi="Times New Roman" w:cs="Times New Roman"/>
                <w:sz w:val="26"/>
                <w:szCs w:val="26"/>
              </w:rPr>
              <w:t>фонов и приема платежей;</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Центры по предоставлению полиграфических услуг, ксерокопирова</w:t>
            </w:r>
            <w:r w:rsidR="000A637A">
              <w:rPr>
                <w:rFonts w:ascii="Times New Roman" w:hAnsi="Times New Roman" w:cs="Times New Roman"/>
                <w:sz w:val="26"/>
                <w:szCs w:val="26"/>
              </w:rPr>
              <w:t>нию и т.п.</w:t>
            </w:r>
            <w:r w:rsidRPr="000A4661">
              <w:rPr>
                <w:rFonts w:ascii="Times New Roman" w:hAnsi="Times New Roman" w:cs="Times New Roman"/>
                <w:sz w:val="26"/>
                <w:szCs w:val="26"/>
              </w:rPr>
              <w:t xml:space="preserve">,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Гостиницы не более 35 мест</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О</w:t>
            </w:r>
            <w:r w:rsidR="000A637A">
              <w:rPr>
                <w:rFonts w:ascii="Times New Roman" w:hAnsi="Times New Roman" w:cs="Times New Roman"/>
                <w:sz w:val="26"/>
                <w:szCs w:val="26"/>
              </w:rPr>
              <w:t>фисы</w:t>
            </w:r>
            <w:r w:rsidRPr="000A4661">
              <w:rPr>
                <w:rFonts w:ascii="Times New Roman" w:hAnsi="Times New Roman" w:cs="Times New Roman"/>
                <w:sz w:val="26"/>
                <w:szCs w:val="26"/>
              </w:rPr>
              <w:t xml:space="preserve">,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Отделения банков, пункты обмена валюты</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Б</w:t>
            </w:r>
            <w:r w:rsidR="000A637A">
              <w:rPr>
                <w:rFonts w:ascii="Times New Roman" w:hAnsi="Times New Roman" w:cs="Times New Roman"/>
                <w:sz w:val="26"/>
                <w:szCs w:val="26"/>
              </w:rPr>
              <w:t>иблиотеки</w:t>
            </w:r>
          </w:p>
          <w:p w:rsidR="00687B43" w:rsidRPr="000A4661" w:rsidRDefault="00687B43" w:rsidP="00687B43">
            <w:pPr>
              <w:pStyle w:val="ConsPlusNormal"/>
              <w:widowControl/>
              <w:numPr>
                <w:ilvl w:val="0"/>
                <w:numId w:val="7"/>
              </w:numPr>
              <w:tabs>
                <w:tab w:val="clear" w:pos="360"/>
                <w:tab w:val="left" w:pos="65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Дошкольные образовательные учреждения;</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Средние общеобразоватеьные учреждения;</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Специализированные образовательные учреждения (ДШИ, ДСШ, музыкальные, художественные, хореографические, иные школы)</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Фельдшерско-акушерские пункты, амбулаторно-поликлинические учреждения;</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Молочные кухни;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Медици</w:t>
            </w:r>
            <w:r w:rsidR="000A637A">
              <w:rPr>
                <w:rFonts w:ascii="Times New Roman" w:hAnsi="Times New Roman" w:cs="Times New Roman"/>
                <w:sz w:val="26"/>
                <w:szCs w:val="26"/>
              </w:rPr>
              <w:t>нские кабинеты частной практики</w:t>
            </w:r>
            <w:r w:rsidRPr="000A4661">
              <w:rPr>
                <w:rFonts w:ascii="Times New Roman" w:hAnsi="Times New Roman" w:cs="Times New Roman"/>
                <w:sz w:val="26"/>
                <w:szCs w:val="26"/>
              </w:rPr>
              <w:t>,</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А</w:t>
            </w:r>
            <w:r w:rsidR="000A637A">
              <w:rPr>
                <w:rFonts w:ascii="Times New Roman" w:hAnsi="Times New Roman" w:cs="Times New Roman"/>
                <w:sz w:val="26"/>
                <w:szCs w:val="26"/>
              </w:rPr>
              <w:t>птеки, аптечные пункты;</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Приемные пункты и мастерские по мелкому бытовому ремонту (ремонту обуви, одежды, зонтов, часов и т.п.); пошивочные а</w:t>
            </w:r>
            <w:r w:rsidR="000A637A">
              <w:rPr>
                <w:rFonts w:ascii="Times New Roman" w:hAnsi="Times New Roman" w:cs="Times New Roman"/>
                <w:sz w:val="26"/>
                <w:szCs w:val="26"/>
              </w:rPr>
              <w:t>телье и мастерские до 100 кв.м.;</w:t>
            </w:r>
            <w:r w:rsidRPr="000A4661">
              <w:rPr>
                <w:rFonts w:ascii="Times New Roman" w:hAnsi="Times New Roman" w:cs="Times New Roman"/>
                <w:sz w:val="26"/>
                <w:szCs w:val="26"/>
              </w:rPr>
              <w:t xml:space="preserve">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Парикмахерские, косме</w:t>
            </w:r>
            <w:r w:rsidR="000A637A">
              <w:rPr>
                <w:rFonts w:ascii="Times New Roman" w:hAnsi="Times New Roman" w:cs="Times New Roman"/>
                <w:sz w:val="26"/>
                <w:szCs w:val="26"/>
              </w:rPr>
              <w:t>тические салоны, салоны красоты;</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О</w:t>
            </w:r>
            <w:r w:rsidR="000A637A">
              <w:rPr>
                <w:rFonts w:ascii="Times New Roman" w:hAnsi="Times New Roman" w:cs="Times New Roman"/>
                <w:sz w:val="26"/>
                <w:szCs w:val="26"/>
              </w:rPr>
              <w:t>тделения связи;</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lastRenderedPageBreak/>
              <w:t>Предприятия общественного питания не более чем 30 посадочных мест с режимом работы до 23 часов;</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Бани, сауны общего пользования, фитнес</w:t>
            </w:r>
            <w:r w:rsidR="000A637A">
              <w:rPr>
                <w:rFonts w:ascii="Times New Roman" w:hAnsi="Times New Roman" w:cs="Times New Roman"/>
                <w:sz w:val="26"/>
                <w:szCs w:val="26"/>
              </w:rPr>
              <w:t xml:space="preserve"> </w:t>
            </w:r>
            <w:r w:rsidRPr="000A4661">
              <w:rPr>
                <w:rFonts w:ascii="Times New Roman" w:hAnsi="Times New Roman" w:cs="Times New Roman"/>
                <w:sz w:val="26"/>
                <w:szCs w:val="26"/>
              </w:rPr>
              <w:t>- клубы,</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Многофункциональные здания комплексного обслуживания населения, отдельно стоящие, встроенные или пристроенных к жилым домам.</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Ветеринарные лечебницы для мелких домашних животных</w:t>
            </w:r>
            <w:r w:rsidR="000A637A">
              <w:rPr>
                <w:rFonts w:ascii="Times New Roman" w:hAnsi="Times New Roman" w:cs="Times New Roman"/>
                <w:sz w:val="26"/>
                <w:szCs w:val="26"/>
              </w:rPr>
              <w:t>;</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Здания и помещения для размещения подразделений органов охраны правопорядка</w:t>
            </w:r>
            <w:r w:rsidR="000A637A">
              <w:rPr>
                <w:rFonts w:ascii="Times New Roman" w:hAnsi="Times New Roman" w:cs="Times New Roman"/>
                <w:sz w:val="26"/>
                <w:szCs w:val="26"/>
              </w:rPr>
              <w:t>;</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Аварийно-диспетчерские службы организаций, осуществляющих эксплуатацию сетей инженерно-технического обеспечения;</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lastRenderedPageBreak/>
              <w:t xml:space="preserve">Сооружения локального инженерного обеспечения,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Здания и сооружения для размещения служб охраны и наблюдения, </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Вспомогательные здания и сооружения, технологически связанные с ведущим видом использования;</w:t>
            </w:r>
          </w:p>
          <w:p w:rsidR="00687B43" w:rsidRPr="000A4661" w:rsidRDefault="00687B43" w:rsidP="00687B43">
            <w:pPr>
              <w:widowControl/>
              <w:numPr>
                <w:ilvl w:val="0"/>
                <w:numId w:val="7"/>
              </w:numPr>
              <w:tabs>
                <w:tab w:val="clear" w:pos="360"/>
                <w:tab w:val="num" w:pos="720"/>
              </w:tabs>
              <w:suppressAutoHyphens w:val="0"/>
              <w:ind w:left="0" w:firstLine="0"/>
              <w:rPr>
                <w:sz w:val="26"/>
                <w:szCs w:val="26"/>
              </w:rPr>
            </w:pPr>
            <w:r w:rsidRPr="000A4661">
              <w:rPr>
                <w:sz w:val="26"/>
                <w:szCs w:val="26"/>
              </w:rPr>
              <w:t>Спортивные площадки,</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t>Гаражи служебного транспорта, в т.ч. встроенные в здания,</w:t>
            </w:r>
          </w:p>
          <w:p w:rsidR="00687B43" w:rsidRPr="000A4661" w:rsidRDefault="00687B43" w:rsidP="00687B43">
            <w:pPr>
              <w:pStyle w:val="ConsPlusNormal"/>
              <w:widowControl/>
              <w:numPr>
                <w:ilvl w:val="0"/>
                <w:numId w:val="7"/>
              </w:numPr>
              <w:tabs>
                <w:tab w:val="clear" w:pos="360"/>
                <w:tab w:val="num" w:pos="720"/>
              </w:tabs>
              <w:ind w:left="0" w:firstLine="0"/>
              <w:rPr>
                <w:rFonts w:ascii="Times New Roman" w:hAnsi="Times New Roman" w:cs="Times New Roman"/>
                <w:sz w:val="26"/>
                <w:szCs w:val="26"/>
              </w:rPr>
            </w:pPr>
            <w:r w:rsidRPr="000A4661">
              <w:rPr>
                <w:rFonts w:ascii="Times New Roman" w:hAnsi="Times New Roman" w:cs="Times New Roman"/>
                <w:sz w:val="26"/>
                <w:szCs w:val="26"/>
              </w:rPr>
              <w:lastRenderedPageBreak/>
              <w:t xml:space="preserve">Гостевые автостоянки, парковки, </w:t>
            </w:r>
          </w:p>
          <w:p w:rsidR="00687B43" w:rsidRPr="000A4661" w:rsidRDefault="00687B43" w:rsidP="00687B43">
            <w:pPr>
              <w:widowControl/>
              <w:numPr>
                <w:ilvl w:val="0"/>
                <w:numId w:val="7"/>
              </w:numPr>
              <w:tabs>
                <w:tab w:val="clear" w:pos="360"/>
                <w:tab w:val="num" w:pos="720"/>
              </w:tabs>
              <w:suppressAutoHyphens w:val="0"/>
              <w:ind w:left="0" w:firstLine="0"/>
              <w:rPr>
                <w:sz w:val="26"/>
                <w:szCs w:val="26"/>
              </w:rPr>
            </w:pPr>
            <w:r w:rsidRPr="000A4661">
              <w:rPr>
                <w:sz w:val="26"/>
                <w:szCs w:val="26"/>
              </w:rPr>
              <w:t>Площадки для сбора мусора (в т.ч. биологического для парикмахерских, учреждений медицинского назначения)</w:t>
            </w:r>
          </w:p>
          <w:p w:rsidR="00687B43" w:rsidRPr="000A4661" w:rsidRDefault="00687B43" w:rsidP="00687B43">
            <w:pPr>
              <w:widowControl/>
              <w:numPr>
                <w:ilvl w:val="0"/>
                <w:numId w:val="7"/>
              </w:numPr>
              <w:tabs>
                <w:tab w:val="clear" w:pos="360"/>
                <w:tab w:val="num" w:pos="720"/>
              </w:tabs>
              <w:suppressAutoHyphens w:val="0"/>
              <w:ind w:left="0" w:firstLine="0"/>
              <w:rPr>
                <w:sz w:val="26"/>
                <w:szCs w:val="26"/>
              </w:rPr>
            </w:pPr>
            <w:r w:rsidRPr="000A4661">
              <w:rPr>
                <w:sz w:val="26"/>
                <w:szCs w:val="26"/>
              </w:rPr>
              <w:t>Зеленые насаждения, благоустройство территории, малые архитектурные формы</w:t>
            </w:r>
          </w:p>
          <w:p w:rsidR="00687B43" w:rsidRPr="000A4661" w:rsidRDefault="00687B43" w:rsidP="00687B43">
            <w:pPr>
              <w:pStyle w:val="ConsPlusNormal"/>
              <w:keepNext/>
              <w:keepLines/>
              <w:widowControl/>
              <w:numPr>
                <w:ilvl w:val="0"/>
                <w:numId w:val="6"/>
              </w:numPr>
              <w:ind w:left="0" w:firstLine="0"/>
              <w:rPr>
                <w:rFonts w:ascii="Times New Roman" w:hAnsi="Times New Roman" w:cs="Times New Roman"/>
                <w:sz w:val="26"/>
                <w:szCs w:val="26"/>
              </w:rPr>
            </w:pPr>
            <w:r w:rsidRPr="000A4661">
              <w:rPr>
                <w:rFonts w:ascii="Times New Roman" w:hAnsi="Times New Roman" w:cs="Times New Roman"/>
                <w:sz w:val="26"/>
                <w:szCs w:val="26"/>
              </w:rPr>
              <w:t xml:space="preserve">Объекты гражданской обороны, </w:t>
            </w:r>
          </w:p>
          <w:p w:rsidR="00687B43" w:rsidRPr="000A4661" w:rsidRDefault="00687B43" w:rsidP="00687B43">
            <w:pPr>
              <w:widowControl/>
              <w:numPr>
                <w:ilvl w:val="0"/>
                <w:numId w:val="7"/>
              </w:numPr>
              <w:tabs>
                <w:tab w:val="clear" w:pos="360"/>
                <w:tab w:val="num" w:pos="720"/>
              </w:tabs>
              <w:suppressAutoHyphens w:val="0"/>
              <w:ind w:left="0" w:firstLine="0"/>
              <w:rPr>
                <w:sz w:val="26"/>
                <w:szCs w:val="26"/>
              </w:rPr>
            </w:pPr>
            <w:r w:rsidRPr="000A4661">
              <w:rPr>
                <w:sz w:val="26"/>
                <w:szCs w:val="26"/>
              </w:rPr>
              <w:t>Объекты пожарной охраны (гидранты, резервуары и т.п.)</w:t>
            </w:r>
          </w:p>
        </w:tc>
      </w:tr>
    </w:tbl>
    <w:p w:rsidR="00687B43" w:rsidRPr="000A4661" w:rsidRDefault="00687B43" w:rsidP="00687B43">
      <w:pPr>
        <w:pStyle w:val="ConsPlusNormal"/>
        <w:widowControl/>
        <w:ind w:firstLine="540"/>
        <w:jc w:val="both"/>
        <w:rPr>
          <w:rFonts w:ascii="Times New Roman" w:hAnsi="Times New Roman" w:cs="Times New Roman"/>
          <w:sz w:val="26"/>
          <w:szCs w:val="26"/>
        </w:rPr>
      </w:pPr>
    </w:p>
    <w:p w:rsidR="00257BE6" w:rsidRDefault="00257BE6" w:rsidP="004E6891">
      <w:pPr>
        <w:pStyle w:val="3"/>
        <w:rPr>
          <w:rFonts w:cs="Times New Roman"/>
          <w:color w:val="FF0000"/>
        </w:rPr>
      </w:pPr>
    </w:p>
    <w:p w:rsidR="0002298E" w:rsidRDefault="0002298E" w:rsidP="00425E77">
      <w:pPr>
        <w:sectPr w:rsidR="0002298E" w:rsidSect="009F0911">
          <w:footnotePr>
            <w:pos w:val="beneathText"/>
          </w:footnotePr>
          <w:pgSz w:w="11905" w:h="16837"/>
          <w:pgMar w:top="284" w:right="850" w:bottom="1134" w:left="1701" w:header="720" w:footer="720" w:gutter="0"/>
          <w:cols w:space="720"/>
          <w:docGrid w:linePitch="360"/>
        </w:sectPr>
      </w:pPr>
    </w:p>
    <w:p w:rsidR="00425E77" w:rsidRPr="00425E77" w:rsidRDefault="00425E77" w:rsidP="00425E77"/>
    <w:p w:rsidR="004E6891" w:rsidRPr="00DB4212" w:rsidRDefault="004E6891" w:rsidP="004E6891">
      <w:pPr>
        <w:pStyle w:val="3"/>
        <w:rPr>
          <w:rFonts w:cs="Times New Roman"/>
        </w:rPr>
      </w:pPr>
      <w:bookmarkStart w:id="156" w:name="_Toc305489218"/>
      <w:r w:rsidRPr="00DB4212">
        <w:rPr>
          <w:rFonts w:cs="Times New Roman"/>
        </w:rPr>
        <w:t>Статья  20. Общественно-деловые зоны</w:t>
      </w:r>
      <w:bookmarkEnd w:id="144"/>
      <w:bookmarkEnd w:id="145"/>
      <w:bookmarkEnd w:id="146"/>
      <w:bookmarkEnd w:id="156"/>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40199C">
        <w:rPr>
          <w:b/>
        </w:rPr>
        <w:t>многофункционального общественно-делового центра</w:t>
      </w:r>
      <w:r w:rsidR="002E38DA" w:rsidRPr="00DB4212">
        <w:rPr>
          <w:b/>
        </w:rPr>
        <w:t xml:space="preserve">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57" w:name="_Toc268485128"/>
      <w:bookmarkStart w:id="158" w:name="_Toc268487202"/>
      <w:bookmarkStart w:id="159" w:name="_Toc268488022"/>
      <w:bookmarkStart w:id="160" w:name="_Toc297547807"/>
      <w:bookmarkStart w:id="161" w:name="_Toc297621331"/>
      <w:bookmarkStart w:id="162" w:name="_Toc297621542"/>
      <w:bookmarkStart w:id="163" w:name="_Toc298766903"/>
      <w:bookmarkStart w:id="164" w:name="_Toc299452050"/>
      <w:bookmarkStart w:id="165" w:name="_Toc299534375"/>
      <w:bookmarkStart w:id="166" w:name="_Toc302045361"/>
      <w:bookmarkStart w:id="167" w:name="_Toc302548268"/>
      <w:bookmarkStart w:id="168" w:name="_Toc304550425"/>
      <w:bookmarkStart w:id="169" w:name="_Toc305489219"/>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w:t>
      </w:r>
      <w:r w:rsidR="007C6954">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sidR="007C6954">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57"/>
      <w:bookmarkEnd w:id="158"/>
      <w:bookmarkEnd w:id="159"/>
      <w:bookmarkEnd w:id="160"/>
      <w:bookmarkEnd w:id="161"/>
      <w:bookmarkEnd w:id="162"/>
      <w:bookmarkEnd w:id="163"/>
      <w:bookmarkEnd w:id="164"/>
      <w:bookmarkEnd w:id="165"/>
      <w:bookmarkEnd w:id="166"/>
      <w:bookmarkEnd w:id="167"/>
      <w:bookmarkEnd w:id="168"/>
      <w:bookmarkEnd w:id="169"/>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банков</w:t>
            </w:r>
            <w:r w:rsidR="00D0073E">
              <w:rPr>
                <w:rFonts w:ascii="Times New Roman" w:hAnsi="Times New Roman" w:cs="Times New Roman"/>
                <w:sz w:val="24"/>
                <w:szCs w:val="24"/>
              </w:rPr>
              <w:t>;</w:t>
            </w:r>
          </w:p>
          <w:p w:rsidR="009767A7" w:rsidRDefault="006D386C" w:rsidP="007120C2">
            <w:pPr>
              <w:pStyle w:val="ConsPlusNormal"/>
              <w:widowControl/>
              <w:numPr>
                <w:ilvl w:val="0"/>
                <w:numId w:val="7"/>
              </w:numPr>
              <w:ind w:left="0" w:firstLine="0"/>
              <w:rPr>
                <w:rFonts w:ascii="Times New Roman" w:hAnsi="Times New Roman" w:cs="Times New Roman"/>
                <w:sz w:val="24"/>
                <w:szCs w:val="24"/>
              </w:rPr>
            </w:pPr>
            <w:r w:rsidRPr="009767A7">
              <w:rPr>
                <w:rFonts w:ascii="Times New Roman" w:hAnsi="Times New Roman" w:cs="Times New Roman"/>
                <w:sz w:val="24"/>
                <w:szCs w:val="24"/>
              </w:rPr>
              <w:t>Библиотеки, архивы</w:t>
            </w:r>
            <w:r w:rsidR="006D6966" w:rsidRPr="009767A7">
              <w:rPr>
                <w:rFonts w:ascii="Times New Roman" w:hAnsi="Times New Roman" w:cs="Times New Roman"/>
                <w:sz w:val="24"/>
                <w:szCs w:val="24"/>
              </w:rPr>
              <w:t xml:space="preserve"> </w:t>
            </w:r>
            <w:r w:rsidR="00D0073E">
              <w:rPr>
                <w:rFonts w:ascii="Times New Roman" w:hAnsi="Times New Roman" w:cs="Times New Roman"/>
                <w:sz w:val="24"/>
                <w:szCs w:val="24"/>
              </w:rPr>
              <w:t>;</w:t>
            </w:r>
          </w:p>
          <w:p w:rsidR="006D386C" w:rsidRPr="009767A7" w:rsidRDefault="009767A7" w:rsidP="007120C2">
            <w:pPr>
              <w:pStyle w:val="ConsPlusNormal"/>
              <w:widowControl/>
              <w:numPr>
                <w:ilvl w:val="0"/>
                <w:numId w:val="7"/>
              </w:numPr>
              <w:ind w:left="0" w:firstLine="0"/>
              <w:rPr>
                <w:rFonts w:ascii="Times New Roman" w:hAnsi="Times New Roman" w:cs="Times New Roman"/>
                <w:sz w:val="24"/>
                <w:szCs w:val="24"/>
              </w:rPr>
            </w:pPr>
            <w:r w:rsidRPr="009767A7">
              <w:rPr>
                <w:rFonts w:ascii="Times New Roman" w:hAnsi="Times New Roman" w:cs="Times New Roman"/>
                <w:sz w:val="24"/>
                <w:szCs w:val="24"/>
              </w:rPr>
              <w:t>Дома культуры</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9767A7" w:rsidRPr="00DB4212" w:rsidRDefault="009767A7" w:rsidP="007120C2">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Учреждения здравоохранения;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00D0073E">
              <w:rPr>
                <w:rFonts w:ascii="Times New Roman" w:hAnsi="Times New Roman" w:cs="Times New Roman"/>
                <w:sz w:val="24"/>
                <w:szCs w:val="24"/>
              </w:rPr>
              <w:t>;</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телеграфные станции и переговорные пункты)</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r w:rsidR="00D0073E">
              <w:rPr>
                <w:rFonts w:ascii="Times New Roman" w:hAnsi="Times New Roman" w:cs="Times New Roman"/>
                <w:sz w:val="24"/>
                <w:szCs w:val="24"/>
              </w:rPr>
              <w:t>.</w:t>
            </w:r>
          </w:p>
        </w:tc>
        <w:tc>
          <w:tcPr>
            <w:tcW w:w="504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w:t>
            </w:r>
            <w:r w:rsidR="006E2033" w:rsidRPr="00DB4212">
              <w:rPr>
                <w:rFonts w:ascii="Times New Roman" w:hAnsi="Times New Roman" w:cs="Times New Roman"/>
                <w:sz w:val="24"/>
                <w:szCs w:val="24"/>
              </w:rPr>
              <w:t>е с ведущим видом использования</w:t>
            </w:r>
          </w:p>
          <w:p w:rsidR="006D386C" w:rsidRPr="00DB4212"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w:t>
            </w:r>
            <w:r w:rsidR="006E2033" w:rsidRPr="00DB4212">
              <w:rPr>
                <w:rFonts w:ascii="Times New Roman" w:hAnsi="Times New Roman" w:cs="Times New Roman"/>
                <w:sz w:val="24"/>
                <w:szCs w:val="24"/>
              </w:rPr>
              <w:t>щения служб охраны и наблюдения</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6D386C" w:rsidRPr="00C94B2F"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D386C" w:rsidRPr="00C94B2F"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w:t>
            </w:r>
            <w:r w:rsidR="006E2033" w:rsidRPr="00C94B2F">
              <w:rPr>
                <w:rFonts w:ascii="Times New Roman" w:hAnsi="Times New Roman" w:cs="Times New Roman"/>
                <w:sz w:val="24"/>
                <w:szCs w:val="24"/>
              </w:rPr>
              <w:t>илые дома средне и многоэтажные</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w:t>
            </w:r>
            <w:r w:rsidR="006E2033" w:rsidRPr="00C94B2F">
              <w:rPr>
                <w:rFonts w:ascii="Times New Roman" w:hAnsi="Times New Roman" w:cs="Times New Roman"/>
                <w:sz w:val="24"/>
                <w:szCs w:val="24"/>
              </w:rPr>
              <w:t>ооружения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w:t>
            </w:r>
            <w:r w:rsidR="006E2033" w:rsidRPr="00C94B2F">
              <w:rPr>
                <w:rFonts w:ascii="Times New Roman" w:hAnsi="Times New Roman" w:cs="Times New Roman"/>
                <w:sz w:val="24"/>
                <w:szCs w:val="24"/>
              </w:rPr>
              <w:t>рговли и обслуживания населения</w:t>
            </w:r>
          </w:p>
          <w:p w:rsidR="006D386C" w:rsidRPr="00C94B2F"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 xml:space="preserve">Сооружения и устройства сетей инженерно технического обеспечения, </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Вспомогательные здания и сооружения, технологически связанны</w:t>
            </w:r>
            <w:r w:rsidR="006E2033" w:rsidRPr="00C94B2F">
              <w:rPr>
                <w:rFonts w:ascii="Times New Roman" w:hAnsi="Times New Roman" w:cs="Times New Roman"/>
                <w:sz w:val="24"/>
                <w:szCs w:val="24"/>
              </w:rPr>
              <w:t>е с ведущим видом использования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Гаражи слу</w:t>
            </w:r>
            <w:r w:rsidR="006E2033" w:rsidRPr="00C94B2F">
              <w:rPr>
                <w:rFonts w:ascii="Times New Roman" w:hAnsi="Times New Roman" w:cs="Times New Roman"/>
                <w:sz w:val="24"/>
                <w:szCs w:val="24"/>
              </w:rPr>
              <w:t>жебного транспорта</w:t>
            </w:r>
            <w:r w:rsidRPr="00C94B2F">
              <w:rPr>
                <w:rFonts w:ascii="Times New Roman" w:hAnsi="Times New Roman" w:cs="Times New Roman"/>
                <w:sz w:val="24"/>
                <w:szCs w:val="24"/>
              </w:rPr>
              <w:t xml:space="preserve"> </w:t>
            </w:r>
          </w:p>
          <w:p w:rsidR="006D386C" w:rsidRPr="00C94B2F" w:rsidRDefault="006E2033"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Гостевые автостоянки</w:t>
            </w:r>
            <w:r w:rsidR="006D386C" w:rsidRPr="00C94B2F">
              <w:rPr>
                <w:rFonts w:ascii="Times New Roman" w:hAnsi="Times New Roman" w:cs="Times New Roman"/>
                <w:sz w:val="24"/>
                <w:szCs w:val="24"/>
              </w:rPr>
              <w:t xml:space="preserve"> </w:t>
            </w:r>
          </w:p>
          <w:p w:rsidR="006D386C" w:rsidRPr="00C94B2F" w:rsidRDefault="006D386C" w:rsidP="007120C2">
            <w:pPr>
              <w:widowControl/>
              <w:numPr>
                <w:ilvl w:val="0"/>
                <w:numId w:val="7"/>
              </w:numPr>
              <w:suppressAutoHyphens w:val="0"/>
              <w:ind w:left="0" w:firstLine="0"/>
            </w:pPr>
            <w:r w:rsidRPr="00C94B2F">
              <w:t xml:space="preserve">Площадки для </w:t>
            </w:r>
            <w:r w:rsidR="006E2033" w:rsidRPr="00C94B2F">
              <w:t>сбора мусора Зеленые насаждения</w:t>
            </w:r>
          </w:p>
          <w:p w:rsidR="006D386C" w:rsidRPr="00C94B2F" w:rsidRDefault="006D386C" w:rsidP="007120C2">
            <w:pPr>
              <w:widowControl/>
              <w:numPr>
                <w:ilvl w:val="0"/>
                <w:numId w:val="7"/>
              </w:numPr>
              <w:suppressAutoHyphens w:val="0"/>
              <w:ind w:left="0" w:firstLine="0"/>
            </w:pPr>
            <w:r w:rsidRPr="00C94B2F">
              <w:t>Благоустройство территории, малые архитектурные формы</w:t>
            </w:r>
          </w:p>
          <w:p w:rsidR="006D386C" w:rsidRPr="00C94B2F"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C94B2F">
              <w:rPr>
                <w:rFonts w:ascii="Times New Roman" w:hAnsi="Times New Roman" w:cs="Times New Roman"/>
                <w:sz w:val="24"/>
                <w:szCs w:val="24"/>
              </w:rPr>
              <w:t xml:space="preserve">Объекты гражданской обороны, </w:t>
            </w:r>
          </w:p>
          <w:p w:rsidR="006D386C" w:rsidRPr="00C94B2F" w:rsidRDefault="006D386C" w:rsidP="007120C2">
            <w:pPr>
              <w:widowControl/>
              <w:numPr>
                <w:ilvl w:val="0"/>
                <w:numId w:val="7"/>
              </w:numPr>
              <w:suppressAutoHyphens w:val="0"/>
              <w:ind w:left="0" w:firstLine="0"/>
            </w:pPr>
            <w:r w:rsidRPr="00C94B2F">
              <w:t xml:space="preserve">Объекты пожарной охраны (гидранты, </w:t>
            </w:r>
            <w:r w:rsidRPr="00C94B2F">
              <w:lastRenderedPageBreak/>
              <w:t>резервуары и т.п.)</w:t>
            </w:r>
          </w:p>
        </w:tc>
      </w:tr>
    </w:tbl>
    <w:p w:rsidR="006D386C" w:rsidRPr="00C94B2F" w:rsidRDefault="006D386C" w:rsidP="006D386C">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14</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6D386C" w:rsidRPr="00C94B2F" w:rsidRDefault="00874F49"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9767A7">
              <w:rPr>
                <w:rFonts w:ascii="Times New Roman" w:hAnsi="Times New Roman" w:cs="Times New Roman"/>
                <w:sz w:val="24"/>
                <w:szCs w:val="24"/>
              </w:rPr>
              <w:t>с</w:t>
            </w:r>
            <w:r>
              <w:rPr>
                <w:rFonts w:ascii="Times New Roman" w:hAnsi="Times New Roman" w:cs="Times New Roman"/>
                <w:sz w:val="24"/>
                <w:szCs w:val="24"/>
              </w:rPr>
              <w:t>тройки</w:t>
            </w:r>
          </w:p>
        </w:tc>
      </w:tr>
    </w:tbl>
    <w:p w:rsidR="004464B5" w:rsidRPr="00C94B2F" w:rsidRDefault="004464B5" w:rsidP="004464B5">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8B42B4" w:rsidRPr="00FD3C20" w:rsidRDefault="008B42B4" w:rsidP="006E2033">
      <w:pPr>
        <w:ind w:left="-142"/>
        <w:jc w:val="center"/>
        <w:rPr>
          <w:rFonts w:cs="Times New Roman"/>
          <w:b/>
          <w:bCs/>
          <w:color w:val="FF0000"/>
        </w:rPr>
      </w:pPr>
      <w:bookmarkStart w:id="170" w:name="_Toc268485144"/>
      <w:bookmarkStart w:id="171" w:name="_Toc268487218"/>
      <w:bookmarkStart w:id="172" w:name="_Toc268488038"/>
      <w:bookmarkStart w:id="173" w:name="_Toc268485189"/>
      <w:bookmarkStart w:id="174" w:name="_Toc268487263"/>
      <w:bookmarkStart w:id="175" w:name="_Toc268488083"/>
    </w:p>
    <w:bookmarkEnd w:id="170"/>
    <w:bookmarkEnd w:id="171"/>
    <w:bookmarkEnd w:id="172"/>
    <w:bookmarkEnd w:id="173"/>
    <w:bookmarkEnd w:id="174"/>
    <w:bookmarkEnd w:id="175"/>
    <w:p w:rsidR="0040199C" w:rsidRPr="00B63C9F" w:rsidRDefault="0040199C" w:rsidP="0040199C">
      <w:pPr>
        <w:ind w:firstLine="709"/>
        <w:jc w:val="center"/>
        <w:rPr>
          <w:b/>
          <w:spacing w:val="-6"/>
          <w:kern w:val="28"/>
        </w:rPr>
      </w:pPr>
      <w:r w:rsidRPr="00B63C9F">
        <w:rPr>
          <w:b/>
          <w:spacing w:val="-6"/>
          <w:kern w:val="28"/>
        </w:rPr>
        <w:t>2. Зона размещения общеобразовательных учреждений – О2</w:t>
      </w:r>
    </w:p>
    <w:p w:rsidR="0040199C" w:rsidRPr="00B63C9F" w:rsidRDefault="0040199C" w:rsidP="0040199C">
      <w:pPr>
        <w:pStyle w:val="ConsPlusNormal"/>
        <w:widowControl/>
        <w:ind w:firstLine="540"/>
        <w:jc w:val="both"/>
        <w:outlineLvl w:val="2"/>
        <w:rPr>
          <w:rFonts w:ascii="Times New Roman" w:hAnsi="Times New Roman" w:cs="Times New Roman"/>
          <w:spacing w:val="-4"/>
          <w:sz w:val="24"/>
          <w:szCs w:val="24"/>
        </w:rPr>
      </w:pPr>
      <w:bookmarkStart w:id="176" w:name="_Toc305489220"/>
      <w:r w:rsidRPr="00B63C9F">
        <w:rPr>
          <w:rFonts w:ascii="Times New Roman" w:hAnsi="Times New Roman" w:cs="Times New Roman"/>
          <w:spacing w:val="-4"/>
          <w:sz w:val="24"/>
          <w:szCs w:val="24"/>
        </w:rPr>
        <w:t>2.1. Градостроительный регламент зоны  размещения общеобразовательных учреждений О2:</w:t>
      </w:r>
      <w:bookmarkEnd w:id="176"/>
    </w:p>
    <w:p w:rsidR="00B63C9F" w:rsidRPr="000F4325" w:rsidRDefault="00B63C9F" w:rsidP="00B63C9F">
      <w:pPr>
        <w:jc w:val="both"/>
        <w:rPr>
          <w:rFonts w:cs="Times New Roman"/>
          <w:b/>
          <w:i/>
        </w:rPr>
      </w:pPr>
      <w:r w:rsidRPr="00DB4212">
        <w:rPr>
          <w:rFonts w:cs="Times New Roman"/>
          <w:b/>
          <w:i/>
        </w:rPr>
        <w:t xml:space="preserve">Виды разрешенного использования земельных участков и объектов капитального </w:t>
      </w:r>
      <w:r w:rsidRPr="00DB4212">
        <w:rPr>
          <w:rFonts w:cs="Times New Roman"/>
          <w:b/>
          <w:i/>
        </w:rPr>
        <w:lastRenderedPageBreak/>
        <w:t>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B63C9F" w:rsidRPr="00B63C9F" w:rsidTr="00E4604F">
        <w:trPr>
          <w:trHeight w:val="480"/>
        </w:trPr>
        <w:tc>
          <w:tcPr>
            <w:tcW w:w="4500" w:type="dxa"/>
            <w:tcBorders>
              <w:top w:val="single" w:sz="4" w:space="0" w:color="auto"/>
              <w:bottom w:val="single" w:sz="6" w:space="0" w:color="auto"/>
            </w:tcBorders>
            <w:shd w:val="clear" w:color="auto" w:fill="auto"/>
          </w:tcPr>
          <w:p w:rsidR="00B63C9F" w:rsidRPr="00E4604F" w:rsidRDefault="00B63C9F" w:rsidP="00100422">
            <w:pPr>
              <w:rPr>
                <w:b/>
                <w:bCs/>
              </w:rPr>
            </w:pPr>
            <w:r w:rsidRPr="00E4604F">
              <w:rPr>
                <w:b/>
                <w:bCs/>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B63C9F" w:rsidRPr="00E4604F" w:rsidRDefault="00B63C9F" w:rsidP="00100422">
            <w:pPr>
              <w:rPr>
                <w:b/>
                <w:bCs/>
              </w:rPr>
            </w:pPr>
            <w:r w:rsidRPr="00E4604F">
              <w:rPr>
                <w:b/>
                <w:bCs/>
              </w:rPr>
              <w:t>Вспомогательные виды разрешенного использования (установленные к основным)</w:t>
            </w:r>
          </w:p>
        </w:tc>
      </w:tr>
      <w:tr w:rsidR="00B63C9F" w:rsidRPr="00B63C9F" w:rsidTr="00100422">
        <w:trPr>
          <w:trHeight w:val="536"/>
        </w:trPr>
        <w:tc>
          <w:tcPr>
            <w:tcW w:w="4500" w:type="dxa"/>
            <w:tcBorders>
              <w:top w:val="single" w:sz="6" w:space="0" w:color="auto"/>
              <w:bottom w:val="single" w:sz="6" w:space="0" w:color="auto"/>
            </w:tcBorders>
          </w:tcPr>
          <w:p w:rsidR="00B63C9F" w:rsidRPr="00B63C9F" w:rsidRDefault="00B63C9F" w:rsidP="00B63C9F">
            <w:pPr>
              <w:widowControl/>
              <w:numPr>
                <w:ilvl w:val="0"/>
                <w:numId w:val="18"/>
              </w:numPr>
              <w:suppressAutoHyphens w:val="0"/>
              <w:ind w:left="720"/>
              <w:rPr>
                <w:bCs/>
              </w:rPr>
            </w:pPr>
            <w:r w:rsidRPr="00B63C9F">
              <w:rPr>
                <w:bCs/>
              </w:rPr>
              <w:t>Средние общеобразоватеьные учреждения;</w:t>
            </w:r>
          </w:p>
          <w:p w:rsidR="00B63C9F" w:rsidRPr="00B63C9F" w:rsidRDefault="00B63C9F" w:rsidP="00B63C9F">
            <w:pPr>
              <w:widowControl/>
              <w:numPr>
                <w:ilvl w:val="0"/>
                <w:numId w:val="18"/>
              </w:numPr>
              <w:suppressAutoHyphens w:val="0"/>
              <w:ind w:left="720"/>
              <w:rPr>
                <w:bCs/>
              </w:rPr>
            </w:pPr>
            <w:r w:rsidRPr="00B63C9F">
              <w:rPr>
                <w:bCs/>
              </w:rPr>
              <w:t>Средние специальные образовательные учреждения;</w:t>
            </w:r>
          </w:p>
          <w:p w:rsidR="00B63C9F" w:rsidRPr="00B63C9F" w:rsidRDefault="00B63C9F" w:rsidP="00B63C9F">
            <w:pPr>
              <w:widowControl/>
              <w:numPr>
                <w:ilvl w:val="0"/>
                <w:numId w:val="18"/>
              </w:numPr>
              <w:suppressAutoHyphens w:val="0"/>
              <w:ind w:left="720"/>
              <w:rPr>
                <w:bCs/>
              </w:rPr>
            </w:pPr>
            <w:r w:rsidRPr="00B63C9F">
              <w:rPr>
                <w:bCs/>
              </w:rPr>
              <w:t>Филиалы высших учебных заведений;</w:t>
            </w:r>
          </w:p>
          <w:p w:rsidR="00B63C9F" w:rsidRPr="00B63C9F" w:rsidRDefault="00B63C9F" w:rsidP="00B63C9F">
            <w:pPr>
              <w:widowControl/>
              <w:numPr>
                <w:ilvl w:val="0"/>
                <w:numId w:val="18"/>
              </w:numPr>
              <w:suppressAutoHyphens w:val="0"/>
              <w:ind w:left="720"/>
              <w:rPr>
                <w:bCs/>
              </w:rPr>
            </w:pPr>
            <w:r w:rsidRPr="00B63C9F">
              <w:rPr>
                <w:bCs/>
              </w:rPr>
              <w:t>Дошкольные образовательные учреждения;</w:t>
            </w:r>
          </w:p>
          <w:p w:rsidR="00B63C9F" w:rsidRPr="00B63C9F" w:rsidRDefault="00B63C9F" w:rsidP="00B63C9F">
            <w:pPr>
              <w:widowControl/>
              <w:numPr>
                <w:ilvl w:val="0"/>
                <w:numId w:val="18"/>
              </w:numPr>
              <w:suppressAutoHyphens w:val="0"/>
              <w:ind w:left="720"/>
              <w:rPr>
                <w:bCs/>
              </w:rPr>
            </w:pPr>
            <w:r w:rsidRPr="00B63C9F">
              <w:rPr>
                <w:bCs/>
              </w:rPr>
              <w:t>Специализированные образовательные учреждения: ДШИ, ДСШ, музыкальные, художественные, хореографические, иные школы;</w:t>
            </w:r>
          </w:p>
          <w:p w:rsidR="00B63C9F" w:rsidRPr="00B63C9F" w:rsidRDefault="00B63C9F" w:rsidP="00100422">
            <w:pPr>
              <w:rPr>
                <w:bCs/>
              </w:rPr>
            </w:pPr>
          </w:p>
        </w:tc>
        <w:tc>
          <w:tcPr>
            <w:tcW w:w="5220" w:type="dxa"/>
            <w:tcBorders>
              <w:top w:val="single" w:sz="6" w:space="0" w:color="auto"/>
              <w:bottom w:val="single" w:sz="6" w:space="0" w:color="auto"/>
            </w:tcBorders>
          </w:tcPr>
          <w:p w:rsidR="00B63C9F" w:rsidRPr="00B63C9F" w:rsidRDefault="00B63C9F" w:rsidP="00B63C9F">
            <w:pPr>
              <w:widowControl/>
              <w:numPr>
                <w:ilvl w:val="0"/>
                <w:numId w:val="18"/>
              </w:numPr>
              <w:suppressAutoHyphens w:val="0"/>
              <w:ind w:left="720"/>
              <w:rPr>
                <w:bCs/>
              </w:rPr>
            </w:pPr>
            <w:r w:rsidRPr="00B63C9F">
              <w:rPr>
                <w:bCs/>
              </w:rPr>
              <w:t>Вспомогательные здания и сооружения, технологически связанные с ведущим видом использования;</w:t>
            </w:r>
          </w:p>
          <w:p w:rsidR="00B63C9F" w:rsidRPr="00B63C9F" w:rsidRDefault="00B63C9F" w:rsidP="00B63C9F">
            <w:pPr>
              <w:widowControl/>
              <w:numPr>
                <w:ilvl w:val="0"/>
                <w:numId w:val="18"/>
              </w:numPr>
              <w:suppressAutoHyphens w:val="0"/>
              <w:ind w:left="720"/>
              <w:rPr>
                <w:bCs/>
              </w:rPr>
            </w:pPr>
            <w:r w:rsidRPr="00B63C9F">
              <w:rPr>
                <w:bCs/>
              </w:rPr>
              <w:t>Здания и сооружения для размещения служб охраны и наблюдения;</w:t>
            </w:r>
          </w:p>
          <w:p w:rsidR="00B63C9F" w:rsidRPr="00B63C9F" w:rsidRDefault="00B63C9F" w:rsidP="00B63C9F">
            <w:pPr>
              <w:widowControl/>
              <w:numPr>
                <w:ilvl w:val="0"/>
                <w:numId w:val="18"/>
              </w:numPr>
              <w:suppressAutoHyphens w:val="0"/>
              <w:ind w:left="720"/>
              <w:rPr>
                <w:bCs/>
              </w:rPr>
            </w:pPr>
            <w:r w:rsidRPr="00B63C9F">
              <w:rPr>
                <w:bCs/>
              </w:rPr>
              <w:t>Гаражи служебного транспорта;</w:t>
            </w:r>
          </w:p>
          <w:p w:rsidR="00B63C9F" w:rsidRPr="00B63C9F" w:rsidRDefault="00B63C9F" w:rsidP="00B63C9F">
            <w:pPr>
              <w:widowControl/>
              <w:numPr>
                <w:ilvl w:val="0"/>
                <w:numId w:val="18"/>
              </w:numPr>
              <w:suppressAutoHyphens w:val="0"/>
              <w:ind w:left="720"/>
              <w:rPr>
                <w:bCs/>
              </w:rPr>
            </w:pPr>
            <w:r w:rsidRPr="00B63C9F">
              <w:rPr>
                <w:bCs/>
              </w:rPr>
              <w:t>Гостевые автостоянки, парковки;</w:t>
            </w:r>
          </w:p>
          <w:p w:rsidR="00B63C9F" w:rsidRPr="00B63C9F" w:rsidRDefault="00B63C9F" w:rsidP="00B63C9F">
            <w:pPr>
              <w:widowControl/>
              <w:numPr>
                <w:ilvl w:val="0"/>
                <w:numId w:val="18"/>
              </w:numPr>
              <w:suppressAutoHyphens w:val="0"/>
              <w:ind w:left="720"/>
              <w:rPr>
                <w:bCs/>
              </w:rPr>
            </w:pPr>
            <w:r w:rsidRPr="00B63C9F">
              <w:rPr>
                <w:bCs/>
              </w:rPr>
              <w:t>Площадки для сбора мусора;</w:t>
            </w:r>
          </w:p>
          <w:p w:rsidR="00B63C9F" w:rsidRPr="00B63C9F" w:rsidRDefault="00B63C9F" w:rsidP="00B63C9F">
            <w:pPr>
              <w:widowControl/>
              <w:numPr>
                <w:ilvl w:val="0"/>
                <w:numId w:val="18"/>
              </w:numPr>
              <w:suppressAutoHyphens w:val="0"/>
              <w:ind w:left="720"/>
              <w:rPr>
                <w:bCs/>
              </w:rPr>
            </w:pPr>
            <w:r w:rsidRPr="00B63C9F">
              <w:rPr>
                <w:bCs/>
              </w:rPr>
              <w:t>Сооружения и устройства сетей инженерно технического обеспечения;</w:t>
            </w:r>
          </w:p>
          <w:p w:rsidR="00B63C9F" w:rsidRPr="00B63C9F" w:rsidRDefault="00B63C9F" w:rsidP="00B63C9F">
            <w:pPr>
              <w:widowControl/>
              <w:numPr>
                <w:ilvl w:val="0"/>
                <w:numId w:val="18"/>
              </w:numPr>
              <w:suppressAutoHyphens w:val="0"/>
              <w:ind w:left="720"/>
              <w:rPr>
                <w:bCs/>
              </w:rPr>
            </w:pPr>
            <w:r w:rsidRPr="00B63C9F">
              <w:rPr>
                <w:bCs/>
              </w:rPr>
              <w:t>Благоустройство территорий, элементы малых архитектурных форм;</w:t>
            </w:r>
          </w:p>
          <w:p w:rsidR="00B63C9F" w:rsidRPr="00B63C9F" w:rsidRDefault="00B63C9F" w:rsidP="00B63C9F">
            <w:pPr>
              <w:widowControl/>
              <w:numPr>
                <w:ilvl w:val="0"/>
                <w:numId w:val="18"/>
              </w:numPr>
              <w:suppressAutoHyphens w:val="0"/>
              <w:ind w:left="720"/>
              <w:rPr>
                <w:bCs/>
              </w:rPr>
            </w:pPr>
            <w:r w:rsidRPr="00B63C9F">
              <w:rPr>
                <w:bCs/>
              </w:rPr>
              <w:t>Зеленые насаждения (сад, парк);</w:t>
            </w:r>
          </w:p>
          <w:p w:rsidR="00B63C9F" w:rsidRPr="00B63C9F" w:rsidRDefault="00B63C9F" w:rsidP="00B63C9F">
            <w:pPr>
              <w:widowControl/>
              <w:numPr>
                <w:ilvl w:val="0"/>
                <w:numId w:val="18"/>
              </w:numPr>
              <w:suppressAutoHyphens w:val="0"/>
              <w:ind w:left="720"/>
              <w:rPr>
                <w:bCs/>
              </w:rPr>
            </w:pPr>
            <w:r w:rsidRPr="00B63C9F">
              <w:rPr>
                <w:bCs/>
              </w:rPr>
              <w:t>Объекты гражданской обороны;</w:t>
            </w:r>
          </w:p>
          <w:p w:rsidR="00B63C9F" w:rsidRPr="00B63C9F" w:rsidRDefault="00B63C9F" w:rsidP="00B63C9F">
            <w:pPr>
              <w:widowControl/>
              <w:numPr>
                <w:ilvl w:val="0"/>
                <w:numId w:val="18"/>
              </w:numPr>
              <w:suppressAutoHyphens w:val="0"/>
              <w:ind w:left="720"/>
              <w:rPr>
                <w:bCs/>
              </w:rPr>
            </w:pPr>
            <w:r w:rsidRPr="00B63C9F">
              <w:rPr>
                <w:bCs/>
              </w:rPr>
              <w:t>Объекты пожарной охраны (гидранты, резервуары и т.п.);</w:t>
            </w:r>
          </w:p>
          <w:p w:rsidR="00B63C9F" w:rsidRPr="00B63C9F" w:rsidRDefault="00B63C9F" w:rsidP="00100422">
            <w:pPr>
              <w:rPr>
                <w:bCs/>
              </w:rPr>
            </w:pPr>
          </w:p>
        </w:tc>
      </w:tr>
      <w:tr w:rsidR="00B63C9F" w:rsidRPr="00B63C9F" w:rsidTr="00E46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B63C9F" w:rsidRPr="00E4604F" w:rsidRDefault="00B63C9F" w:rsidP="00100422">
            <w:pPr>
              <w:rPr>
                <w:b/>
                <w:bCs/>
              </w:rPr>
            </w:pPr>
            <w:r w:rsidRPr="00E4604F">
              <w:rPr>
                <w:b/>
                <w:bCs/>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B63C9F" w:rsidRPr="00E4604F" w:rsidRDefault="00B63C9F" w:rsidP="00100422">
            <w:pPr>
              <w:rPr>
                <w:b/>
                <w:bCs/>
              </w:rPr>
            </w:pPr>
            <w:r w:rsidRPr="00E4604F">
              <w:rPr>
                <w:b/>
                <w:bCs/>
              </w:rPr>
              <w:t xml:space="preserve">Вспомогательные виды разрешенного использования для условно разрешенных видов </w:t>
            </w:r>
          </w:p>
        </w:tc>
      </w:tr>
      <w:tr w:rsidR="00B63C9F" w:rsidRPr="00B63C9F" w:rsidTr="00100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B63C9F" w:rsidRPr="00B63C9F" w:rsidRDefault="00B63C9F" w:rsidP="00B63C9F">
            <w:pPr>
              <w:widowControl/>
              <w:numPr>
                <w:ilvl w:val="0"/>
                <w:numId w:val="19"/>
              </w:numPr>
              <w:suppressAutoHyphens w:val="0"/>
              <w:rPr>
                <w:bCs/>
              </w:rPr>
            </w:pPr>
            <w:r w:rsidRPr="00B63C9F">
              <w:rPr>
                <w:bCs/>
              </w:rPr>
              <w:t>Библиотеки, архивы, информационные центры;</w:t>
            </w:r>
          </w:p>
          <w:p w:rsidR="00B63C9F" w:rsidRPr="00B63C9F" w:rsidRDefault="00B63C9F" w:rsidP="00B63C9F">
            <w:pPr>
              <w:widowControl/>
              <w:numPr>
                <w:ilvl w:val="0"/>
                <w:numId w:val="19"/>
              </w:numPr>
              <w:suppressAutoHyphens w:val="0"/>
              <w:rPr>
                <w:bCs/>
              </w:rPr>
            </w:pPr>
            <w:r w:rsidRPr="00B63C9F">
              <w:rPr>
                <w:bCs/>
              </w:rPr>
              <w:t>Музеи, выставочные залы, картинные галереи;</w:t>
            </w:r>
          </w:p>
          <w:p w:rsidR="00B63C9F" w:rsidRPr="00B63C9F" w:rsidRDefault="00B63C9F" w:rsidP="00B63C9F">
            <w:pPr>
              <w:widowControl/>
              <w:numPr>
                <w:ilvl w:val="0"/>
                <w:numId w:val="19"/>
              </w:numPr>
              <w:suppressAutoHyphens w:val="0"/>
              <w:rPr>
                <w:bCs/>
              </w:rPr>
            </w:pPr>
            <w:r w:rsidRPr="00B63C9F">
              <w:rPr>
                <w:bCs/>
              </w:rPr>
              <w:t>Компьютерные центры;</w:t>
            </w:r>
          </w:p>
          <w:p w:rsidR="00B63C9F" w:rsidRPr="00B63C9F" w:rsidRDefault="00B63C9F" w:rsidP="00B63C9F">
            <w:pPr>
              <w:widowControl/>
              <w:numPr>
                <w:ilvl w:val="0"/>
                <w:numId w:val="19"/>
              </w:numPr>
              <w:suppressAutoHyphens w:val="0"/>
              <w:rPr>
                <w:bCs/>
              </w:rPr>
            </w:pPr>
            <w:r w:rsidRPr="00B63C9F">
              <w:rPr>
                <w:bCs/>
              </w:rPr>
              <w:t>Центры общения и досуговых занятий детей и молодежи многоцелевого и специализированного назначения;</w:t>
            </w:r>
          </w:p>
          <w:p w:rsidR="00B63C9F" w:rsidRPr="00B63C9F" w:rsidRDefault="00B63C9F" w:rsidP="00B63C9F">
            <w:pPr>
              <w:widowControl/>
              <w:numPr>
                <w:ilvl w:val="0"/>
                <w:numId w:val="19"/>
              </w:numPr>
              <w:suppressAutoHyphens w:val="0"/>
              <w:rPr>
                <w:bCs/>
              </w:rPr>
            </w:pPr>
            <w:r w:rsidRPr="00B63C9F">
              <w:rPr>
                <w:bCs/>
              </w:rPr>
              <w:t>Физкультурно-спортивные комплексы, купальные плавательные и спортивные бассейны</w:t>
            </w:r>
          </w:p>
          <w:p w:rsidR="00B63C9F" w:rsidRPr="00B63C9F" w:rsidRDefault="00B63C9F" w:rsidP="00B63C9F">
            <w:pPr>
              <w:widowControl/>
              <w:numPr>
                <w:ilvl w:val="0"/>
                <w:numId w:val="19"/>
              </w:numPr>
              <w:suppressAutoHyphens w:val="0"/>
              <w:rPr>
                <w:bCs/>
              </w:rPr>
            </w:pPr>
            <w:r w:rsidRPr="00B63C9F">
              <w:rPr>
                <w:bCs/>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B63C9F" w:rsidRPr="00B63C9F" w:rsidRDefault="00B63C9F" w:rsidP="00B63C9F">
            <w:pPr>
              <w:widowControl/>
              <w:numPr>
                <w:ilvl w:val="0"/>
                <w:numId w:val="19"/>
              </w:numPr>
              <w:suppressAutoHyphens w:val="0"/>
              <w:rPr>
                <w:bCs/>
              </w:rPr>
            </w:pPr>
            <w:r w:rsidRPr="00B63C9F">
              <w:rPr>
                <w:bCs/>
              </w:rPr>
              <w:t xml:space="preserve">Сооружения и устройства сетей инженерно технического обеспечения, </w:t>
            </w:r>
          </w:p>
          <w:p w:rsidR="00B63C9F" w:rsidRPr="00B63C9F" w:rsidRDefault="00B63C9F" w:rsidP="00B63C9F">
            <w:pPr>
              <w:widowControl/>
              <w:numPr>
                <w:ilvl w:val="0"/>
                <w:numId w:val="19"/>
              </w:numPr>
              <w:suppressAutoHyphens w:val="0"/>
              <w:rPr>
                <w:bCs/>
              </w:rPr>
            </w:pPr>
            <w:r w:rsidRPr="00B63C9F">
              <w:rPr>
                <w:bCs/>
              </w:rPr>
              <w:t>Вспомогательные здания и сооружения, технологически связанные с ведущим видом использования;</w:t>
            </w:r>
          </w:p>
          <w:p w:rsidR="00B63C9F" w:rsidRPr="00B63C9F" w:rsidRDefault="00B63C9F" w:rsidP="00B63C9F">
            <w:pPr>
              <w:widowControl/>
              <w:numPr>
                <w:ilvl w:val="0"/>
                <w:numId w:val="19"/>
              </w:numPr>
              <w:suppressAutoHyphens w:val="0"/>
              <w:rPr>
                <w:bCs/>
              </w:rPr>
            </w:pPr>
            <w:r w:rsidRPr="00B63C9F">
              <w:rPr>
                <w:bCs/>
              </w:rPr>
              <w:t xml:space="preserve">Гаражи служебного транспорта, </w:t>
            </w:r>
          </w:p>
          <w:p w:rsidR="00B63C9F" w:rsidRPr="00B63C9F" w:rsidRDefault="00B63C9F" w:rsidP="00B63C9F">
            <w:pPr>
              <w:widowControl/>
              <w:numPr>
                <w:ilvl w:val="0"/>
                <w:numId w:val="19"/>
              </w:numPr>
              <w:suppressAutoHyphens w:val="0"/>
              <w:rPr>
                <w:bCs/>
              </w:rPr>
            </w:pPr>
            <w:r w:rsidRPr="00B63C9F">
              <w:rPr>
                <w:bCs/>
              </w:rPr>
              <w:t xml:space="preserve">Гостевые автостоянки, </w:t>
            </w:r>
          </w:p>
          <w:p w:rsidR="00B63C9F" w:rsidRPr="00B63C9F" w:rsidRDefault="00B63C9F" w:rsidP="00B63C9F">
            <w:pPr>
              <w:widowControl/>
              <w:numPr>
                <w:ilvl w:val="0"/>
                <w:numId w:val="19"/>
              </w:numPr>
              <w:suppressAutoHyphens w:val="0"/>
              <w:rPr>
                <w:bCs/>
              </w:rPr>
            </w:pPr>
            <w:r w:rsidRPr="00B63C9F">
              <w:rPr>
                <w:bCs/>
              </w:rPr>
              <w:t xml:space="preserve">Площадки для сбора мусора </w:t>
            </w:r>
          </w:p>
          <w:p w:rsidR="00B63C9F" w:rsidRPr="00B63C9F" w:rsidRDefault="00B63C9F" w:rsidP="00B63C9F">
            <w:pPr>
              <w:widowControl/>
              <w:numPr>
                <w:ilvl w:val="0"/>
                <w:numId w:val="19"/>
              </w:numPr>
              <w:suppressAutoHyphens w:val="0"/>
              <w:rPr>
                <w:bCs/>
              </w:rPr>
            </w:pPr>
            <w:r w:rsidRPr="00B63C9F">
              <w:rPr>
                <w:bCs/>
              </w:rPr>
              <w:t>Зеленые насаждения,</w:t>
            </w:r>
          </w:p>
          <w:p w:rsidR="00B63C9F" w:rsidRPr="00B63C9F" w:rsidRDefault="00B63C9F" w:rsidP="00B63C9F">
            <w:pPr>
              <w:widowControl/>
              <w:numPr>
                <w:ilvl w:val="0"/>
                <w:numId w:val="19"/>
              </w:numPr>
              <w:suppressAutoHyphens w:val="0"/>
              <w:rPr>
                <w:bCs/>
              </w:rPr>
            </w:pPr>
            <w:r w:rsidRPr="00B63C9F">
              <w:rPr>
                <w:bCs/>
              </w:rPr>
              <w:t>Благоустройство территории, малые архитектурные формы</w:t>
            </w:r>
          </w:p>
          <w:p w:rsidR="00B63C9F" w:rsidRPr="00B63C9F" w:rsidRDefault="00B63C9F" w:rsidP="00B63C9F">
            <w:pPr>
              <w:widowControl/>
              <w:numPr>
                <w:ilvl w:val="0"/>
                <w:numId w:val="19"/>
              </w:numPr>
              <w:suppressAutoHyphens w:val="0"/>
              <w:rPr>
                <w:bCs/>
              </w:rPr>
            </w:pPr>
            <w:r w:rsidRPr="00B63C9F">
              <w:rPr>
                <w:bCs/>
              </w:rPr>
              <w:t xml:space="preserve">Объекты гражданской обороны, </w:t>
            </w:r>
          </w:p>
          <w:p w:rsidR="00B63C9F" w:rsidRPr="00B63C9F" w:rsidRDefault="00B63C9F" w:rsidP="00B63C9F">
            <w:pPr>
              <w:widowControl/>
              <w:numPr>
                <w:ilvl w:val="0"/>
                <w:numId w:val="19"/>
              </w:numPr>
              <w:suppressAutoHyphens w:val="0"/>
              <w:rPr>
                <w:bCs/>
              </w:rPr>
            </w:pPr>
            <w:r w:rsidRPr="00B63C9F">
              <w:rPr>
                <w:bCs/>
              </w:rPr>
              <w:t>Объекты пожарной охраны (гидранты, резервуары и т.п.)</w:t>
            </w:r>
          </w:p>
        </w:tc>
      </w:tr>
    </w:tbl>
    <w:p w:rsidR="00B63C9F" w:rsidRPr="00B63C9F" w:rsidRDefault="00B63C9F" w:rsidP="00B63C9F">
      <w:pPr>
        <w:pStyle w:val="ConsPlusNormal"/>
        <w:widowControl/>
        <w:ind w:firstLine="540"/>
        <w:jc w:val="both"/>
        <w:rPr>
          <w:rFonts w:ascii="Times New Roman" w:eastAsia="Lucida Sans Unicode" w:hAnsi="Times New Roman" w:cs="Calibri"/>
          <w:bCs/>
          <w:kern w:val="1"/>
          <w:sz w:val="24"/>
          <w:szCs w:val="24"/>
          <w:lang w:eastAsia="ar-SA"/>
        </w:rPr>
      </w:pPr>
    </w:p>
    <w:p w:rsidR="00B63C9F" w:rsidRPr="00B63C9F" w:rsidRDefault="00B63C9F" w:rsidP="00B63C9F">
      <w:pPr>
        <w:ind w:firstLine="709"/>
        <w:rPr>
          <w:bCs/>
        </w:rPr>
      </w:pPr>
      <w:r w:rsidRPr="00B63C9F">
        <w:rPr>
          <w:bCs/>
        </w:rPr>
        <w:t>2). Параметры застройки земельных участков и объектов капитального строительства зоны О</w:t>
      </w:r>
      <w:r w:rsidR="001307F7">
        <w:rPr>
          <w:bCs/>
        </w:rPr>
        <w:t>2</w:t>
      </w:r>
      <w:r w:rsidRPr="00B63C9F">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7"/>
        <w:gridCol w:w="3753"/>
      </w:tblGrid>
      <w:tr w:rsidR="00B63C9F" w:rsidRPr="00B63C9F" w:rsidTr="00E4604F">
        <w:tc>
          <w:tcPr>
            <w:tcW w:w="5817" w:type="dxa"/>
            <w:shd w:val="clear" w:color="auto" w:fill="auto"/>
          </w:tcPr>
          <w:p w:rsidR="00B63C9F" w:rsidRPr="00E4604F" w:rsidRDefault="00B63C9F" w:rsidP="00100422">
            <w:pPr>
              <w:rPr>
                <w:b/>
                <w:bCs/>
              </w:rPr>
            </w:pPr>
            <w:r w:rsidRPr="00E4604F">
              <w:rPr>
                <w:b/>
                <w:bCs/>
              </w:rPr>
              <w:t>Площадь земельного участка</w:t>
            </w:r>
          </w:p>
        </w:tc>
        <w:tc>
          <w:tcPr>
            <w:tcW w:w="3753" w:type="dxa"/>
            <w:shd w:val="clear" w:color="auto" w:fill="auto"/>
          </w:tcPr>
          <w:p w:rsidR="00B63C9F" w:rsidRPr="00E4604F" w:rsidRDefault="00B63C9F" w:rsidP="00100422">
            <w:pPr>
              <w:rPr>
                <w:b/>
                <w:bCs/>
              </w:rPr>
            </w:pPr>
          </w:p>
        </w:tc>
      </w:tr>
      <w:tr w:rsidR="00B63C9F" w:rsidRPr="00B63C9F" w:rsidTr="00E4604F">
        <w:tc>
          <w:tcPr>
            <w:tcW w:w="5817" w:type="dxa"/>
          </w:tcPr>
          <w:p w:rsidR="00B63C9F" w:rsidRPr="00B63C9F" w:rsidRDefault="00B63C9F" w:rsidP="00100422">
            <w:pPr>
              <w:rPr>
                <w:bCs/>
              </w:rPr>
            </w:pPr>
            <w:r w:rsidRPr="00B63C9F">
              <w:rPr>
                <w:bCs/>
              </w:rPr>
              <w:t>Максимальная</w:t>
            </w:r>
          </w:p>
        </w:tc>
        <w:tc>
          <w:tcPr>
            <w:tcW w:w="3753" w:type="dxa"/>
          </w:tcPr>
          <w:p w:rsidR="00B63C9F" w:rsidRPr="00B63C9F" w:rsidRDefault="00B63C9F" w:rsidP="00100422">
            <w:pPr>
              <w:rPr>
                <w:bCs/>
              </w:rPr>
            </w:pPr>
            <w:r w:rsidRPr="00B63C9F">
              <w:rPr>
                <w:bCs/>
              </w:rPr>
              <w:t xml:space="preserve">по расчету </w:t>
            </w:r>
          </w:p>
        </w:tc>
      </w:tr>
      <w:tr w:rsidR="00B63C9F" w:rsidRPr="00B63C9F" w:rsidTr="00E4604F">
        <w:tc>
          <w:tcPr>
            <w:tcW w:w="5817" w:type="dxa"/>
          </w:tcPr>
          <w:p w:rsidR="00B63C9F" w:rsidRPr="00B63C9F" w:rsidRDefault="00B63C9F" w:rsidP="00100422">
            <w:pPr>
              <w:rPr>
                <w:bCs/>
              </w:rPr>
            </w:pPr>
            <w:r w:rsidRPr="00B63C9F">
              <w:rPr>
                <w:bCs/>
              </w:rPr>
              <w:t>Минимальная</w:t>
            </w:r>
          </w:p>
        </w:tc>
        <w:tc>
          <w:tcPr>
            <w:tcW w:w="3753" w:type="dxa"/>
          </w:tcPr>
          <w:p w:rsidR="00B63C9F" w:rsidRPr="00B63C9F" w:rsidRDefault="00B63C9F" w:rsidP="00100422">
            <w:pPr>
              <w:rPr>
                <w:bCs/>
              </w:rPr>
            </w:pPr>
            <w:r w:rsidRPr="00B63C9F">
              <w:rPr>
                <w:bCs/>
              </w:rPr>
              <w:t>по расчету</w:t>
            </w:r>
          </w:p>
        </w:tc>
      </w:tr>
      <w:tr w:rsidR="00B63C9F" w:rsidRPr="00B63C9F" w:rsidTr="00E4604F">
        <w:tc>
          <w:tcPr>
            <w:tcW w:w="5817" w:type="dxa"/>
          </w:tcPr>
          <w:p w:rsidR="00B63C9F" w:rsidRPr="00E4604F" w:rsidRDefault="00B63C9F" w:rsidP="00100422">
            <w:pPr>
              <w:rPr>
                <w:b/>
                <w:bCs/>
              </w:rPr>
            </w:pPr>
            <w:r w:rsidRPr="00E4604F">
              <w:rPr>
                <w:b/>
                <w:bCs/>
              </w:rPr>
              <w:t>Количество этажей</w:t>
            </w:r>
          </w:p>
        </w:tc>
        <w:tc>
          <w:tcPr>
            <w:tcW w:w="3753" w:type="dxa"/>
          </w:tcPr>
          <w:p w:rsidR="00B63C9F" w:rsidRPr="00B63C9F" w:rsidRDefault="00B63C9F" w:rsidP="00100422">
            <w:pPr>
              <w:rPr>
                <w:bCs/>
              </w:rPr>
            </w:pPr>
          </w:p>
        </w:tc>
      </w:tr>
      <w:tr w:rsidR="00B63C9F" w:rsidRPr="00B63C9F" w:rsidTr="00E4604F">
        <w:tc>
          <w:tcPr>
            <w:tcW w:w="5817" w:type="dxa"/>
          </w:tcPr>
          <w:p w:rsidR="00B63C9F" w:rsidRPr="00B63C9F" w:rsidRDefault="00B63C9F" w:rsidP="00100422">
            <w:pPr>
              <w:rPr>
                <w:bCs/>
              </w:rPr>
            </w:pPr>
            <w:r w:rsidRPr="00B63C9F">
              <w:rPr>
                <w:bCs/>
              </w:rPr>
              <w:t>максимальное</w:t>
            </w:r>
          </w:p>
        </w:tc>
        <w:tc>
          <w:tcPr>
            <w:tcW w:w="3753" w:type="dxa"/>
          </w:tcPr>
          <w:p w:rsidR="00B63C9F" w:rsidRPr="00B63C9F" w:rsidRDefault="00B63C9F" w:rsidP="00100422">
            <w:pPr>
              <w:rPr>
                <w:bCs/>
              </w:rPr>
            </w:pPr>
            <w:r w:rsidRPr="00B63C9F">
              <w:rPr>
                <w:bCs/>
              </w:rPr>
              <w:t>3</w:t>
            </w:r>
          </w:p>
        </w:tc>
      </w:tr>
      <w:tr w:rsidR="00B63C9F" w:rsidRPr="00B63C9F" w:rsidTr="00E4604F">
        <w:tc>
          <w:tcPr>
            <w:tcW w:w="5817" w:type="dxa"/>
          </w:tcPr>
          <w:p w:rsidR="00B63C9F" w:rsidRPr="00B63C9F" w:rsidRDefault="00B63C9F" w:rsidP="00100422">
            <w:pPr>
              <w:rPr>
                <w:bCs/>
              </w:rPr>
            </w:pPr>
            <w:r w:rsidRPr="00B63C9F">
              <w:rPr>
                <w:bCs/>
              </w:rPr>
              <w:t>минимальное</w:t>
            </w:r>
          </w:p>
        </w:tc>
        <w:tc>
          <w:tcPr>
            <w:tcW w:w="3753" w:type="dxa"/>
          </w:tcPr>
          <w:p w:rsidR="00B63C9F" w:rsidRPr="00B63C9F" w:rsidRDefault="00B63C9F" w:rsidP="00100422">
            <w:pPr>
              <w:rPr>
                <w:bCs/>
              </w:rPr>
            </w:pPr>
            <w:r w:rsidRPr="00B63C9F">
              <w:rPr>
                <w:bCs/>
              </w:rPr>
              <w:t>1</w:t>
            </w:r>
          </w:p>
        </w:tc>
      </w:tr>
      <w:tr w:rsidR="00B63C9F" w:rsidRPr="00B63C9F" w:rsidTr="00E4604F">
        <w:tc>
          <w:tcPr>
            <w:tcW w:w="5817" w:type="dxa"/>
          </w:tcPr>
          <w:p w:rsidR="00B63C9F" w:rsidRPr="00E4604F" w:rsidRDefault="00B63C9F" w:rsidP="00100422">
            <w:pPr>
              <w:rPr>
                <w:b/>
                <w:bCs/>
              </w:rPr>
            </w:pPr>
            <w:r w:rsidRPr="00E4604F">
              <w:rPr>
                <w:b/>
                <w:bCs/>
              </w:rPr>
              <w:t>Высота зданий, сооружений</w:t>
            </w:r>
          </w:p>
        </w:tc>
        <w:tc>
          <w:tcPr>
            <w:tcW w:w="3753" w:type="dxa"/>
          </w:tcPr>
          <w:p w:rsidR="00B63C9F" w:rsidRPr="00B63C9F" w:rsidRDefault="00B63C9F" w:rsidP="00100422">
            <w:pPr>
              <w:rPr>
                <w:bCs/>
              </w:rPr>
            </w:pPr>
          </w:p>
        </w:tc>
      </w:tr>
      <w:tr w:rsidR="00B63C9F" w:rsidRPr="00B63C9F" w:rsidTr="00E4604F">
        <w:tc>
          <w:tcPr>
            <w:tcW w:w="5817" w:type="dxa"/>
          </w:tcPr>
          <w:p w:rsidR="00B63C9F" w:rsidRPr="00B63C9F" w:rsidRDefault="00B63C9F" w:rsidP="00100422">
            <w:pPr>
              <w:rPr>
                <w:bCs/>
              </w:rPr>
            </w:pPr>
            <w:r w:rsidRPr="00B63C9F">
              <w:rPr>
                <w:bCs/>
              </w:rPr>
              <w:t>максимальная</w:t>
            </w:r>
          </w:p>
        </w:tc>
        <w:tc>
          <w:tcPr>
            <w:tcW w:w="3753" w:type="dxa"/>
          </w:tcPr>
          <w:p w:rsidR="00B63C9F" w:rsidRPr="00B63C9F" w:rsidRDefault="00B63C9F" w:rsidP="00100422">
            <w:pPr>
              <w:rPr>
                <w:bCs/>
              </w:rPr>
            </w:pPr>
            <w:smartTag w:uri="urn:schemas-microsoft-com:office:smarttags" w:element="metricconverter">
              <w:smartTagPr>
                <w:attr w:name="ProductID" w:val="10 м"/>
              </w:smartTagPr>
              <w:r w:rsidRPr="00B63C9F">
                <w:rPr>
                  <w:bCs/>
                </w:rPr>
                <w:t>10 м</w:t>
              </w:r>
            </w:smartTag>
          </w:p>
        </w:tc>
      </w:tr>
      <w:tr w:rsidR="00B63C9F" w:rsidRPr="00B63C9F" w:rsidTr="00E4604F">
        <w:tc>
          <w:tcPr>
            <w:tcW w:w="5817" w:type="dxa"/>
          </w:tcPr>
          <w:p w:rsidR="00B63C9F" w:rsidRPr="00B63C9F" w:rsidRDefault="00B63C9F" w:rsidP="00100422">
            <w:pPr>
              <w:rPr>
                <w:bCs/>
              </w:rPr>
            </w:pPr>
            <w:r w:rsidRPr="00B63C9F">
              <w:rPr>
                <w:bCs/>
              </w:rPr>
              <w:lastRenderedPageBreak/>
              <w:t>минимальная</w:t>
            </w:r>
          </w:p>
        </w:tc>
        <w:tc>
          <w:tcPr>
            <w:tcW w:w="3753" w:type="dxa"/>
          </w:tcPr>
          <w:p w:rsidR="00B63C9F" w:rsidRPr="00B63C9F" w:rsidRDefault="00B63C9F" w:rsidP="00100422">
            <w:pPr>
              <w:rPr>
                <w:bCs/>
              </w:rPr>
            </w:pPr>
            <w:smartTag w:uri="urn:schemas-microsoft-com:office:smarttags" w:element="metricconverter">
              <w:smartTagPr>
                <w:attr w:name="ProductID" w:val="5 м"/>
              </w:smartTagPr>
              <w:r w:rsidRPr="00B63C9F">
                <w:rPr>
                  <w:bCs/>
                </w:rPr>
                <w:t>5 м</w:t>
              </w:r>
            </w:smartTag>
          </w:p>
        </w:tc>
      </w:tr>
      <w:tr w:rsidR="00B63C9F" w:rsidRPr="00B63C9F" w:rsidTr="00E4604F">
        <w:tc>
          <w:tcPr>
            <w:tcW w:w="5817" w:type="dxa"/>
          </w:tcPr>
          <w:p w:rsidR="00B63C9F" w:rsidRPr="00E4604F" w:rsidRDefault="00B63C9F" w:rsidP="00100422">
            <w:pPr>
              <w:rPr>
                <w:b/>
                <w:bCs/>
              </w:rPr>
            </w:pPr>
            <w:r w:rsidRPr="00E4604F">
              <w:rPr>
                <w:b/>
                <w:bCs/>
              </w:rPr>
              <w:t>Процент застройки</w:t>
            </w:r>
          </w:p>
        </w:tc>
        <w:tc>
          <w:tcPr>
            <w:tcW w:w="3753" w:type="dxa"/>
          </w:tcPr>
          <w:p w:rsidR="00B63C9F" w:rsidRPr="00B63C9F" w:rsidRDefault="00B63C9F" w:rsidP="00100422">
            <w:pPr>
              <w:rPr>
                <w:bCs/>
              </w:rPr>
            </w:pPr>
          </w:p>
        </w:tc>
      </w:tr>
      <w:tr w:rsidR="00B63C9F" w:rsidRPr="00B63C9F" w:rsidTr="00E4604F">
        <w:tc>
          <w:tcPr>
            <w:tcW w:w="5817" w:type="dxa"/>
          </w:tcPr>
          <w:p w:rsidR="00B63C9F" w:rsidRPr="00B63C9F" w:rsidRDefault="00B63C9F" w:rsidP="00100422">
            <w:pPr>
              <w:rPr>
                <w:bCs/>
              </w:rPr>
            </w:pPr>
            <w:r w:rsidRPr="00B63C9F">
              <w:rPr>
                <w:bCs/>
              </w:rPr>
              <w:t>максимальный</w:t>
            </w:r>
          </w:p>
        </w:tc>
        <w:tc>
          <w:tcPr>
            <w:tcW w:w="3753" w:type="dxa"/>
          </w:tcPr>
          <w:p w:rsidR="00B63C9F" w:rsidRPr="00B63C9F" w:rsidRDefault="001307F7" w:rsidP="00100422">
            <w:pPr>
              <w:rPr>
                <w:bCs/>
              </w:rPr>
            </w:pPr>
            <w:r>
              <w:rPr>
                <w:bCs/>
              </w:rPr>
              <w:t>50%</w:t>
            </w:r>
            <w:r w:rsidR="00B63C9F" w:rsidRPr="00B63C9F">
              <w:rPr>
                <w:bCs/>
              </w:rPr>
              <w:t xml:space="preserve"> </w:t>
            </w:r>
          </w:p>
        </w:tc>
      </w:tr>
      <w:tr w:rsidR="00B63C9F" w:rsidRPr="00B63C9F" w:rsidTr="00E4604F">
        <w:tc>
          <w:tcPr>
            <w:tcW w:w="5817" w:type="dxa"/>
          </w:tcPr>
          <w:p w:rsidR="00B63C9F" w:rsidRPr="00B63C9F" w:rsidRDefault="00B63C9F" w:rsidP="00100422">
            <w:pPr>
              <w:rPr>
                <w:bCs/>
              </w:rPr>
            </w:pPr>
            <w:r w:rsidRPr="00B63C9F">
              <w:rPr>
                <w:bCs/>
              </w:rPr>
              <w:t>минимальный</w:t>
            </w:r>
          </w:p>
        </w:tc>
        <w:tc>
          <w:tcPr>
            <w:tcW w:w="3753" w:type="dxa"/>
          </w:tcPr>
          <w:p w:rsidR="00B63C9F" w:rsidRPr="00B63C9F" w:rsidRDefault="00B63C9F" w:rsidP="00100422">
            <w:pPr>
              <w:rPr>
                <w:bCs/>
              </w:rPr>
            </w:pPr>
            <w:r w:rsidRPr="00B63C9F">
              <w:rPr>
                <w:bCs/>
              </w:rPr>
              <w:t>40%</w:t>
            </w:r>
          </w:p>
        </w:tc>
      </w:tr>
      <w:tr w:rsidR="00B63C9F" w:rsidRPr="00B63C9F" w:rsidTr="00E4604F">
        <w:tc>
          <w:tcPr>
            <w:tcW w:w="5817" w:type="dxa"/>
          </w:tcPr>
          <w:p w:rsidR="00B63C9F" w:rsidRPr="00E4604F" w:rsidRDefault="00B63C9F" w:rsidP="00100422">
            <w:pPr>
              <w:rPr>
                <w:b/>
                <w:bCs/>
              </w:rPr>
            </w:pPr>
            <w:r w:rsidRPr="00E4604F">
              <w:rPr>
                <w:b/>
                <w:bCs/>
              </w:rPr>
              <w:t>Иные показатели</w:t>
            </w:r>
          </w:p>
        </w:tc>
        <w:tc>
          <w:tcPr>
            <w:tcW w:w="3753" w:type="dxa"/>
          </w:tcPr>
          <w:p w:rsidR="00B63C9F" w:rsidRPr="00B63C9F" w:rsidRDefault="00B63C9F" w:rsidP="00100422">
            <w:pPr>
              <w:rPr>
                <w:bCs/>
              </w:rPr>
            </w:pPr>
          </w:p>
        </w:tc>
      </w:tr>
      <w:tr w:rsidR="00B63C9F" w:rsidRPr="00B63C9F" w:rsidTr="00E4604F">
        <w:tc>
          <w:tcPr>
            <w:tcW w:w="5817" w:type="dxa"/>
          </w:tcPr>
          <w:p w:rsidR="00B63C9F" w:rsidRPr="00B63C9F" w:rsidRDefault="00B63C9F" w:rsidP="00100422">
            <w:pPr>
              <w:rPr>
                <w:bCs/>
              </w:rPr>
            </w:pPr>
            <w:r w:rsidRPr="00B63C9F">
              <w:rPr>
                <w:bCs/>
              </w:rPr>
              <w:t>отступ застройки от красной линии улицы</w:t>
            </w:r>
          </w:p>
        </w:tc>
        <w:tc>
          <w:tcPr>
            <w:tcW w:w="3753" w:type="dxa"/>
          </w:tcPr>
          <w:p w:rsidR="00B63C9F" w:rsidRPr="00B63C9F" w:rsidRDefault="00E4604F" w:rsidP="00E4604F">
            <w:pPr>
              <w:jc w:val="both"/>
              <w:rPr>
                <w:bCs/>
              </w:rPr>
            </w:pPr>
            <w:r>
              <w:rPr>
                <w:rFonts w:cs="Times New Roman"/>
              </w:rPr>
              <w:t>в границах исторически сложившейся застройки</w:t>
            </w:r>
          </w:p>
        </w:tc>
      </w:tr>
    </w:tbl>
    <w:p w:rsidR="0002298E" w:rsidRDefault="0002298E" w:rsidP="007C6954">
      <w:pPr>
        <w:ind w:firstLine="709"/>
        <w:jc w:val="center"/>
        <w:rPr>
          <w:b/>
          <w:spacing w:val="-6"/>
          <w:kern w:val="28"/>
        </w:rPr>
      </w:pPr>
    </w:p>
    <w:p w:rsidR="000F4325" w:rsidRPr="00C94B2F" w:rsidRDefault="000F4325" w:rsidP="000F4325">
      <w:pPr>
        <w:ind w:firstLine="709"/>
        <w:jc w:val="center"/>
        <w:rPr>
          <w:b/>
          <w:spacing w:val="-6"/>
          <w:kern w:val="28"/>
        </w:rPr>
      </w:pPr>
      <w:r>
        <w:rPr>
          <w:b/>
          <w:spacing w:val="-6"/>
          <w:kern w:val="28"/>
        </w:rPr>
        <w:t>3.</w:t>
      </w:r>
      <w:r w:rsidRPr="00C94B2F">
        <w:rPr>
          <w:b/>
          <w:spacing w:val="-6"/>
          <w:kern w:val="28"/>
        </w:rPr>
        <w:t xml:space="preserve"> Зона размещения </w:t>
      </w:r>
      <w:r>
        <w:rPr>
          <w:b/>
          <w:spacing w:val="-6"/>
          <w:kern w:val="28"/>
        </w:rPr>
        <w:t>объектов культуры и искусства</w:t>
      </w:r>
      <w:r w:rsidRPr="00C94B2F">
        <w:rPr>
          <w:b/>
          <w:spacing w:val="-6"/>
          <w:kern w:val="28"/>
        </w:rPr>
        <w:t xml:space="preserve"> – О</w:t>
      </w:r>
      <w:r>
        <w:rPr>
          <w:b/>
          <w:spacing w:val="-6"/>
          <w:kern w:val="28"/>
        </w:rPr>
        <w:t>3</w:t>
      </w:r>
    </w:p>
    <w:p w:rsidR="000F4325" w:rsidRDefault="000F4325" w:rsidP="000F4325">
      <w:pPr>
        <w:pStyle w:val="ConsPlusNormal"/>
        <w:widowControl/>
        <w:ind w:firstLine="540"/>
        <w:jc w:val="both"/>
        <w:outlineLvl w:val="2"/>
        <w:rPr>
          <w:rFonts w:ascii="Times New Roman" w:hAnsi="Times New Roman" w:cs="Times New Roman"/>
          <w:spacing w:val="-4"/>
          <w:sz w:val="24"/>
          <w:szCs w:val="24"/>
        </w:rPr>
      </w:pPr>
      <w:bookmarkStart w:id="177" w:name="_Toc305489221"/>
      <w:r>
        <w:rPr>
          <w:rFonts w:ascii="Times New Roman" w:hAnsi="Times New Roman" w:cs="Times New Roman"/>
          <w:spacing w:val="-4"/>
          <w:sz w:val="24"/>
          <w:szCs w:val="24"/>
        </w:rPr>
        <w:t>3</w:t>
      </w:r>
      <w:r w:rsidRPr="00C94B2F">
        <w:rPr>
          <w:rFonts w:ascii="Times New Roman" w:hAnsi="Times New Roman" w:cs="Times New Roman"/>
          <w:spacing w:val="-4"/>
          <w:sz w:val="24"/>
          <w:szCs w:val="24"/>
        </w:rPr>
        <w:t xml:space="preserve">.1. Градостроительный регламент зоны </w:t>
      </w:r>
      <w:r>
        <w:rPr>
          <w:rFonts w:ascii="Times New Roman" w:hAnsi="Times New Roman" w:cs="Times New Roman"/>
          <w:spacing w:val="-4"/>
          <w:sz w:val="24"/>
          <w:szCs w:val="24"/>
        </w:rPr>
        <w:t xml:space="preserve"> </w:t>
      </w:r>
      <w:r w:rsidRPr="00C94B2F">
        <w:rPr>
          <w:rFonts w:ascii="Times New Roman" w:hAnsi="Times New Roman" w:cs="Times New Roman"/>
          <w:spacing w:val="-4"/>
          <w:sz w:val="24"/>
          <w:szCs w:val="24"/>
        </w:rPr>
        <w:t xml:space="preserve">размещения </w:t>
      </w:r>
      <w:r>
        <w:rPr>
          <w:rFonts w:ascii="Times New Roman" w:hAnsi="Times New Roman" w:cs="Times New Roman"/>
          <w:spacing w:val="-4"/>
          <w:sz w:val="24"/>
          <w:szCs w:val="24"/>
        </w:rPr>
        <w:t>объектов культуры и искусства О3</w:t>
      </w:r>
      <w:r w:rsidRPr="00C94B2F">
        <w:rPr>
          <w:rFonts w:ascii="Times New Roman" w:hAnsi="Times New Roman" w:cs="Times New Roman"/>
          <w:spacing w:val="-4"/>
          <w:sz w:val="24"/>
          <w:szCs w:val="24"/>
        </w:rPr>
        <w:t>:</w:t>
      </w:r>
      <w:bookmarkEnd w:id="177"/>
    </w:p>
    <w:p w:rsidR="000F4325" w:rsidRDefault="000F4325" w:rsidP="000F4325">
      <w:pPr>
        <w:pStyle w:val="ConsPlusNormal"/>
        <w:widowControl/>
        <w:ind w:firstLine="540"/>
        <w:jc w:val="both"/>
        <w:outlineLvl w:val="2"/>
        <w:rPr>
          <w:rFonts w:ascii="Times New Roman" w:hAnsi="Times New Roman" w:cs="Times New Roman"/>
          <w:spacing w:val="-4"/>
          <w:sz w:val="24"/>
          <w:szCs w:val="24"/>
        </w:rPr>
      </w:pPr>
    </w:p>
    <w:p w:rsidR="000F4325" w:rsidRPr="000F4325" w:rsidRDefault="000F4325" w:rsidP="000F4325">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0"/>
        <w:gridCol w:w="5760"/>
      </w:tblGrid>
      <w:tr w:rsidR="000F4325" w:rsidRPr="00CB7238" w:rsidTr="00E164DB">
        <w:trPr>
          <w:trHeight w:val="480"/>
        </w:trPr>
        <w:tc>
          <w:tcPr>
            <w:tcW w:w="3960" w:type="dxa"/>
            <w:tcBorders>
              <w:top w:val="single" w:sz="4" w:space="0" w:color="auto"/>
            </w:tcBorders>
            <w:shd w:val="clear" w:color="auto" w:fill="auto"/>
          </w:tcPr>
          <w:p w:rsidR="000F4325" w:rsidRPr="00E164DB" w:rsidRDefault="000F4325" w:rsidP="00100422">
            <w:pPr>
              <w:pStyle w:val="ConsPlusNormal"/>
              <w:keepLines/>
              <w:widowControl/>
              <w:ind w:firstLine="0"/>
              <w:rPr>
                <w:rFonts w:ascii="Times New Roman" w:eastAsia="Lucida Sans Unicode" w:hAnsi="Times New Roman" w:cs="Calibri"/>
                <w:b/>
                <w:bCs/>
                <w:kern w:val="1"/>
                <w:sz w:val="24"/>
                <w:szCs w:val="24"/>
                <w:lang w:eastAsia="ar-SA"/>
              </w:rPr>
            </w:pPr>
            <w:r w:rsidRPr="00E164DB">
              <w:rPr>
                <w:rFonts w:ascii="Times New Roman" w:eastAsia="Lucida Sans Unicode" w:hAnsi="Times New Roman" w:cs="Calibri"/>
                <w:b/>
                <w:bCs/>
                <w:kern w:val="1"/>
                <w:sz w:val="24"/>
                <w:szCs w:val="24"/>
                <w:lang w:eastAsia="ar-SA"/>
              </w:rPr>
              <w:t>Основные виды разрешенного использования</w:t>
            </w:r>
          </w:p>
        </w:tc>
        <w:tc>
          <w:tcPr>
            <w:tcW w:w="5760" w:type="dxa"/>
            <w:tcBorders>
              <w:top w:val="single" w:sz="4" w:space="0" w:color="auto"/>
            </w:tcBorders>
            <w:shd w:val="clear" w:color="auto" w:fill="auto"/>
          </w:tcPr>
          <w:p w:rsidR="000F4325" w:rsidRPr="00E164DB" w:rsidRDefault="000F4325" w:rsidP="00100422">
            <w:pPr>
              <w:pStyle w:val="ConsPlusNormal"/>
              <w:keepNext/>
              <w:keepLines/>
              <w:widowControl/>
              <w:ind w:firstLine="0"/>
              <w:rPr>
                <w:rFonts w:ascii="Times New Roman" w:eastAsia="Lucida Sans Unicode" w:hAnsi="Times New Roman" w:cs="Calibri"/>
                <w:b/>
                <w:bCs/>
                <w:kern w:val="1"/>
                <w:sz w:val="24"/>
                <w:szCs w:val="24"/>
                <w:lang w:eastAsia="ar-SA"/>
              </w:rPr>
            </w:pPr>
            <w:r w:rsidRPr="00E164DB">
              <w:rPr>
                <w:rFonts w:ascii="Times New Roman" w:eastAsia="Lucida Sans Unicode" w:hAnsi="Times New Roman" w:cs="Calibri"/>
                <w:b/>
                <w:bCs/>
                <w:kern w:val="1"/>
                <w:sz w:val="24"/>
                <w:szCs w:val="24"/>
                <w:lang w:eastAsia="ar-SA"/>
              </w:rPr>
              <w:t>Вспомогательные виды разрешенного использования (установленные к основным)</w:t>
            </w:r>
          </w:p>
        </w:tc>
      </w:tr>
      <w:tr w:rsidR="000F4325" w:rsidRPr="00CB7238" w:rsidTr="00100422">
        <w:trPr>
          <w:trHeight w:val="344"/>
        </w:trPr>
        <w:tc>
          <w:tcPr>
            <w:tcW w:w="3960" w:type="dxa"/>
          </w:tcPr>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Библиотеки, архивы, информационные центры;</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Клубы (Дома культуры);</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Театры профессиональные, народные (самодеятельные), театральные студии;</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Дома народного творчества;</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 xml:space="preserve">Мастерские по изготовлению изделий традиционного народного творчества; </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Фестивальные площадки, открытые эстрады;</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Музеи; дома-музеи;</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Выставочные залы, картинные галереи;</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Художественные салоны, магазины по продаже сувениров, изделий народных промыслов;</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Специализированные клубы, залы для аттракционов и развлечений, танцевальные залы и дискотеки, развлекательные комплексы;</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Видеосалоны, (кинотеатры);</w:t>
            </w:r>
          </w:p>
          <w:p w:rsidR="000F4325" w:rsidRPr="00CB7238" w:rsidRDefault="000F4325" w:rsidP="000F4325">
            <w:pPr>
              <w:pStyle w:val="ConsPlusNormal"/>
              <w:widowControl/>
              <w:numPr>
                <w:ilvl w:val="0"/>
                <w:numId w:val="7"/>
              </w:numPr>
              <w:tabs>
                <w:tab w:val="clear" w:pos="360"/>
                <w:tab w:val="left" w:pos="65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Специализированные образовательные учреждения: ДШИ, музыкальные, художественные, хореографические, иные школы;</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 xml:space="preserve">Средние специальные </w:t>
            </w:r>
            <w:r w:rsidRPr="00CB7238">
              <w:rPr>
                <w:rFonts w:ascii="Times New Roman" w:eastAsia="Lucida Sans Unicode" w:hAnsi="Times New Roman" w:cs="Calibri"/>
                <w:bCs/>
                <w:kern w:val="1"/>
                <w:sz w:val="24"/>
                <w:szCs w:val="24"/>
                <w:lang w:eastAsia="ar-SA"/>
              </w:rPr>
              <w:lastRenderedPageBreak/>
              <w:t>образовательные учреждения культуры и искусства;</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Мемориальные комплексы, монументы, памятники и памятные знаки</w:t>
            </w:r>
          </w:p>
        </w:tc>
        <w:tc>
          <w:tcPr>
            <w:tcW w:w="5760" w:type="dxa"/>
          </w:tcPr>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lastRenderedPageBreak/>
              <w:t>Вспомогательные здания и сооружения, технологически связанные с ведущим видом использования;</w:t>
            </w:r>
          </w:p>
          <w:p w:rsidR="000F4325" w:rsidRPr="00CB7238" w:rsidRDefault="000F4325" w:rsidP="000F4325">
            <w:pPr>
              <w:pStyle w:val="ConsPlusNormal"/>
              <w:keepNext/>
              <w:keepLines/>
              <w:widowControl/>
              <w:numPr>
                <w:ilvl w:val="0"/>
                <w:numId w:val="6"/>
              </w:numPr>
              <w:tabs>
                <w:tab w:val="left" w:pos="65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Здания и сооружения для размещения служб охраны и наблюдения,</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 xml:space="preserve">Гаражи служебного транспорта, </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 xml:space="preserve">Гостевые автостоянки, </w:t>
            </w:r>
          </w:p>
          <w:p w:rsidR="000F4325" w:rsidRPr="00CB7238" w:rsidRDefault="000F4325" w:rsidP="000F4325">
            <w:pPr>
              <w:widowControl/>
              <w:numPr>
                <w:ilvl w:val="0"/>
                <w:numId w:val="7"/>
              </w:numPr>
              <w:tabs>
                <w:tab w:val="clear" w:pos="360"/>
                <w:tab w:val="num" w:pos="720"/>
              </w:tabs>
              <w:suppressAutoHyphens w:val="0"/>
              <w:ind w:left="0" w:firstLine="0"/>
              <w:rPr>
                <w:bCs/>
              </w:rPr>
            </w:pPr>
            <w:r w:rsidRPr="00CB7238">
              <w:rPr>
                <w:bCs/>
              </w:rPr>
              <w:t>Площадки для сбора мусора (в т.ч. биологического для парикмахерских, учреждений медицинского назначения)</w:t>
            </w:r>
          </w:p>
          <w:p w:rsidR="000F4325" w:rsidRPr="00CB7238" w:rsidRDefault="000F4325" w:rsidP="000F4325">
            <w:pPr>
              <w:pStyle w:val="ConsPlusNormal"/>
              <w:keepNext/>
              <w:keepLines/>
              <w:widowControl/>
              <w:numPr>
                <w:ilvl w:val="0"/>
                <w:numId w:val="6"/>
              </w:numPr>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 xml:space="preserve">Сооружения и устройства сетей инженерно технического обеспечения, </w:t>
            </w:r>
          </w:p>
          <w:p w:rsidR="000F4325" w:rsidRPr="00CB7238" w:rsidRDefault="000F4325" w:rsidP="000F4325">
            <w:pPr>
              <w:pStyle w:val="ConsPlusNormal"/>
              <w:keepNext/>
              <w:keepLines/>
              <w:widowControl/>
              <w:numPr>
                <w:ilvl w:val="0"/>
                <w:numId w:val="6"/>
              </w:numPr>
              <w:tabs>
                <w:tab w:val="left" w:pos="65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Благоустройство территорий, элементы малых архитектурных форм;</w:t>
            </w:r>
          </w:p>
          <w:p w:rsidR="000F4325" w:rsidRPr="00CB7238" w:rsidRDefault="000F4325" w:rsidP="000F4325">
            <w:pPr>
              <w:pStyle w:val="ConsPlusNormal"/>
              <w:keepNext/>
              <w:keepLines/>
              <w:widowControl/>
              <w:numPr>
                <w:ilvl w:val="0"/>
                <w:numId w:val="6"/>
              </w:numPr>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Общественные зеленые насаждения (сквер, аллея, бульвар, сад)</w:t>
            </w:r>
          </w:p>
          <w:p w:rsidR="000F4325" w:rsidRPr="00CB7238" w:rsidRDefault="000F4325" w:rsidP="000F4325">
            <w:pPr>
              <w:pStyle w:val="ConsPlusNormal"/>
              <w:keepNext/>
              <w:keepLines/>
              <w:widowControl/>
              <w:numPr>
                <w:ilvl w:val="0"/>
                <w:numId w:val="6"/>
              </w:numPr>
              <w:tabs>
                <w:tab w:val="left" w:pos="65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Объекты гражданской обороны,</w:t>
            </w:r>
          </w:p>
          <w:p w:rsidR="000F4325" w:rsidRPr="00CB7238" w:rsidRDefault="000F4325" w:rsidP="000F4325">
            <w:pPr>
              <w:pStyle w:val="ConsPlusNormal"/>
              <w:widowControl/>
              <w:numPr>
                <w:ilvl w:val="0"/>
                <w:numId w:val="6"/>
              </w:numPr>
              <w:tabs>
                <w:tab w:val="left" w:pos="65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Объекты пожарной охраны (гидранты, резервуары и т.п.);</w:t>
            </w:r>
          </w:p>
          <w:p w:rsidR="000F4325" w:rsidRPr="00CB7238" w:rsidRDefault="000F4325" w:rsidP="000F4325">
            <w:pPr>
              <w:pStyle w:val="ConsPlusNormal"/>
              <w:widowControl/>
              <w:numPr>
                <w:ilvl w:val="0"/>
                <w:numId w:val="6"/>
              </w:numPr>
              <w:tabs>
                <w:tab w:val="left" w:pos="65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Реклама и объекты оформления в специально отведенных местах</w:t>
            </w:r>
          </w:p>
        </w:tc>
      </w:tr>
      <w:tr w:rsidR="000F4325" w:rsidRPr="00CB7238" w:rsidTr="00E164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shd w:val="clear" w:color="auto" w:fill="auto"/>
          </w:tcPr>
          <w:p w:rsidR="000F4325" w:rsidRPr="00E164DB" w:rsidRDefault="000F4325" w:rsidP="00100422">
            <w:pPr>
              <w:pStyle w:val="ConsPlusNormal"/>
              <w:widowControl/>
              <w:ind w:firstLine="0"/>
              <w:rPr>
                <w:rFonts w:ascii="Times New Roman" w:eastAsia="Lucida Sans Unicode" w:hAnsi="Times New Roman" w:cs="Calibri"/>
                <w:b/>
                <w:bCs/>
                <w:kern w:val="1"/>
                <w:sz w:val="24"/>
                <w:szCs w:val="24"/>
                <w:lang w:eastAsia="ar-SA"/>
              </w:rPr>
            </w:pPr>
            <w:r w:rsidRPr="00E164DB">
              <w:rPr>
                <w:rFonts w:ascii="Times New Roman" w:eastAsia="Lucida Sans Unicode" w:hAnsi="Times New Roman" w:cs="Calibri"/>
                <w:b/>
                <w:bCs/>
                <w:kern w:val="1"/>
                <w:sz w:val="24"/>
                <w:szCs w:val="24"/>
                <w:lang w:eastAsia="ar-SA"/>
              </w:rPr>
              <w:lastRenderedPageBreak/>
              <w:t>Условно разрешенные виды использования</w:t>
            </w:r>
          </w:p>
        </w:tc>
        <w:tc>
          <w:tcPr>
            <w:tcW w:w="5760" w:type="dxa"/>
            <w:tcBorders>
              <w:top w:val="single" w:sz="6" w:space="0" w:color="auto"/>
              <w:left w:val="single" w:sz="6" w:space="0" w:color="auto"/>
              <w:bottom w:val="single" w:sz="6" w:space="0" w:color="auto"/>
              <w:right w:val="single" w:sz="6" w:space="0" w:color="auto"/>
            </w:tcBorders>
            <w:shd w:val="clear" w:color="auto" w:fill="auto"/>
          </w:tcPr>
          <w:p w:rsidR="000F4325" w:rsidRPr="00E164DB" w:rsidRDefault="000F4325" w:rsidP="00100422">
            <w:pPr>
              <w:pStyle w:val="ConsPlusNormal"/>
              <w:widowControl/>
              <w:ind w:firstLine="0"/>
              <w:rPr>
                <w:rFonts w:ascii="Times New Roman" w:eastAsia="Lucida Sans Unicode" w:hAnsi="Times New Roman" w:cs="Calibri"/>
                <w:b/>
                <w:bCs/>
                <w:kern w:val="1"/>
                <w:sz w:val="24"/>
                <w:szCs w:val="24"/>
                <w:lang w:eastAsia="ar-SA"/>
              </w:rPr>
            </w:pPr>
            <w:r w:rsidRPr="00E164DB">
              <w:rPr>
                <w:rFonts w:ascii="Times New Roman" w:eastAsia="Lucida Sans Unicode" w:hAnsi="Times New Roman" w:cs="Calibri"/>
                <w:b/>
                <w:bCs/>
                <w:kern w:val="1"/>
                <w:sz w:val="24"/>
                <w:szCs w:val="24"/>
                <w:lang w:eastAsia="ar-SA"/>
              </w:rPr>
              <w:t>Вспомогательные виды разрешенного использования для условно разрешенных</w:t>
            </w:r>
            <w:r w:rsidR="00E164DB">
              <w:rPr>
                <w:rFonts w:ascii="Times New Roman" w:eastAsia="Lucida Sans Unicode" w:hAnsi="Times New Roman" w:cs="Calibri"/>
                <w:b/>
                <w:bCs/>
                <w:kern w:val="1"/>
                <w:sz w:val="24"/>
                <w:szCs w:val="24"/>
                <w:lang w:eastAsia="ar-SA"/>
              </w:rPr>
              <w:t xml:space="preserve"> </w:t>
            </w:r>
            <w:r w:rsidRPr="00E164DB">
              <w:rPr>
                <w:rFonts w:ascii="Times New Roman" w:eastAsia="Lucida Sans Unicode" w:hAnsi="Times New Roman" w:cs="Calibri"/>
                <w:b/>
                <w:bCs/>
                <w:kern w:val="1"/>
                <w:sz w:val="24"/>
                <w:szCs w:val="24"/>
                <w:lang w:eastAsia="ar-SA"/>
              </w:rPr>
              <w:t xml:space="preserve">видов </w:t>
            </w:r>
          </w:p>
        </w:tc>
      </w:tr>
      <w:tr w:rsidR="000F4325" w:rsidRPr="00CB7238" w:rsidTr="00100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tcPr>
          <w:p w:rsidR="000F4325" w:rsidRPr="00934466"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934466">
              <w:rPr>
                <w:rFonts w:ascii="Times New Roman" w:eastAsia="Lucida Sans Unicode" w:hAnsi="Times New Roman" w:cs="Calibri"/>
                <w:bCs/>
                <w:kern w:val="1"/>
                <w:sz w:val="24"/>
                <w:szCs w:val="24"/>
                <w:lang w:eastAsia="ar-SA"/>
              </w:rPr>
              <w:t>Культовые здания и сооружения;</w:t>
            </w:r>
          </w:p>
          <w:p w:rsidR="000F4325" w:rsidRPr="00934466"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934466">
              <w:rPr>
                <w:rFonts w:ascii="Times New Roman" w:eastAsia="Lucida Sans Unicode" w:hAnsi="Times New Roman" w:cs="Calibri"/>
                <w:bCs/>
                <w:kern w:val="1"/>
                <w:sz w:val="24"/>
                <w:szCs w:val="24"/>
                <w:lang w:eastAsia="ar-SA"/>
              </w:rPr>
              <w:t>Временные павильоны и киоски розничной торговли и обслуживания населения</w:t>
            </w:r>
          </w:p>
          <w:p w:rsidR="000F4325" w:rsidRPr="00CB7238" w:rsidRDefault="000F4325" w:rsidP="00100422">
            <w:pPr>
              <w:pStyle w:val="ConsPlusNormal"/>
              <w:widowControl/>
              <w:ind w:firstLine="0"/>
              <w:rPr>
                <w:rFonts w:ascii="Times New Roman" w:eastAsia="Lucida Sans Unicode" w:hAnsi="Times New Roman" w:cs="Calibri"/>
                <w:bCs/>
                <w:kern w:val="1"/>
                <w:sz w:val="24"/>
                <w:szCs w:val="24"/>
                <w:lang w:eastAsia="ar-SA"/>
              </w:rPr>
            </w:pPr>
          </w:p>
        </w:tc>
        <w:tc>
          <w:tcPr>
            <w:tcW w:w="5760" w:type="dxa"/>
            <w:tcBorders>
              <w:top w:val="single" w:sz="6" w:space="0" w:color="auto"/>
              <w:left w:val="single" w:sz="6" w:space="0" w:color="auto"/>
              <w:bottom w:val="single" w:sz="6" w:space="0" w:color="auto"/>
              <w:right w:val="single" w:sz="6" w:space="0" w:color="auto"/>
            </w:tcBorders>
          </w:tcPr>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 xml:space="preserve">Сооружения и устройства сетей инженерно технического обеспечения, </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Вспомогательные здания и сооружения, технологически связанные с ведущим видом использования;</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 xml:space="preserve">Гаражи служебного транспорта, </w:t>
            </w:r>
          </w:p>
          <w:p w:rsidR="000F4325" w:rsidRPr="00CB7238" w:rsidRDefault="000F4325" w:rsidP="000F4325">
            <w:pPr>
              <w:pStyle w:val="ConsPlusNormal"/>
              <w:widowControl/>
              <w:numPr>
                <w:ilvl w:val="0"/>
                <w:numId w:val="7"/>
              </w:numPr>
              <w:tabs>
                <w:tab w:val="clear" w:pos="360"/>
                <w:tab w:val="num" w:pos="720"/>
              </w:tabs>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 xml:space="preserve">Гостевые автостоянки, </w:t>
            </w:r>
          </w:p>
          <w:p w:rsidR="000F4325" w:rsidRPr="00CB7238" w:rsidRDefault="000F4325" w:rsidP="000F4325">
            <w:pPr>
              <w:widowControl/>
              <w:numPr>
                <w:ilvl w:val="0"/>
                <w:numId w:val="7"/>
              </w:numPr>
              <w:tabs>
                <w:tab w:val="clear" w:pos="360"/>
                <w:tab w:val="num" w:pos="720"/>
              </w:tabs>
              <w:suppressAutoHyphens w:val="0"/>
              <w:ind w:left="0" w:firstLine="0"/>
              <w:rPr>
                <w:bCs/>
              </w:rPr>
            </w:pPr>
            <w:r w:rsidRPr="00CB7238">
              <w:rPr>
                <w:bCs/>
              </w:rPr>
              <w:t xml:space="preserve">Площадки для сбора мусора </w:t>
            </w:r>
          </w:p>
          <w:p w:rsidR="000F4325" w:rsidRPr="00CB7238" w:rsidRDefault="000F4325" w:rsidP="000F4325">
            <w:pPr>
              <w:widowControl/>
              <w:numPr>
                <w:ilvl w:val="0"/>
                <w:numId w:val="7"/>
              </w:numPr>
              <w:tabs>
                <w:tab w:val="clear" w:pos="360"/>
                <w:tab w:val="num" w:pos="720"/>
              </w:tabs>
              <w:suppressAutoHyphens w:val="0"/>
              <w:ind w:left="0" w:firstLine="0"/>
              <w:rPr>
                <w:bCs/>
              </w:rPr>
            </w:pPr>
            <w:r w:rsidRPr="00CB7238">
              <w:rPr>
                <w:bCs/>
              </w:rPr>
              <w:t>Зеленые насаждения, благоустройство территории, малые архитектурные формы</w:t>
            </w:r>
          </w:p>
          <w:p w:rsidR="000F4325" w:rsidRPr="00CB7238" w:rsidRDefault="000F4325" w:rsidP="000F4325">
            <w:pPr>
              <w:pStyle w:val="ConsPlusNormal"/>
              <w:keepNext/>
              <w:keepLines/>
              <w:widowControl/>
              <w:numPr>
                <w:ilvl w:val="0"/>
                <w:numId w:val="6"/>
              </w:numPr>
              <w:ind w:left="0" w:firstLine="0"/>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 xml:space="preserve">Объекты гражданской обороны, </w:t>
            </w:r>
          </w:p>
          <w:p w:rsidR="000F4325" w:rsidRPr="00CB7238" w:rsidRDefault="000F4325" w:rsidP="000F4325">
            <w:pPr>
              <w:widowControl/>
              <w:numPr>
                <w:ilvl w:val="0"/>
                <w:numId w:val="7"/>
              </w:numPr>
              <w:tabs>
                <w:tab w:val="clear" w:pos="360"/>
                <w:tab w:val="num" w:pos="720"/>
              </w:tabs>
              <w:suppressAutoHyphens w:val="0"/>
              <w:ind w:left="0" w:firstLine="0"/>
              <w:rPr>
                <w:bCs/>
              </w:rPr>
            </w:pPr>
            <w:r w:rsidRPr="00CB7238">
              <w:rPr>
                <w:bCs/>
              </w:rPr>
              <w:t>Объекты пожарной охраны (гидранты, резервуары и т.п.)</w:t>
            </w:r>
          </w:p>
        </w:tc>
      </w:tr>
    </w:tbl>
    <w:p w:rsidR="000F4325" w:rsidRPr="00CB7238" w:rsidRDefault="000F4325" w:rsidP="000F4325">
      <w:pPr>
        <w:pStyle w:val="ConsPlusNormal"/>
        <w:widowControl/>
        <w:ind w:firstLine="540"/>
        <w:jc w:val="both"/>
        <w:rPr>
          <w:rFonts w:ascii="Times New Roman" w:eastAsia="Lucida Sans Unicode" w:hAnsi="Times New Roman" w:cs="Calibri"/>
          <w:bCs/>
          <w:kern w:val="1"/>
          <w:sz w:val="24"/>
          <w:szCs w:val="24"/>
          <w:lang w:eastAsia="ar-SA"/>
        </w:rPr>
      </w:pPr>
      <w:r w:rsidRPr="00CB7238">
        <w:rPr>
          <w:rFonts w:ascii="Times New Roman" w:eastAsia="Lucida Sans Unicode" w:hAnsi="Times New Roman" w:cs="Calibri"/>
          <w:bCs/>
          <w:kern w:val="1"/>
          <w:sz w:val="24"/>
          <w:szCs w:val="24"/>
          <w:lang w:eastAsia="ar-SA"/>
        </w:rPr>
        <w:t>2). Параметры застройки земельных участков и объектов капитального строительства зоны О</w:t>
      </w:r>
      <w:r w:rsidR="00E34367">
        <w:rPr>
          <w:rFonts w:ascii="Times New Roman" w:eastAsia="Lucida Sans Unicode" w:hAnsi="Times New Roman" w:cs="Calibri"/>
          <w:bCs/>
          <w:kern w:val="1"/>
          <w:sz w:val="24"/>
          <w:szCs w:val="24"/>
          <w:lang w:eastAsia="ar-SA"/>
        </w:rPr>
        <w:t>3</w:t>
      </w:r>
      <w:r w:rsidRPr="00CB7238">
        <w:rPr>
          <w:rFonts w:ascii="Times New Roman" w:eastAsia="Lucida Sans Unicode" w:hAnsi="Times New Roman" w:cs="Calibri"/>
          <w:bCs/>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8"/>
        <w:gridCol w:w="3852"/>
      </w:tblGrid>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
                <w:bCs/>
                <w:kern w:val="1"/>
                <w:sz w:val="24"/>
                <w:szCs w:val="24"/>
                <w:lang w:eastAsia="ar-SA"/>
              </w:rPr>
              <w:t>Площадь земельного участка</w:t>
            </w:r>
          </w:p>
        </w:tc>
        <w:tc>
          <w:tcPr>
            <w:tcW w:w="3852" w:type="dxa"/>
          </w:tcPr>
          <w:p w:rsidR="000F4325" w:rsidRPr="00E4604F" w:rsidRDefault="000F4325" w:rsidP="00100422">
            <w:pPr>
              <w:pStyle w:val="ConsPlusNormal"/>
              <w:widowControl/>
              <w:ind w:firstLine="0"/>
              <w:jc w:val="both"/>
              <w:rPr>
                <w:rFonts w:ascii="Times New Roman" w:eastAsia="Lucida Sans Unicode" w:hAnsi="Times New Roman" w:cs="Calibri"/>
                <w:bCs/>
                <w:kern w:val="1"/>
                <w:sz w:val="24"/>
                <w:szCs w:val="24"/>
                <w:lang w:eastAsia="ar-SA"/>
              </w:rPr>
            </w:pP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Максимальная</w:t>
            </w:r>
          </w:p>
        </w:tc>
        <w:tc>
          <w:tcPr>
            <w:tcW w:w="3852" w:type="dxa"/>
          </w:tcPr>
          <w:p w:rsidR="000F4325" w:rsidRPr="00E4604F" w:rsidRDefault="000F4325" w:rsidP="00100422">
            <w:pPr>
              <w:pStyle w:val="ConsPlusNormal"/>
              <w:widowControl/>
              <w:ind w:firstLine="0"/>
              <w:jc w:val="center"/>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 xml:space="preserve">по расчету </w:t>
            </w: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Минимальная</w:t>
            </w:r>
          </w:p>
        </w:tc>
        <w:tc>
          <w:tcPr>
            <w:tcW w:w="3852" w:type="dxa"/>
          </w:tcPr>
          <w:p w:rsidR="000F4325" w:rsidRPr="00E4604F" w:rsidRDefault="000F4325" w:rsidP="00100422">
            <w:pPr>
              <w:pStyle w:val="ConsPlusNormal"/>
              <w:widowControl/>
              <w:ind w:firstLine="0"/>
              <w:jc w:val="center"/>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по расчету</w:t>
            </w: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
                <w:bCs/>
                <w:kern w:val="1"/>
                <w:sz w:val="24"/>
                <w:szCs w:val="24"/>
                <w:lang w:eastAsia="ar-SA"/>
              </w:rPr>
            </w:pPr>
            <w:r w:rsidRPr="00E4604F">
              <w:rPr>
                <w:rFonts w:ascii="Times New Roman" w:eastAsia="Lucida Sans Unicode" w:hAnsi="Times New Roman" w:cs="Calibri"/>
                <w:b/>
                <w:bCs/>
                <w:kern w:val="1"/>
                <w:sz w:val="24"/>
                <w:szCs w:val="24"/>
                <w:lang w:eastAsia="ar-SA"/>
              </w:rPr>
              <w:t>Количество этажей</w:t>
            </w:r>
          </w:p>
        </w:tc>
        <w:tc>
          <w:tcPr>
            <w:tcW w:w="3852" w:type="dxa"/>
          </w:tcPr>
          <w:p w:rsidR="000F4325" w:rsidRPr="00E4604F" w:rsidRDefault="000F4325" w:rsidP="00100422">
            <w:pPr>
              <w:pStyle w:val="ConsPlusNormal"/>
              <w:widowControl/>
              <w:ind w:firstLine="0"/>
              <w:jc w:val="center"/>
              <w:rPr>
                <w:rFonts w:ascii="Times New Roman" w:eastAsia="Lucida Sans Unicode" w:hAnsi="Times New Roman" w:cs="Calibri"/>
                <w:bCs/>
                <w:kern w:val="1"/>
                <w:sz w:val="24"/>
                <w:szCs w:val="24"/>
                <w:lang w:eastAsia="ar-SA"/>
              </w:rPr>
            </w:pP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максимальное</w:t>
            </w:r>
          </w:p>
        </w:tc>
        <w:tc>
          <w:tcPr>
            <w:tcW w:w="3852" w:type="dxa"/>
          </w:tcPr>
          <w:p w:rsidR="000F4325" w:rsidRPr="00E4604F" w:rsidRDefault="000F4325" w:rsidP="00E34367">
            <w:pPr>
              <w:pStyle w:val="ConsPlusNormal"/>
              <w:widowControl/>
              <w:ind w:firstLine="0"/>
              <w:jc w:val="center"/>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4</w:t>
            </w: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минимальное</w:t>
            </w:r>
          </w:p>
        </w:tc>
        <w:tc>
          <w:tcPr>
            <w:tcW w:w="3852" w:type="dxa"/>
          </w:tcPr>
          <w:p w:rsidR="000F4325" w:rsidRPr="00E4604F" w:rsidRDefault="000F4325" w:rsidP="00100422">
            <w:pPr>
              <w:pStyle w:val="ConsPlusNormal"/>
              <w:widowControl/>
              <w:ind w:firstLine="0"/>
              <w:jc w:val="center"/>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1</w:t>
            </w: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
                <w:bCs/>
                <w:kern w:val="1"/>
                <w:sz w:val="24"/>
                <w:szCs w:val="24"/>
                <w:lang w:eastAsia="ar-SA"/>
              </w:rPr>
            </w:pPr>
            <w:r w:rsidRPr="00E4604F">
              <w:rPr>
                <w:rFonts w:ascii="Times New Roman" w:eastAsia="Lucida Sans Unicode" w:hAnsi="Times New Roman" w:cs="Calibri"/>
                <w:b/>
                <w:bCs/>
                <w:kern w:val="1"/>
                <w:sz w:val="24"/>
                <w:szCs w:val="24"/>
                <w:lang w:eastAsia="ar-SA"/>
              </w:rPr>
              <w:t>Высота зданий, сооружений</w:t>
            </w:r>
          </w:p>
        </w:tc>
        <w:tc>
          <w:tcPr>
            <w:tcW w:w="3852" w:type="dxa"/>
          </w:tcPr>
          <w:p w:rsidR="000F4325" w:rsidRPr="00E4604F" w:rsidRDefault="000F4325" w:rsidP="00100422">
            <w:pPr>
              <w:pStyle w:val="ConsPlusNormal"/>
              <w:widowControl/>
              <w:ind w:firstLine="0"/>
              <w:jc w:val="center"/>
              <w:rPr>
                <w:rFonts w:ascii="Times New Roman" w:eastAsia="Lucida Sans Unicode" w:hAnsi="Times New Roman" w:cs="Calibri"/>
                <w:bCs/>
                <w:kern w:val="1"/>
                <w:sz w:val="24"/>
                <w:szCs w:val="24"/>
                <w:lang w:eastAsia="ar-SA"/>
              </w:rPr>
            </w:pP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максимальная</w:t>
            </w:r>
          </w:p>
        </w:tc>
        <w:tc>
          <w:tcPr>
            <w:tcW w:w="3852" w:type="dxa"/>
          </w:tcPr>
          <w:p w:rsidR="000F4325" w:rsidRPr="00E4604F" w:rsidRDefault="000F4325" w:rsidP="00100422">
            <w:pPr>
              <w:pStyle w:val="ConsPlusNormal"/>
              <w:widowControl/>
              <w:ind w:firstLine="0"/>
              <w:jc w:val="center"/>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14 м</w:t>
            </w: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минимальная</w:t>
            </w:r>
          </w:p>
        </w:tc>
        <w:tc>
          <w:tcPr>
            <w:tcW w:w="3852" w:type="dxa"/>
          </w:tcPr>
          <w:p w:rsidR="000F4325" w:rsidRPr="00E4604F" w:rsidRDefault="000F4325" w:rsidP="00100422">
            <w:pPr>
              <w:pStyle w:val="ConsPlusNormal"/>
              <w:widowControl/>
              <w:ind w:firstLine="0"/>
              <w:jc w:val="center"/>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4 м</w:t>
            </w: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
                <w:bCs/>
                <w:kern w:val="1"/>
                <w:sz w:val="24"/>
                <w:szCs w:val="24"/>
                <w:lang w:eastAsia="ar-SA"/>
              </w:rPr>
            </w:pPr>
            <w:r w:rsidRPr="00E4604F">
              <w:rPr>
                <w:rFonts w:ascii="Times New Roman" w:eastAsia="Lucida Sans Unicode" w:hAnsi="Times New Roman" w:cs="Calibri"/>
                <w:b/>
                <w:bCs/>
                <w:kern w:val="1"/>
                <w:sz w:val="24"/>
                <w:szCs w:val="24"/>
                <w:lang w:eastAsia="ar-SA"/>
              </w:rPr>
              <w:t>Процент застройки</w:t>
            </w:r>
          </w:p>
        </w:tc>
        <w:tc>
          <w:tcPr>
            <w:tcW w:w="3852" w:type="dxa"/>
          </w:tcPr>
          <w:p w:rsidR="000F4325" w:rsidRPr="00E4604F" w:rsidRDefault="000F4325" w:rsidP="00100422">
            <w:pPr>
              <w:pStyle w:val="ConsPlusNormal"/>
              <w:widowControl/>
              <w:ind w:firstLine="0"/>
              <w:jc w:val="both"/>
              <w:rPr>
                <w:rFonts w:ascii="Times New Roman" w:eastAsia="Lucida Sans Unicode" w:hAnsi="Times New Roman" w:cs="Calibri"/>
                <w:bCs/>
                <w:kern w:val="1"/>
                <w:sz w:val="24"/>
                <w:szCs w:val="24"/>
                <w:lang w:eastAsia="ar-SA"/>
              </w:rPr>
            </w:pP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максимальный</w:t>
            </w:r>
          </w:p>
        </w:tc>
        <w:tc>
          <w:tcPr>
            <w:tcW w:w="3852" w:type="dxa"/>
          </w:tcPr>
          <w:p w:rsidR="000F4325" w:rsidRPr="00E4604F" w:rsidRDefault="002334CC" w:rsidP="00100422">
            <w:pPr>
              <w:pStyle w:val="ConsPlusNormal"/>
              <w:widowControl/>
              <w:ind w:firstLine="0"/>
              <w:jc w:val="center"/>
              <w:rPr>
                <w:rFonts w:ascii="Times New Roman" w:eastAsia="Lucida Sans Unicode" w:hAnsi="Times New Roman" w:cs="Calibri"/>
                <w:bCs/>
                <w:kern w:val="1"/>
                <w:sz w:val="24"/>
                <w:szCs w:val="24"/>
                <w:lang w:eastAsia="ar-SA"/>
              </w:rPr>
            </w:pPr>
            <w:r>
              <w:rPr>
                <w:rFonts w:ascii="Times New Roman" w:eastAsia="Lucida Sans Unicode" w:hAnsi="Times New Roman" w:cs="Calibri"/>
                <w:bCs/>
                <w:kern w:val="1"/>
                <w:sz w:val="24"/>
                <w:szCs w:val="24"/>
                <w:lang w:eastAsia="ar-SA"/>
              </w:rPr>
              <w:t>70%</w:t>
            </w:r>
            <w:r w:rsidR="000F4325" w:rsidRPr="00E4604F">
              <w:rPr>
                <w:rFonts w:ascii="Times New Roman" w:eastAsia="Lucida Sans Unicode" w:hAnsi="Times New Roman" w:cs="Calibri"/>
                <w:bCs/>
                <w:kern w:val="1"/>
                <w:sz w:val="24"/>
                <w:szCs w:val="24"/>
                <w:lang w:eastAsia="ar-SA"/>
              </w:rPr>
              <w:t xml:space="preserve"> </w:t>
            </w: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минимальный</w:t>
            </w:r>
          </w:p>
        </w:tc>
        <w:tc>
          <w:tcPr>
            <w:tcW w:w="3852" w:type="dxa"/>
          </w:tcPr>
          <w:p w:rsidR="000F4325" w:rsidRPr="00E4604F" w:rsidRDefault="000F4325" w:rsidP="00100422">
            <w:pPr>
              <w:pStyle w:val="ConsPlusNormal"/>
              <w:widowControl/>
              <w:ind w:firstLine="0"/>
              <w:jc w:val="center"/>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40%</w:t>
            </w: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
                <w:bCs/>
                <w:kern w:val="1"/>
                <w:sz w:val="24"/>
                <w:szCs w:val="24"/>
                <w:lang w:eastAsia="ar-SA"/>
              </w:rPr>
            </w:pPr>
            <w:r w:rsidRPr="00E4604F">
              <w:rPr>
                <w:rFonts w:ascii="Times New Roman" w:eastAsia="Lucida Sans Unicode" w:hAnsi="Times New Roman" w:cs="Calibri"/>
                <w:b/>
                <w:bCs/>
                <w:kern w:val="1"/>
                <w:sz w:val="24"/>
                <w:szCs w:val="24"/>
                <w:lang w:eastAsia="ar-SA"/>
              </w:rPr>
              <w:t>Иные показатели</w:t>
            </w:r>
          </w:p>
        </w:tc>
        <w:tc>
          <w:tcPr>
            <w:tcW w:w="3852" w:type="dxa"/>
          </w:tcPr>
          <w:p w:rsidR="000F4325" w:rsidRPr="00E4604F" w:rsidRDefault="000F4325" w:rsidP="00100422">
            <w:pPr>
              <w:pStyle w:val="ConsPlusNormal"/>
              <w:widowControl/>
              <w:ind w:firstLine="0"/>
              <w:jc w:val="both"/>
              <w:rPr>
                <w:rFonts w:ascii="Times New Roman" w:eastAsia="Lucida Sans Unicode" w:hAnsi="Times New Roman" w:cs="Calibri"/>
                <w:bCs/>
                <w:kern w:val="1"/>
                <w:sz w:val="24"/>
                <w:szCs w:val="24"/>
                <w:lang w:eastAsia="ar-SA"/>
              </w:rPr>
            </w:pPr>
          </w:p>
        </w:tc>
      </w:tr>
      <w:tr w:rsidR="000F4325" w:rsidRPr="00CB7238" w:rsidTr="00934466">
        <w:tc>
          <w:tcPr>
            <w:tcW w:w="5718" w:type="dxa"/>
          </w:tcPr>
          <w:p w:rsidR="000F4325" w:rsidRPr="00E4604F" w:rsidRDefault="000F4325" w:rsidP="00100422">
            <w:pPr>
              <w:pStyle w:val="ConsPlusNormal"/>
              <w:widowControl/>
              <w:ind w:firstLine="0"/>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отступ застройки от красной линии улицы</w:t>
            </w:r>
          </w:p>
        </w:tc>
        <w:tc>
          <w:tcPr>
            <w:tcW w:w="3852" w:type="dxa"/>
          </w:tcPr>
          <w:p w:rsidR="000F4325" w:rsidRPr="00E4604F" w:rsidRDefault="00934466" w:rsidP="00934466">
            <w:pPr>
              <w:pStyle w:val="ConsPlusNormal"/>
              <w:widowControl/>
              <w:ind w:firstLine="0"/>
              <w:jc w:val="both"/>
              <w:rPr>
                <w:rFonts w:ascii="Times New Roman" w:eastAsia="Lucida Sans Unicode" w:hAnsi="Times New Roman" w:cs="Calibri"/>
                <w:bCs/>
                <w:kern w:val="1"/>
                <w:sz w:val="24"/>
                <w:szCs w:val="24"/>
                <w:lang w:eastAsia="ar-SA"/>
              </w:rPr>
            </w:pPr>
            <w:r w:rsidRPr="00E4604F">
              <w:rPr>
                <w:rFonts w:ascii="Times New Roman" w:eastAsia="Lucida Sans Unicode" w:hAnsi="Times New Roman" w:cs="Calibri"/>
                <w:bCs/>
                <w:kern w:val="1"/>
                <w:sz w:val="24"/>
                <w:szCs w:val="24"/>
                <w:lang w:eastAsia="ar-SA"/>
              </w:rPr>
              <w:t>В соответствии со сложившейся исторической застройкой</w:t>
            </w:r>
          </w:p>
        </w:tc>
      </w:tr>
    </w:tbl>
    <w:p w:rsidR="0002298E" w:rsidRDefault="0002298E" w:rsidP="007C6954">
      <w:pPr>
        <w:ind w:firstLine="709"/>
        <w:jc w:val="center"/>
        <w:rPr>
          <w:b/>
          <w:spacing w:val="-6"/>
          <w:kern w:val="28"/>
        </w:rPr>
      </w:pPr>
    </w:p>
    <w:p w:rsidR="007C6954" w:rsidRPr="00C94B2F" w:rsidRDefault="00BA40F7" w:rsidP="007C6954">
      <w:pPr>
        <w:ind w:firstLine="709"/>
        <w:jc w:val="center"/>
        <w:rPr>
          <w:b/>
          <w:spacing w:val="-6"/>
          <w:kern w:val="28"/>
        </w:rPr>
      </w:pPr>
      <w:r>
        <w:rPr>
          <w:b/>
          <w:spacing w:val="-6"/>
          <w:kern w:val="28"/>
        </w:rPr>
        <w:t>4</w:t>
      </w:r>
      <w:r w:rsidR="007C6954">
        <w:rPr>
          <w:b/>
          <w:spacing w:val="-6"/>
          <w:kern w:val="28"/>
        </w:rPr>
        <w:t>.</w:t>
      </w:r>
      <w:r w:rsidR="007C6954" w:rsidRPr="00C94B2F">
        <w:rPr>
          <w:b/>
          <w:spacing w:val="-6"/>
          <w:kern w:val="28"/>
        </w:rPr>
        <w:t xml:space="preserve"> Зона размещения </w:t>
      </w:r>
      <w:r w:rsidR="007C6954">
        <w:rPr>
          <w:b/>
          <w:spacing w:val="-6"/>
          <w:kern w:val="28"/>
        </w:rPr>
        <w:t>культовых сооружений</w:t>
      </w:r>
      <w:r w:rsidR="007C6954" w:rsidRPr="00C94B2F">
        <w:rPr>
          <w:b/>
          <w:spacing w:val="-6"/>
          <w:kern w:val="28"/>
        </w:rPr>
        <w:t xml:space="preserve"> – О</w:t>
      </w:r>
      <w:r>
        <w:rPr>
          <w:b/>
          <w:spacing w:val="-6"/>
          <w:kern w:val="28"/>
        </w:rPr>
        <w:t>4</w:t>
      </w:r>
    </w:p>
    <w:p w:rsidR="007C6954" w:rsidRPr="00C94B2F" w:rsidRDefault="0002298E" w:rsidP="007C6954">
      <w:pPr>
        <w:pStyle w:val="ConsPlusNormal"/>
        <w:widowControl/>
        <w:ind w:firstLine="540"/>
        <w:jc w:val="both"/>
        <w:outlineLvl w:val="2"/>
        <w:rPr>
          <w:rFonts w:ascii="Times New Roman" w:hAnsi="Times New Roman" w:cs="Times New Roman"/>
          <w:spacing w:val="-4"/>
          <w:sz w:val="24"/>
          <w:szCs w:val="24"/>
        </w:rPr>
      </w:pPr>
      <w:bookmarkStart w:id="178" w:name="_Toc304550428"/>
      <w:bookmarkStart w:id="179" w:name="_Toc305489222"/>
      <w:r>
        <w:rPr>
          <w:rFonts w:ascii="Times New Roman" w:hAnsi="Times New Roman" w:cs="Times New Roman"/>
          <w:spacing w:val="-4"/>
          <w:sz w:val="24"/>
          <w:szCs w:val="24"/>
        </w:rPr>
        <w:t>2</w:t>
      </w:r>
      <w:r w:rsidR="007C6954" w:rsidRPr="00C94B2F">
        <w:rPr>
          <w:rFonts w:ascii="Times New Roman" w:hAnsi="Times New Roman" w:cs="Times New Roman"/>
          <w:spacing w:val="-4"/>
          <w:sz w:val="24"/>
          <w:szCs w:val="24"/>
        </w:rPr>
        <w:t xml:space="preserve">.1. Градостроительный регламент зоны </w:t>
      </w:r>
      <w:r w:rsidR="007C6954">
        <w:rPr>
          <w:rFonts w:ascii="Times New Roman" w:hAnsi="Times New Roman" w:cs="Times New Roman"/>
          <w:spacing w:val="-4"/>
          <w:sz w:val="24"/>
          <w:szCs w:val="24"/>
        </w:rPr>
        <w:t xml:space="preserve"> </w:t>
      </w:r>
      <w:r w:rsidR="007C6954" w:rsidRPr="00C94B2F">
        <w:rPr>
          <w:rFonts w:ascii="Times New Roman" w:hAnsi="Times New Roman" w:cs="Times New Roman"/>
          <w:spacing w:val="-4"/>
          <w:sz w:val="24"/>
          <w:szCs w:val="24"/>
        </w:rPr>
        <w:t xml:space="preserve">размещения </w:t>
      </w:r>
      <w:r w:rsidR="007C6954">
        <w:rPr>
          <w:rFonts w:ascii="Times New Roman" w:hAnsi="Times New Roman" w:cs="Times New Roman"/>
          <w:spacing w:val="-4"/>
          <w:sz w:val="24"/>
          <w:szCs w:val="24"/>
        </w:rPr>
        <w:t>культовых сооружений</w:t>
      </w:r>
      <w:r w:rsidR="007C6954" w:rsidRPr="00C94B2F">
        <w:rPr>
          <w:rFonts w:ascii="Times New Roman" w:hAnsi="Times New Roman" w:cs="Times New Roman"/>
          <w:spacing w:val="-4"/>
          <w:sz w:val="24"/>
          <w:szCs w:val="24"/>
        </w:rPr>
        <w:t xml:space="preserve"> О</w:t>
      </w:r>
      <w:r w:rsidR="00BA40F7">
        <w:rPr>
          <w:rFonts w:ascii="Times New Roman" w:hAnsi="Times New Roman" w:cs="Times New Roman"/>
          <w:spacing w:val="-4"/>
          <w:sz w:val="24"/>
          <w:szCs w:val="24"/>
        </w:rPr>
        <w:t>4</w:t>
      </w:r>
      <w:r w:rsidR="007C6954" w:rsidRPr="00C94B2F">
        <w:rPr>
          <w:rFonts w:ascii="Times New Roman" w:hAnsi="Times New Roman" w:cs="Times New Roman"/>
          <w:spacing w:val="-4"/>
          <w:sz w:val="24"/>
          <w:szCs w:val="24"/>
        </w:rPr>
        <w:t>:</w:t>
      </w:r>
      <w:bookmarkEnd w:id="178"/>
      <w:bookmarkEnd w:id="179"/>
    </w:p>
    <w:p w:rsidR="007C6954" w:rsidRPr="007C6954" w:rsidRDefault="007C6954" w:rsidP="007C6954">
      <w:pPr>
        <w:ind w:left="-142"/>
        <w:rPr>
          <w:rFonts w:cs="Times New Roman"/>
          <w:b/>
          <w:i/>
        </w:rPr>
      </w:pPr>
      <w:r w:rsidRPr="007C6954">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7C6954" w:rsidRPr="007C6954" w:rsidTr="007C6954">
        <w:trPr>
          <w:trHeight w:val="480"/>
        </w:trPr>
        <w:tc>
          <w:tcPr>
            <w:tcW w:w="4500" w:type="dxa"/>
            <w:tcBorders>
              <w:top w:val="single" w:sz="4" w:space="0" w:color="auto"/>
              <w:bottom w:val="single" w:sz="6" w:space="0" w:color="auto"/>
            </w:tcBorders>
            <w:shd w:val="clear" w:color="auto" w:fill="auto"/>
          </w:tcPr>
          <w:p w:rsidR="007C6954" w:rsidRPr="007C6954" w:rsidRDefault="007C6954"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7C6954" w:rsidRPr="007C6954" w:rsidRDefault="007C6954"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7C6954" w:rsidRPr="007C6954" w:rsidTr="007C6954">
        <w:trPr>
          <w:trHeight w:val="5555"/>
        </w:trPr>
        <w:tc>
          <w:tcPr>
            <w:tcW w:w="4500" w:type="dxa"/>
            <w:tcBorders>
              <w:top w:val="single" w:sz="6" w:space="0" w:color="auto"/>
              <w:bottom w:val="single" w:sz="6" w:space="0" w:color="auto"/>
            </w:tcBorders>
          </w:tcPr>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lastRenderedPageBreak/>
              <w:t>Культовые здания и сооружения, комплексы;</w:t>
            </w:r>
          </w:p>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памятники и памятные знаки;</w:t>
            </w:r>
          </w:p>
        </w:tc>
        <w:tc>
          <w:tcPr>
            <w:tcW w:w="522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Вспомогательные здания и сооружения, технологически связанные с ведущим видом использования; по нормативу,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и парковки, </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туалеты;</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малых архитектурных форм;</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резервуары и т.п.);</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обслуживания прихожан;</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Гостевые автостоянки, парковки;</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widowControl/>
              <w:numPr>
                <w:ilvl w:val="0"/>
                <w:numId w:val="7"/>
              </w:numPr>
              <w:tabs>
                <w:tab w:val="clear" w:pos="360"/>
                <w:tab w:val="num" w:pos="720"/>
              </w:tabs>
              <w:suppressAutoHyphens w:val="0"/>
              <w:ind w:left="0" w:firstLine="0"/>
            </w:pPr>
            <w:r w:rsidRPr="007C6954">
              <w:t>Зеленые насаждения, благоустройство территории, малые архитектурные формы;</w:t>
            </w:r>
          </w:p>
          <w:p w:rsidR="007C6954" w:rsidRPr="007C6954" w:rsidRDefault="007C6954" w:rsidP="007C6954">
            <w:pPr>
              <w:widowControl/>
              <w:numPr>
                <w:ilvl w:val="0"/>
                <w:numId w:val="7"/>
              </w:numPr>
              <w:tabs>
                <w:tab w:val="clear" w:pos="360"/>
                <w:tab w:val="num" w:pos="720"/>
              </w:tabs>
              <w:suppressAutoHyphens w:val="0"/>
              <w:ind w:left="0" w:firstLine="0"/>
            </w:pPr>
            <w:r w:rsidRPr="007C6954">
              <w:t>Объекты пожарной охраны (гидранты, резервуары и т.п.)</w:t>
            </w:r>
          </w:p>
        </w:tc>
      </w:tr>
    </w:tbl>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2). Параметры застройки земельных участков и объектов капитального строи</w:t>
      </w:r>
      <w:r>
        <w:rPr>
          <w:rFonts w:ascii="Times New Roman" w:hAnsi="Times New Roman" w:cs="Times New Roman"/>
          <w:sz w:val="24"/>
          <w:szCs w:val="24"/>
        </w:rPr>
        <w:t>тел</w:t>
      </w:r>
      <w:r w:rsidR="0002298E">
        <w:rPr>
          <w:rFonts w:ascii="Times New Roman" w:hAnsi="Times New Roman" w:cs="Times New Roman"/>
          <w:sz w:val="24"/>
          <w:szCs w:val="24"/>
        </w:rPr>
        <w:t>ьства зоны О</w:t>
      </w:r>
      <w:r w:rsidR="00015135">
        <w:rPr>
          <w:rFonts w:ascii="Times New Roman" w:hAnsi="Times New Roman" w:cs="Times New Roman"/>
          <w:sz w:val="24"/>
          <w:szCs w:val="24"/>
        </w:rPr>
        <w:t>4</w:t>
      </w:r>
      <w:r w:rsidRPr="007C6954">
        <w:rPr>
          <w:rFonts w:ascii="Times New Roman" w:hAnsi="Times New Roman" w:cs="Times New Roman"/>
          <w:sz w:val="24"/>
          <w:szCs w:val="24"/>
        </w:rPr>
        <w:t xml:space="preserve"> </w:t>
      </w:r>
    </w:p>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7C6954" w:rsidRDefault="007C6954" w:rsidP="00670A36">
      <w:pPr>
        <w:rPr>
          <w:color w:val="FF0000"/>
        </w:rPr>
        <w:sectPr w:rsidR="007C6954" w:rsidSect="009F0911">
          <w:footnotePr>
            <w:pos w:val="beneathText"/>
          </w:footnotePr>
          <w:pgSz w:w="11905" w:h="16837"/>
          <w:pgMar w:top="284" w:right="850" w:bottom="1134" w:left="1701" w:header="720" w:footer="720" w:gutter="0"/>
          <w:cols w:space="720"/>
          <w:docGrid w:linePitch="360"/>
        </w:sectPr>
      </w:pPr>
    </w:p>
    <w:p w:rsidR="00670A36" w:rsidRPr="00FD3C20" w:rsidRDefault="00670A36" w:rsidP="00670A36">
      <w:pPr>
        <w:rPr>
          <w:color w:val="FF0000"/>
        </w:rPr>
      </w:pPr>
    </w:p>
    <w:p w:rsidR="00C10588" w:rsidRPr="00E42885" w:rsidRDefault="00C10588" w:rsidP="00C10588">
      <w:pPr>
        <w:pStyle w:val="2"/>
        <w:spacing w:before="0"/>
        <w:jc w:val="center"/>
        <w:rPr>
          <w:rFonts w:ascii="Times New Roman" w:hAnsi="Times New Roman"/>
          <w:iCs/>
          <w:color w:val="auto"/>
          <w:sz w:val="24"/>
          <w:szCs w:val="24"/>
        </w:rPr>
      </w:pPr>
      <w:bookmarkStart w:id="180" w:name="_Toc305489223"/>
      <w:bookmarkStart w:id="181" w:name="_Toc268487394"/>
      <w:bookmarkStart w:id="182" w:name="_Toc268488214"/>
      <w:bookmarkStart w:id="183" w:name="_Toc268487593"/>
      <w:bookmarkStart w:id="184" w:name="_Toc268488413"/>
      <w:bookmarkStart w:id="185" w:name="_Toc269200775"/>
      <w:r w:rsidRPr="00E42885">
        <w:rPr>
          <w:rFonts w:ascii="Times New Roman" w:hAnsi="Times New Roman"/>
          <w:iCs/>
          <w:color w:val="auto"/>
          <w:sz w:val="24"/>
          <w:szCs w:val="24"/>
        </w:rPr>
        <w:t>Статья 2</w:t>
      </w:r>
      <w:r w:rsidR="00044F62">
        <w:rPr>
          <w:rFonts w:ascii="Times New Roman" w:hAnsi="Times New Roman"/>
          <w:iCs/>
          <w:color w:val="auto"/>
          <w:sz w:val="24"/>
          <w:szCs w:val="24"/>
        </w:rPr>
        <w:t>1</w:t>
      </w:r>
      <w:r w:rsidRPr="00E42885">
        <w:rPr>
          <w:rFonts w:ascii="Times New Roman" w:hAnsi="Times New Roman"/>
          <w:iCs/>
          <w:color w:val="auto"/>
          <w:sz w:val="24"/>
          <w:szCs w:val="24"/>
        </w:rPr>
        <w:t>. Зоны инженерно</w:t>
      </w:r>
      <w:r w:rsidR="00084B77">
        <w:rPr>
          <w:rFonts w:ascii="Times New Roman" w:hAnsi="Times New Roman"/>
          <w:iCs/>
          <w:color w:val="auto"/>
          <w:sz w:val="24"/>
          <w:szCs w:val="24"/>
        </w:rPr>
        <w:t xml:space="preserve">й и </w:t>
      </w:r>
      <w:r w:rsidRPr="00E42885">
        <w:rPr>
          <w:rFonts w:ascii="Times New Roman" w:hAnsi="Times New Roman"/>
          <w:iCs/>
          <w:color w:val="auto"/>
          <w:sz w:val="24"/>
          <w:szCs w:val="24"/>
        </w:rPr>
        <w:t>транспортной инфраструктуры</w:t>
      </w:r>
      <w:bookmarkEnd w:id="180"/>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E42885" w:rsidRDefault="00BF1B16" w:rsidP="00BF1B16">
      <w:pPr>
        <w:widowControl/>
        <w:numPr>
          <w:ilvl w:val="0"/>
          <w:numId w:val="24"/>
        </w:numPr>
        <w:tabs>
          <w:tab w:val="num" w:pos="1080"/>
        </w:tabs>
        <w:suppressAutoHyphens w:val="0"/>
        <w:ind w:left="0" w:firstLine="680"/>
        <w:jc w:val="both"/>
        <w:rPr>
          <w:b/>
          <w:bCs/>
          <w:spacing w:val="-8"/>
          <w:kern w:val="28"/>
        </w:rPr>
      </w:pPr>
      <w:bookmarkStart w:id="186" w:name="_Toc268487636"/>
      <w:bookmarkStart w:id="187" w:name="_Toc268488456"/>
      <w:r w:rsidRPr="00E42885">
        <w:rPr>
          <w:b/>
          <w:bCs/>
          <w:spacing w:val="-8"/>
          <w:kern w:val="28"/>
        </w:rPr>
        <w:t xml:space="preserve">Зона </w:t>
      </w:r>
      <w:r w:rsidR="0002298E">
        <w:rPr>
          <w:b/>
          <w:bCs/>
          <w:spacing w:val="-8"/>
          <w:kern w:val="28"/>
        </w:rPr>
        <w:t>внешней транспортной инфраструктуры</w:t>
      </w:r>
      <w:r w:rsidRPr="00E42885">
        <w:rPr>
          <w:b/>
          <w:bCs/>
          <w:spacing w:val="-8"/>
          <w:kern w:val="28"/>
        </w:rPr>
        <w:t xml:space="preserve"> – ИТ</w:t>
      </w:r>
      <w:r>
        <w:rPr>
          <w:b/>
          <w:bCs/>
          <w:spacing w:val="-8"/>
          <w:kern w:val="28"/>
        </w:rPr>
        <w:t>1</w:t>
      </w:r>
    </w:p>
    <w:p w:rsidR="00BF1B16" w:rsidRPr="00E42885" w:rsidRDefault="00BF1B16" w:rsidP="00BF1B16">
      <w:pPr>
        <w:pStyle w:val="ConsPlusNormal"/>
        <w:widowControl/>
        <w:ind w:firstLine="709"/>
        <w:jc w:val="both"/>
        <w:outlineLvl w:val="2"/>
        <w:rPr>
          <w:rFonts w:ascii="Times New Roman" w:hAnsi="Times New Roman" w:cs="Times New Roman"/>
          <w:sz w:val="24"/>
          <w:szCs w:val="24"/>
        </w:rPr>
      </w:pPr>
      <w:bookmarkStart w:id="188" w:name="_Toc268485331"/>
      <w:bookmarkStart w:id="189" w:name="_Toc268487407"/>
      <w:bookmarkStart w:id="190" w:name="_Toc268488227"/>
      <w:bookmarkStart w:id="191" w:name="_Toc297621580"/>
      <w:bookmarkStart w:id="192" w:name="_Toc298766949"/>
      <w:bookmarkStart w:id="193" w:name="_Toc299452063"/>
      <w:bookmarkStart w:id="194" w:name="_Toc299534383"/>
      <w:bookmarkStart w:id="195" w:name="_Toc302045457"/>
      <w:bookmarkStart w:id="196" w:name="_Toc302548275"/>
      <w:bookmarkStart w:id="197" w:name="_Toc304550431"/>
      <w:bookmarkStart w:id="198" w:name="_Toc305489224"/>
      <w:r w:rsidRPr="00E42885">
        <w:rPr>
          <w:rFonts w:ascii="Times New Roman" w:hAnsi="Times New Roman" w:cs="Times New Roman"/>
          <w:sz w:val="24"/>
          <w:szCs w:val="24"/>
        </w:rPr>
        <w:t xml:space="preserve">1.1. Градостроительный регламент зоны </w:t>
      </w:r>
      <w:r w:rsidR="0002298E">
        <w:rPr>
          <w:rFonts w:ascii="Times New Roman" w:hAnsi="Times New Roman" w:cs="Times New Roman"/>
          <w:sz w:val="24"/>
          <w:szCs w:val="24"/>
        </w:rPr>
        <w:t xml:space="preserve">внешней транспортной инфраструктуры </w:t>
      </w:r>
      <w:r w:rsidRPr="00E42885">
        <w:rPr>
          <w:rFonts w:ascii="Times New Roman" w:hAnsi="Times New Roman" w:cs="Times New Roman"/>
          <w:sz w:val="24"/>
          <w:szCs w:val="24"/>
        </w:rPr>
        <w:t>ИТ</w:t>
      </w:r>
      <w:bookmarkEnd w:id="188"/>
      <w:bookmarkEnd w:id="189"/>
      <w:bookmarkEnd w:id="190"/>
      <w:bookmarkEnd w:id="191"/>
      <w:bookmarkEnd w:id="192"/>
      <w:bookmarkEnd w:id="193"/>
      <w:bookmarkEnd w:id="194"/>
      <w:bookmarkEnd w:id="195"/>
      <w:bookmarkEnd w:id="196"/>
      <w:r>
        <w:rPr>
          <w:rFonts w:ascii="Times New Roman" w:hAnsi="Times New Roman" w:cs="Times New Roman"/>
          <w:sz w:val="24"/>
          <w:szCs w:val="24"/>
        </w:rPr>
        <w:t>1</w:t>
      </w:r>
      <w:bookmarkEnd w:id="197"/>
      <w:bookmarkEnd w:id="198"/>
    </w:p>
    <w:p w:rsidR="00BF1B16" w:rsidRPr="00E42885" w:rsidRDefault="00BF1B16" w:rsidP="00BF1B16">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BF1B16" w:rsidRPr="00E42885" w:rsidRDefault="00BF1B16"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F1B16" w:rsidRPr="00E42885" w:rsidTr="00874F49">
        <w:trPr>
          <w:trHeight w:val="480"/>
        </w:trPr>
        <w:tc>
          <w:tcPr>
            <w:tcW w:w="4320" w:type="dxa"/>
            <w:tcBorders>
              <w:top w:val="single" w:sz="4" w:space="0" w:color="auto"/>
            </w:tcBorders>
            <w:shd w:val="clear" w:color="auto" w:fill="auto"/>
          </w:tcPr>
          <w:p w:rsidR="00BF1B16" w:rsidRPr="00E42885" w:rsidRDefault="00BF1B16"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E42885" w:rsidRDefault="00BF1B16"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1B16" w:rsidRPr="00E42885" w:rsidTr="00874F49">
        <w:trPr>
          <w:trHeight w:val="3666"/>
        </w:trPr>
        <w:tc>
          <w:tcPr>
            <w:tcW w:w="4320" w:type="dxa"/>
          </w:tcPr>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Вокзалы, станционные залы ожидания, кассовые залы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 xml:space="preserve">Общественные туалеты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w:t>
            </w:r>
            <w:r w:rsidR="00084B77">
              <w:rPr>
                <w:rFonts w:ascii="Times New Roman" w:hAnsi="Times New Roman" w:cs="Times New Roman"/>
                <w:sz w:val="24"/>
                <w:szCs w:val="24"/>
              </w:rPr>
              <w:t>а</w:t>
            </w:r>
            <w:r w:rsidRPr="00E42885">
              <w:rPr>
                <w:rFonts w:ascii="Times New Roman" w:hAnsi="Times New Roman" w:cs="Times New Roman"/>
                <w:sz w:val="24"/>
                <w:szCs w:val="24"/>
              </w:rPr>
              <w:t>лоны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p w:rsidR="00BF1B16" w:rsidRPr="00E42885"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Сооружения и устройства сетей инженерно технического обеспечения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Гаражи служебного транспорта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Благоустройство территории, малые архитектурные формы</w:t>
            </w:r>
          </w:p>
          <w:p w:rsidR="00BF1B16" w:rsidRPr="00E42885" w:rsidRDefault="00BF1B16" w:rsidP="00874F49">
            <w:pPr>
              <w:widowControl/>
              <w:numPr>
                <w:ilvl w:val="0"/>
                <w:numId w:val="7"/>
              </w:numPr>
              <w:tabs>
                <w:tab w:val="clear" w:pos="360"/>
                <w:tab w:val="num" w:pos="720"/>
              </w:tabs>
              <w:suppressAutoHyphens w:val="0"/>
              <w:ind w:left="0" w:firstLine="0"/>
            </w:pPr>
            <w:r w:rsidRPr="00E42885">
              <w:t>Объекты пожарной охраны (гидранты, резервуары и т.п.)</w:t>
            </w:r>
          </w:p>
        </w:tc>
      </w:tr>
    </w:tbl>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Автобусные вокзалы – санитарно-защитная зона 300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w:t>
      </w:r>
      <w:r w:rsidRPr="00E42885">
        <w:rPr>
          <w:rFonts w:ascii="Times New Roman" w:hAnsi="Times New Roman" w:cs="Times New Roman"/>
          <w:b/>
          <w:bCs/>
          <w:sz w:val="24"/>
          <w:szCs w:val="24"/>
        </w:rPr>
        <w:t xml:space="preserve"> </w:t>
      </w:r>
      <w:r w:rsidRPr="00E42885">
        <w:rPr>
          <w:rFonts w:ascii="Times New Roman" w:hAnsi="Times New Roman" w:cs="Times New Roman"/>
          <w:sz w:val="24"/>
          <w:szCs w:val="24"/>
        </w:rPr>
        <w:t>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186"/>
    <w:bookmarkEnd w:id="187"/>
    <w:p w:rsidR="00C36F8B" w:rsidRPr="00E42885" w:rsidRDefault="00C36F8B" w:rsidP="00C10588">
      <w:pPr>
        <w:ind w:firstLine="709"/>
        <w:jc w:val="both"/>
        <w:rPr>
          <w:rFonts w:cs="Times New Roman"/>
        </w:rPr>
      </w:pPr>
    </w:p>
    <w:p w:rsidR="00C36F8B" w:rsidRPr="00E42885" w:rsidRDefault="00BF1B16" w:rsidP="00BF1B16">
      <w:pPr>
        <w:ind w:left="568"/>
        <w:jc w:val="center"/>
        <w:rPr>
          <w:b/>
        </w:rPr>
      </w:pPr>
      <w:r>
        <w:rPr>
          <w:b/>
        </w:rPr>
        <w:t>2.</w:t>
      </w:r>
      <w:r w:rsidR="00C36F8B"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199" w:name="_Toc268485371"/>
      <w:bookmarkStart w:id="200" w:name="_Toc268487447"/>
      <w:bookmarkStart w:id="201" w:name="_Toc268488267"/>
      <w:r w:rsidRPr="00E42885">
        <w:t xml:space="preserve">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w:t>
      </w:r>
      <w:r w:rsidRPr="00E42885">
        <w:lastRenderedPageBreak/>
        <w:t>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199"/>
    <w:bookmarkEnd w:id="200"/>
    <w:bookmarkEnd w:id="201"/>
    <w:p w:rsidR="00C36F8B" w:rsidRPr="0071551B" w:rsidRDefault="00C36F8B" w:rsidP="00701DDF">
      <w:pPr>
        <w:jc w:val="both"/>
      </w:pPr>
      <w:r w:rsidRPr="00E42885">
        <w:t xml:space="preserve">Согласно </w:t>
      </w:r>
      <w:r w:rsidRPr="0071551B">
        <w:t>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sidR="009D1C09" w:rsidRPr="0071551B">
        <w:t>,</w:t>
      </w:r>
      <w:r w:rsidRPr="0071551B">
        <w:t xml:space="preserve"> определяется уполномоченными органами в соответствии с федеральными законами. </w:t>
      </w:r>
    </w:p>
    <w:p w:rsidR="00C36F8B" w:rsidRPr="00E42885" w:rsidRDefault="00C36F8B" w:rsidP="00701DDF">
      <w:pPr>
        <w:jc w:val="both"/>
        <w:rPr>
          <w:rFonts w:cs="Times New Roman"/>
        </w:rPr>
      </w:pPr>
      <w:bookmarkStart w:id="202" w:name="_Toc297621582"/>
      <w:bookmarkStart w:id="203" w:name="_Toc298766950"/>
      <w:bookmarkStart w:id="204" w:name="_Toc299452064"/>
      <w:bookmarkStart w:id="205" w:name="_Toc299534384"/>
      <w:bookmarkStart w:id="206" w:name="_Toc302045454"/>
      <w:bookmarkStart w:id="207" w:name="_Toc302548272"/>
      <w:r w:rsidRPr="0071551B">
        <w:rPr>
          <w:rFonts w:cs="Times New Roman"/>
        </w:rPr>
        <w:t>Согласно ч. 4,7 ст. 36 Градостроительного кодекса Российской Федерации на земельные участки в границах линейных объектов, действие</w:t>
      </w:r>
      <w:r w:rsidRPr="00E42885">
        <w:rPr>
          <w:rFonts w:cs="Times New Roman"/>
        </w:rPr>
        <w:t xml:space="preserve">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sidR="009D1C09">
        <w:rPr>
          <w:rFonts w:cs="Times New Roman"/>
        </w:rPr>
        <w:t>,</w:t>
      </w:r>
      <w:r w:rsidRPr="00E42885">
        <w:rPr>
          <w:rFonts w:cs="Times New Roman"/>
        </w:rPr>
        <w:t xml:space="preserve">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02"/>
      <w:bookmarkEnd w:id="203"/>
      <w:bookmarkEnd w:id="204"/>
      <w:bookmarkEnd w:id="205"/>
      <w:bookmarkEnd w:id="206"/>
      <w:bookmarkEnd w:id="207"/>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w:t>
      </w:r>
      <w:r w:rsidR="00BF1B16">
        <w:t>ального строительства в зоне ИТ2</w:t>
      </w:r>
      <w:r w:rsidRPr="00E42885">
        <w:t>:</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08" w:name="_Toc297621583"/>
      <w:bookmarkStart w:id="209" w:name="_Toc298766951"/>
      <w:bookmarkStart w:id="210" w:name="_Toc299452065"/>
      <w:bookmarkStart w:id="211" w:name="_Toc299534385"/>
      <w:bookmarkStart w:id="212" w:name="_Toc302045455"/>
      <w:bookmarkStart w:id="213" w:name="_Toc302548273"/>
      <w:bookmarkStart w:id="214" w:name="_Toc304550432"/>
      <w:bookmarkStart w:id="215" w:name="_Toc305489225"/>
      <w:r w:rsidRPr="00E42885">
        <w:rPr>
          <w:rFonts w:ascii="Times New Roman" w:hAnsi="Times New Roman" w:cs="Times New Roman"/>
          <w:sz w:val="24"/>
          <w:szCs w:val="24"/>
        </w:rPr>
        <w:t>Транспортная инфраструктура</w:t>
      </w:r>
      <w:bookmarkEnd w:id="208"/>
      <w:bookmarkEnd w:id="209"/>
      <w:bookmarkEnd w:id="210"/>
      <w:bookmarkEnd w:id="211"/>
      <w:bookmarkEnd w:id="212"/>
      <w:bookmarkEnd w:id="213"/>
      <w:bookmarkEnd w:id="214"/>
      <w:bookmarkEnd w:id="215"/>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Существующие и проектируемые улицы, дороги и проезды</w:t>
            </w:r>
          </w:p>
          <w:p w:rsidR="00C36F8B" w:rsidRPr="00E42885" w:rsidRDefault="00C36F8B" w:rsidP="00C43C08">
            <w:pPr>
              <w:widowControl/>
              <w:numPr>
                <w:ilvl w:val="0"/>
                <w:numId w:val="21"/>
              </w:numPr>
              <w:tabs>
                <w:tab w:val="num" w:pos="290"/>
              </w:tabs>
              <w:suppressAutoHyphens w:val="0"/>
              <w:ind w:left="0" w:firstLine="0"/>
            </w:pPr>
            <w:r w:rsidRPr="00E42885">
              <w:t>Остановочные павильоны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p>
          <w:p w:rsidR="00C36F8B" w:rsidRPr="00E42885" w:rsidRDefault="00C36F8B" w:rsidP="00C43C0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p>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p>
          <w:p w:rsidR="00C36F8B" w:rsidRPr="00E42885" w:rsidRDefault="00C36F8B"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Мемориальные комплексы, памятники и </w:t>
            </w:r>
            <w:r w:rsidRPr="00E42885">
              <w:lastRenderedPageBreak/>
              <w:t>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lastRenderedPageBreak/>
              <w:t xml:space="preserve">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территории, малые архитектурные формы</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16" w:name="_Toc297621584"/>
      <w:bookmarkStart w:id="217" w:name="_Toc298766952"/>
      <w:bookmarkStart w:id="218" w:name="_Toc299452066"/>
      <w:bookmarkStart w:id="219" w:name="_Toc299534386"/>
      <w:bookmarkStart w:id="220" w:name="_Toc302045456"/>
      <w:bookmarkStart w:id="221" w:name="_Toc302548274"/>
      <w:bookmarkStart w:id="222" w:name="_Toc304550433"/>
      <w:bookmarkStart w:id="223" w:name="_Toc305489226"/>
      <w:r w:rsidRPr="00E42885">
        <w:rPr>
          <w:rFonts w:ascii="Times New Roman" w:hAnsi="Times New Roman" w:cs="Times New Roman"/>
          <w:sz w:val="24"/>
          <w:szCs w:val="24"/>
        </w:rPr>
        <w:t>Инженерная инфраструктура</w:t>
      </w:r>
      <w:bookmarkEnd w:id="216"/>
      <w:bookmarkEnd w:id="217"/>
      <w:bookmarkEnd w:id="218"/>
      <w:bookmarkEnd w:id="219"/>
      <w:bookmarkEnd w:id="220"/>
      <w:bookmarkEnd w:id="221"/>
      <w:bookmarkEnd w:id="222"/>
      <w:bookmarkEnd w:id="223"/>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lastRenderedPageBreak/>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BF1B16">
        <w:rPr>
          <w:rFonts w:ascii="Times New Roman" w:hAnsi="Times New Roman" w:cs="Times New Roman"/>
          <w:sz w:val="24"/>
          <w:szCs w:val="24"/>
        </w:rPr>
        <w:t>2</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Pr>
          <w:rFonts w:ascii="Times New Roman" w:hAnsi="Times New Roman" w:cs="Times New Roman"/>
          <w:sz w:val="24"/>
          <w:szCs w:val="24"/>
        </w:rPr>
        <w:t>2</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w:t>
            </w:r>
            <w:r w:rsidR="00BF1B16">
              <w:rPr>
                <w:rFonts w:ascii="Times New Roman" w:hAnsi="Times New Roman" w:cs="Times New Roman"/>
                <w:b/>
                <w:sz w:val="24"/>
                <w:szCs w:val="24"/>
              </w:rPr>
              <w:t>2</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 xml:space="preserve">При проектировании и строительстве магистральных коммуникаций не допускается их прокладка под проезжей </w:t>
            </w:r>
            <w:r w:rsidRPr="00E42885">
              <w:lastRenderedPageBreak/>
              <w:t>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C36F8B" w:rsidRPr="00E42885" w:rsidTr="00C43C08">
        <w:tc>
          <w:tcPr>
            <w:tcW w:w="973" w:type="dxa"/>
          </w:tcPr>
          <w:p w:rsidR="00C36F8B" w:rsidRPr="00E42885" w:rsidRDefault="00C36F8B" w:rsidP="00C43C08">
            <w:r w:rsidRPr="00E42885">
              <w:lastRenderedPageBreak/>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560EE3" w:rsidRDefault="00560EE3" w:rsidP="00560EE3">
      <w:pPr>
        <w:jc w:val="center"/>
        <w:rPr>
          <w:b/>
          <w:bCs/>
          <w:sz w:val="26"/>
          <w:szCs w:val="26"/>
        </w:rPr>
      </w:pPr>
    </w:p>
    <w:p w:rsidR="00560EE3" w:rsidRPr="00B602E1" w:rsidRDefault="00B602E1" w:rsidP="00560EE3">
      <w:pPr>
        <w:jc w:val="center"/>
      </w:pPr>
      <w:r>
        <w:rPr>
          <w:b/>
          <w:bCs/>
        </w:rPr>
        <w:t>3</w:t>
      </w:r>
      <w:r w:rsidR="00560EE3" w:rsidRPr="00B602E1">
        <w:rPr>
          <w:b/>
          <w:bCs/>
        </w:rPr>
        <w:t>. Зона инфраструктуры железной дороги</w:t>
      </w:r>
      <w:r w:rsidR="00560EE3" w:rsidRPr="00B602E1">
        <w:t xml:space="preserve"> </w:t>
      </w:r>
      <w:r w:rsidRPr="00B602E1">
        <w:rPr>
          <w:b/>
          <w:bCs/>
        </w:rPr>
        <w:t>ИТ3</w:t>
      </w:r>
    </w:p>
    <w:p w:rsidR="00560EE3" w:rsidRDefault="003C29FB" w:rsidP="00560EE3">
      <w:pPr>
        <w:pStyle w:val="ConsPlusNormal"/>
        <w:widowControl/>
        <w:ind w:firstLine="709"/>
        <w:outlineLvl w:val="2"/>
        <w:rPr>
          <w:rFonts w:ascii="Times New Roman" w:eastAsia="Lucida Sans Unicode" w:hAnsi="Times New Roman" w:cs="Calibri"/>
          <w:kern w:val="1"/>
          <w:sz w:val="24"/>
          <w:szCs w:val="24"/>
          <w:lang w:eastAsia="ar-SA"/>
        </w:rPr>
      </w:pPr>
      <w:bookmarkStart w:id="224" w:name="_Toc268485344"/>
      <w:bookmarkStart w:id="225" w:name="_Toc268487420"/>
      <w:bookmarkStart w:id="226" w:name="_Toc268488240"/>
      <w:bookmarkStart w:id="227" w:name="_Toc305489227"/>
      <w:r>
        <w:rPr>
          <w:rFonts w:ascii="Times New Roman" w:eastAsia="Lucida Sans Unicode" w:hAnsi="Times New Roman" w:cs="Calibri"/>
          <w:kern w:val="1"/>
          <w:sz w:val="24"/>
          <w:szCs w:val="24"/>
          <w:lang w:eastAsia="ar-SA"/>
        </w:rPr>
        <w:t>3.1</w:t>
      </w:r>
      <w:r w:rsidR="00560EE3" w:rsidRPr="00560EE3">
        <w:rPr>
          <w:rFonts w:ascii="Times New Roman" w:eastAsia="Lucida Sans Unicode" w:hAnsi="Times New Roman" w:cs="Calibri"/>
          <w:kern w:val="1"/>
          <w:sz w:val="24"/>
          <w:szCs w:val="24"/>
          <w:lang w:eastAsia="ar-SA"/>
        </w:rPr>
        <w:t xml:space="preserve">. Градостроительный регламент зоны инфраструктуры железной дороги </w:t>
      </w:r>
      <w:bookmarkEnd w:id="224"/>
      <w:bookmarkEnd w:id="225"/>
      <w:bookmarkEnd w:id="226"/>
      <w:r>
        <w:rPr>
          <w:rFonts w:ascii="Times New Roman" w:eastAsia="Lucida Sans Unicode" w:hAnsi="Times New Roman" w:cs="Calibri"/>
          <w:kern w:val="1"/>
          <w:sz w:val="24"/>
          <w:szCs w:val="24"/>
          <w:lang w:eastAsia="ar-SA"/>
        </w:rPr>
        <w:t>ИТ3</w:t>
      </w:r>
      <w:bookmarkEnd w:id="227"/>
    </w:p>
    <w:p w:rsidR="003C29FB" w:rsidRDefault="003C29FB" w:rsidP="00560EE3">
      <w:pPr>
        <w:pStyle w:val="ConsPlusNormal"/>
        <w:widowControl/>
        <w:ind w:firstLine="709"/>
        <w:outlineLvl w:val="2"/>
        <w:rPr>
          <w:rFonts w:ascii="Times New Roman" w:eastAsia="Lucida Sans Unicode" w:hAnsi="Times New Roman" w:cs="Calibri"/>
          <w:kern w:val="1"/>
          <w:sz w:val="24"/>
          <w:szCs w:val="24"/>
          <w:lang w:eastAsia="ar-SA"/>
        </w:rPr>
      </w:pPr>
    </w:p>
    <w:p w:rsidR="003C29FB" w:rsidRPr="003C29FB" w:rsidRDefault="003C29FB" w:rsidP="003C29F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60"/>
        <w:gridCol w:w="4860"/>
      </w:tblGrid>
      <w:tr w:rsidR="00560EE3" w:rsidRPr="00560EE3" w:rsidTr="003C29FB">
        <w:trPr>
          <w:trHeight w:val="480"/>
        </w:trPr>
        <w:tc>
          <w:tcPr>
            <w:tcW w:w="4860" w:type="dxa"/>
            <w:tcBorders>
              <w:top w:val="single" w:sz="4" w:space="0" w:color="auto"/>
            </w:tcBorders>
            <w:shd w:val="clear" w:color="auto" w:fill="auto"/>
          </w:tcPr>
          <w:p w:rsidR="00560EE3" w:rsidRPr="003C29FB" w:rsidRDefault="00560EE3" w:rsidP="00100422">
            <w:pPr>
              <w:pStyle w:val="ConsPlusNormal"/>
              <w:keepLines/>
              <w:widowControl/>
              <w:ind w:firstLine="0"/>
              <w:rPr>
                <w:rFonts w:ascii="Times New Roman" w:eastAsia="Lucida Sans Unicode" w:hAnsi="Times New Roman" w:cs="Calibri"/>
                <w:b/>
                <w:kern w:val="1"/>
                <w:sz w:val="24"/>
                <w:szCs w:val="24"/>
                <w:lang w:eastAsia="ar-SA"/>
              </w:rPr>
            </w:pPr>
            <w:r w:rsidRPr="003C29FB">
              <w:rPr>
                <w:rFonts w:ascii="Times New Roman" w:eastAsia="Lucida Sans Unicode" w:hAnsi="Times New Roman" w:cs="Calibri"/>
                <w:b/>
                <w:kern w:val="1"/>
                <w:sz w:val="24"/>
                <w:szCs w:val="24"/>
                <w:lang w:eastAsia="ar-SA"/>
              </w:rPr>
              <w:t>Основные виды разрешенного использования</w:t>
            </w:r>
          </w:p>
        </w:tc>
        <w:tc>
          <w:tcPr>
            <w:tcW w:w="4860" w:type="dxa"/>
            <w:tcBorders>
              <w:top w:val="single" w:sz="4" w:space="0" w:color="auto"/>
            </w:tcBorders>
            <w:shd w:val="clear" w:color="auto" w:fill="auto"/>
          </w:tcPr>
          <w:p w:rsidR="00560EE3" w:rsidRPr="003C29FB" w:rsidRDefault="00560EE3" w:rsidP="00100422">
            <w:pPr>
              <w:pStyle w:val="ConsPlusNormal"/>
              <w:keepNext/>
              <w:keepLines/>
              <w:widowControl/>
              <w:ind w:firstLine="0"/>
              <w:rPr>
                <w:rFonts w:ascii="Times New Roman" w:eastAsia="Lucida Sans Unicode" w:hAnsi="Times New Roman" w:cs="Calibri"/>
                <w:b/>
                <w:kern w:val="1"/>
                <w:sz w:val="24"/>
                <w:szCs w:val="24"/>
                <w:lang w:eastAsia="ar-SA"/>
              </w:rPr>
            </w:pPr>
            <w:r w:rsidRPr="003C29FB">
              <w:rPr>
                <w:rFonts w:ascii="Times New Roman" w:eastAsia="Lucida Sans Unicode" w:hAnsi="Times New Roman" w:cs="Calibri"/>
                <w:b/>
                <w:kern w:val="1"/>
                <w:sz w:val="24"/>
                <w:szCs w:val="24"/>
                <w:lang w:eastAsia="ar-SA"/>
              </w:rPr>
              <w:t>Вспомогательные виды разрешенного использования (установленные к основным)</w:t>
            </w:r>
          </w:p>
        </w:tc>
      </w:tr>
      <w:tr w:rsidR="00560EE3" w:rsidRPr="00560EE3" w:rsidTr="00100422">
        <w:trPr>
          <w:trHeight w:val="1781"/>
        </w:trPr>
        <w:tc>
          <w:tcPr>
            <w:tcW w:w="4860" w:type="dxa"/>
            <w:tcBorders>
              <w:bottom w:val="single" w:sz="4" w:space="0" w:color="auto"/>
            </w:tcBorders>
          </w:tcPr>
          <w:p w:rsidR="00560EE3" w:rsidRPr="00560EE3" w:rsidRDefault="00560EE3" w:rsidP="00560EE3">
            <w:pPr>
              <w:pStyle w:val="ConsPlusNormal"/>
              <w:widowControl/>
              <w:numPr>
                <w:ilvl w:val="0"/>
                <w:numId w:val="7"/>
              </w:numPr>
              <w:tabs>
                <w:tab w:val="clear" w:pos="360"/>
                <w:tab w:val="num" w:pos="720"/>
              </w:tabs>
              <w:ind w:left="0" w:firstLine="0"/>
              <w:jc w:val="both"/>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Вокзалы, станционные залы ожидания, кассовые залы;</w:t>
            </w:r>
          </w:p>
          <w:p w:rsidR="00560EE3" w:rsidRPr="00560EE3" w:rsidRDefault="00560EE3" w:rsidP="00560EE3">
            <w:pPr>
              <w:pStyle w:val="ConsPlusNormal"/>
              <w:widowControl/>
              <w:numPr>
                <w:ilvl w:val="0"/>
                <w:numId w:val="7"/>
              </w:numPr>
              <w:tabs>
                <w:tab w:val="clear" w:pos="360"/>
                <w:tab w:val="num" w:pos="720"/>
              </w:tabs>
              <w:ind w:left="0" w:firstLine="0"/>
              <w:jc w:val="both"/>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Привокзальные гостиницы;</w:t>
            </w:r>
          </w:p>
          <w:p w:rsidR="00560EE3" w:rsidRPr="00560EE3" w:rsidRDefault="00560EE3" w:rsidP="00560EE3">
            <w:pPr>
              <w:pStyle w:val="ConsPlusNormal"/>
              <w:widowControl/>
              <w:numPr>
                <w:ilvl w:val="0"/>
                <w:numId w:val="7"/>
              </w:numPr>
              <w:tabs>
                <w:tab w:val="clear" w:pos="360"/>
                <w:tab w:val="num" w:pos="720"/>
              </w:tabs>
              <w:ind w:left="0" w:firstLine="0"/>
              <w:jc w:val="both"/>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Привокзальные объекты торговли и общественного питания;</w:t>
            </w:r>
          </w:p>
          <w:p w:rsidR="00560EE3" w:rsidRPr="00560EE3" w:rsidRDefault="00560EE3" w:rsidP="00560EE3">
            <w:pPr>
              <w:pStyle w:val="ConsPlusNormal"/>
              <w:widowControl/>
              <w:numPr>
                <w:ilvl w:val="0"/>
                <w:numId w:val="7"/>
              </w:numPr>
              <w:tabs>
                <w:tab w:val="clear" w:pos="360"/>
                <w:tab w:val="num" w:pos="720"/>
              </w:tabs>
              <w:ind w:left="0" w:firstLine="0"/>
              <w:jc w:val="both"/>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Амбулатории; железнодорожные больницы;</w:t>
            </w:r>
          </w:p>
          <w:p w:rsidR="00560EE3" w:rsidRPr="00560EE3" w:rsidRDefault="00560EE3" w:rsidP="00560EE3">
            <w:pPr>
              <w:pStyle w:val="ConsPlusNormal"/>
              <w:widowControl/>
              <w:numPr>
                <w:ilvl w:val="0"/>
                <w:numId w:val="7"/>
              </w:numPr>
              <w:tabs>
                <w:tab w:val="clear" w:pos="360"/>
                <w:tab w:val="num" w:pos="720"/>
              </w:tabs>
              <w:ind w:left="0" w:firstLine="0"/>
              <w:jc w:val="both"/>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Диспетчерские пункты и прочие сооружения по организации движения;</w:t>
            </w:r>
          </w:p>
          <w:p w:rsidR="00560EE3" w:rsidRPr="00560EE3" w:rsidRDefault="00560EE3" w:rsidP="00560EE3">
            <w:pPr>
              <w:pStyle w:val="ConsPlusNormal"/>
              <w:numPr>
                <w:ilvl w:val="0"/>
                <w:numId w:val="20"/>
              </w:numPr>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Транспортные агентства по продаже билетов, предоставлению транспортных услуг</w:t>
            </w:r>
          </w:p>
          <w:p w:rsidR="00560EE3" w:rsidRPr="00560EE3" w:rsidRDefault="00560EE3" w:rsidP="00560EE3">
            <w:pPr>
              <w:pStyle w:val="ConsPlusNormal"/>
              <w:widowControl/>
              <w:numPr>
                <w:ilvl w:val="0"/>
                <w:numId w:val="20"/>
              </w:numPr>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Жилые дома для работников железной дороги;</w:t>
            </w:r>
          </w:p>
          <w:p w:rsidR="00560EE3" w:rsidRPr="00560EE3" w:rsidRDefault="00560EE3" w:rsidP="00560EE3">
            <w:pPr>
              <w:pStyle w:val="ConsPlusNormal"/>
              <w:widowControl/>
              <w:numPr>
                <w:ilvl w:val="0"/>
                <w:numId w:val="20"/>
              </w:numPr>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Складские помещения;</w:t>
            </w:r>
          </w:p>
          <w:p w:rsidR="00560EE3" w:rsidRPr="00560EE3" w:rsidRDefault="00560EE3" w:rsidP="00560EE3">
            <w:pPr>
              <w:pStyle w:val="ConsPlusNormal"/>
              <w:numPr>
                <w:ilvl w:val="0"/>
                <w:numId w:val="20"/>
              </w:numPr>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Мемориальные комплексы, памятники и памятные знаки</w:t>
            </w:r>
          </w:p>
        </w:tc>
        <w:tc>
          <w:tcPr>
            <w:tcW w:w="4860" w:type="dxa"/>
            <w:tcBorders>
              <w:bottom w:val="single" w:sz="4" w:space="0" w:color="auto"/>
            </w:tcBorders>
          </w:tcPr>
          <w:p w:rsidR="00560EE3" w:rsidRPr="00560EE3" w:rsidRDefault="00560EE3" w:rsidP="00560EE3">
            <w:pPr>
              <w:pStyle w:val="ConsPlusNormal"/>
              <w:widowControl/>
              <w:numPr>
                <w:ilvl w:val="0"/>
                <w:numId w:val="7"/>
              </w:numPr>
              <w:tabs>
                <w:tab w:val="clear" w:pos="360"/>
                <w:tab w:val="num" w:pos="720"/>
              </w:tabs>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Вспомогательные здания и сооружения, технологически связанные с ведущим видом использования;</w:t>
            </w:r>
          </w:p>
          <w:p w:rsidR="00560EE3" w:rsidRPr="00560EE3" w:rsidRDefault="00560EE3" w:rsidP="00560EE3">
            <w:pPr>
              <w:pStyle w:val="ConsPlusNormal"/>
              <w:keepNext/>
              <w:keepLines/>
              <w:widowControl/>
              <w:numPr>
                <w:ilvl w:val="0"/>
                <w:numId w:val="6"/>
              </w:numPr>
              <w:tabs>
                <w:tab w:val="left" w:pos="650"/>
              </w:tabs>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Здания и сооружения для размещения служб охраны и наблюдения,</w:t>
            </w:r>
          </w:p>
          <w:p w:rsidR="00560EE3" w:rsidRPr="00560EE3" w:rsidRDefault="00560EE3" w:rsidP="00560EE3">
            <w:pPr>
              <w:pStyle w:val="ConsPlusNormal"/>
              <w:widowControl/>
              <w:numPr>
                <w:ilvl w:val="0"/>
                <w:numId w:val="7"/>
              </w:numPr>
              <w:tabs>
                <w:tab w:val="clear" w:pos="360"/>
                <w:tab w:val="num" w:pos="720"/>
              </w:tabs>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 xml:space="preserve">Гостевые автостоянки, парковки, </w:t>
            </w:r>
          </w:p>
          <w:p w:rsidR="00560EE3" w:rsidRPr="00560EE3" w:rsidRDefault="00560EE3" w:rsidP="00560EE3">
            <w:pPr>
              <w:widowControl/>
              <w:numPr>
                <w:ilvl w:val="0"/>
                <w:numId w:val="7"/>
              </w:numPr>
              <w:tabs>
                <w:tab w:val="clear" w:pos="360"/>
                <w:tab w:val="num" w:pos="720"/>
              </w:tabs>
              <w:suppressAutoHyphens w:val="0"/>
              <w:ind w:left="0" w:firstLine="0"/>
            </w:pPr>
            <w:r w:rsidRPr="00560EE3">
              <w:t xml:space="preserve">Площадки для сбора мусора </w:t>
            </w:r>
          </w:p>
          <w:p w:rsidR="00560EE3" w:rsidRPr="00560EE3" w:rsidRDefault="00560EE3" w:rsidP="00560EE3">
            <w:pPr>
              <w:widowControl/>
              <w:numPr>
                <w:ilvl w:val="0"/>
                <w:numId w:val="7"/>
              </w:numPr>
              <w:tabs>
                <w:tab w:val="clear" w:pos="360"/>
                <w:tab w:val="num" w:pos="720"/>
              </w:tabs>
              <w:suppressAutoHyphens w:val="0"/>
              <w:ind w:left="0" w:firstLine="0"/>
            </w:pPr>
            <w:r w:rsidRPr="00560EE3">
              <w:t xml:space="preserve">Сооружения и устройства сетей инженерно технического обеспечения, </w:t>
            </w:r>
          </w:p>
          <w:p w:rsidR="00560EE3" w:rsidRPr="00560EE3" w:rsidRDefault="00560EE3" w:rsidP="00560EE3">
            <w:pPr>
              <w:pStyle w:val="ConsPlusNormal"/>
              <w:keepNext/>
              <w:keepLines/>
              <w:widowControl/>
              <w:numPr>
                <w:ilvl w:val="0"/>
                <w:numId w:val="6"/>
              </w:numPr>
              <w:tabs>
                <w:tab w:val="left" w:pos="650"/>
              </w:tabs>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Благоустройство территорий, элементы малых архитектурных форм;</w:t>
            </w:r>
          </w:p>
          <w:p w:rsidR="00560EE3" w:rsidRPr="00560EE3" w:rsidRDefault="00560EE3" w:rsidP="00560EE3">
            <w:pPr>
              <w:pStyle w:val="ConsPlusNormal"/>
              <w:keepNext/>
              <w:keepLines/>
              <w:widowControl/>
              <w:numPr>
                <w:ilvl w:val="0"/>
                <w:numId w:val="6"/>
              </w:numPr>
              <w:tabs>
                <w:tab w:val="left" w:pos="650"/>
              </w:tabs>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 xml:space="preserve">Общественные туалеты </w:t>
            </w:r>
          </w:p>
          <w:p w:rsidR="00560EE3" w:rsidRPr="00560EE3" w:rsidRDefault="00560EE3" w:rsidP="00560EE3">
            <w:pPr>
              <w:pStyle w:val="ConsPlusNormal"/>
              <w:keepNext/>
              <w:keepLines/>
              <w:widowControl/>
              <w:numPr>
                <w:ilvl w:val="0"/>
                <w:numId w:val="6"/>
              </w:numPr>
              <w:tabs>
                <w:tab w:val="left" w:pos="650"/>
              </w:tabs>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Объекты гражданской обороны,</w:t>
            </w:r>
          </w:p>
          <w:p w:rsidR="00560EE3" w:rsidRPr="00560EE3" w:rsidRDefault="00560EE3" w:rsidP="00560EE3">
            <w:pPr>
              <w:pStyle w:val="ConsPlusNormal"/>
              <w:widowControl/>
              <w:numPr>
                <w:ilvl w:val="0"/>
                <w:numId w:val="6"/>
              </w:numPr>
              <w:tabs>
                <w:tab w:val="left" w:pos="650"/>
              </w:tabs>
              <w:ind w:left="0" w:firstLine="0"/>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Объекты пожарной охраны (гидранты, резервуары и т.п.);</w:t>
            </w:r>
          </w:p>
        </w:tc>
      </w:tr>
    </w:tbl>
    <w:p w:rsidR="00560EE3" w:rsidRPr="00560EE3" w:rsidRDefault="00560EE3" w:rsidP="00560EE3">
      <w:pPr>
        <w:pStyle w:val="ConsPlusNormal"/>
        <w:widowControl/>
        <w:ind w:firstLine="540"/>
        <w:jc w:val="both"/>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Условно разрешенные виды использования не устанавливаются</w:t>
      </w:r>
    </w:p>
    <w:p w:rsidR="00560EE3" w:rsidRPr="00560EE3" w:rsidRDefault="00560EE3" w:rsidP="00560EE3">
      <w:pPr>
        <w:pStyle w:val="ConsPlusNormal"/>
        <w:widowControl/>
        <w:ind w:firstLine="540"/>
        <w:jc w:val="both"/>
        <w:rPr>
          <w:rFonts w:ascii="Times New Roman" w:eastAsia="Lucida Sans Unicode" w:hAnsi="Times New Roman" w:cs="Calibri"/>
          <w:kern w:val="1"/>
          <w:sz w:val="24"/>
          <w:szCs w:val="24"/>
          <w:lang w:eastAsia="ar-SA"/>
        </w:rPr>
      </w:pPr>
      <w:r w:rsidRPr="00560EE3">
        <w:rPr>
          <w:rFonts w:ascii="Times New Roman" w:eastAsia="Lucida Sans Unicode" w:hAnsi="Times New Roman" w:cs="Calibri"/>
          <w:kern w:val="1"/>
          <w:sz w:val="24"/>
          <w:szCs w:val="24"/>
          <w:lang w:eastAsia="ar-SA"/>
        </w:rPr>
        <w:t>2). Параметры застройки земельных участков и объектов капитального строительства зоны</w:t>
      </w:r>
      <w:r w:rsidR="003C29FB">
        <w:rPr>
          <w:rFonts w:ascii="Times New Roman" w:eastAsia="Lucida Sans Unicode" w:hAnsi="Times New Roman" w:cs="Calibri"/>
          <w:kern w:val="1"/>
          <w:sz w:val="24"/>
          <w:szCs w:val="24"/>
          <w:lang w:eastAsia="ar-SA"/>
        </w:rPr>
        <w:t xml:space="preserve"> ИТ3</w:t>
      </w:r>
      <w:r w:rsidRPr="00560EE3">
        <w:rPr>
          <w:rFonts w:ascii="Times New Roman" w:eastAsia="Lucida Sans Unicode" w:hAnsi="Times New Roman" w:cs="Calibri"/>
          <w:kern w:val="1"/>
          <w:sz w:val="24"/>
          <w:szCs w:val="24"/>
          <w:lang w:eastAsia="ar-SA"/>
        </w:rPr>
        <w:t xml:space="preserve"> определяются расчетом, вносятся в градостроительный план земельного участка</w:t>
      </w:r>
    </w:p>
    <w:p w:rsidR="00C43C08" w:rsidRPr="00FD3C20" w:rsidRDefault="00C43C08" w:rsidP="00A70350">
      <w:pPr>
        <w:pStyle w:val="3"/>
        <w:spacing w:after="240"/>
        <w:rPr>
          <w:rFonts w:cs="Times New Roman"/>
          <w:color w:val="FF0000"/>
        </w:rPr>
      </w:pPr>
    </w:p>
    <w:p w:rsidR="00782C6A" w:rsidRDefault="00782C6A">
      <w:pPr>
        <w:widowControl/>
        <w:suppressAutoHyphens w:val="0"/>
        <w:rPr>
          <w:rFonts w:eastAsia="Times New Roman" w:cs="Times New Roman"/>
          <w:b/>
          <w:bCs/>
        </w:rPr>
      </w:pPr>
      <w:r>
        <w:rPr>
          <w:rFonts w:cs="Times New Roman"/>
        </w:rPr>
        <w:br w:type="page"/>
      </w:r>
    </w:p>
    <w:p w:rsidR="00A70350" w:rsidRPr="00BD0F41" w:rsidRDefault="00A70350" w:rsidP="00A70350">
      <w:pPr>
        <w:pStyle w:val="3"/>
        <w:spacing w:after="240"/>
        <w:rPr>
          <w:rFonts w:cs="Times New Roman"/>
        </w:rPr>
      </w:pPr>
      <w:bookmarkStart w:id="228" w:name="_Toc305489228"/>
      <w:r w:rsidRPr="00BD0F41">
        <w:rPr>
          <w:rFonts w:cs="Times New Roman"/>
        </w:rPr>
        <w:lastRenderedPageBreak/>
        <w:t>Статья 2</w:t>
      </w:r>
      <w:r w:rsidR="001E677B">
        <w:rPr>
          <w:rFonts w:cs="Times New Roman"/>
        </w:rPr>
        <w:t>2</w:t>
      </w:r>
      <w:r w:rsidRPr="00BD0F41">
        <w:rPr>
          <w:rFonts w:cs="Times New Roman"/>
        </w:rPr>
        <w:t>. Зоны сельскохозяйственного использования</w:t>
      </w:r>
      <w:bookmarkEnd w:id="228"/>
    </w:p>
    <w:p w:rsidR="00A70350" w:rsidRPr="00BD0F41" w:rsidRDefault="00A70350" w:rsidP="00A70350">
      <w:pPr>
        <w:tabs>
          <w:tab w:val="left" w:pos="3081"/>
        </w:tabs>
        <w:jc w:val="center"/>
        <w:rPr>
          <w:b/>
        </w:rPr>
      </w:pPr>
      <w:r w:rsidRPr="00BD0F41">
        <w:rPr>
          <w:b/>
        </w:rPr>
        <w:t>1.Зона сельскохоз</w:t>
      </w:r>
      <w:r w:rsidR="00D402C2">
        <w:rPr>
          <w:b/>
        </w:rPr>
        <w:t xml:space="preserve">яйственного использования </w:t>
      </w:r>
      <w:r w:rsidR="00BF1B16">
        <w:rPr>
          <w:b/>
        </w:rPr>
        <w:t>в составе земель населенных пунктов</w:t>
      </w:r>
      <w:r w:rsidR="00D402C2">
        <w:rPr>
          <w:b/>
        </w:rPr>
        <w:t>– С</w:t>
      </w:r>
      <w:r w:rsidR="001E677B">
        <w:rPr>
          <w:b/>
        </w:rPr>
        <w:t>Х</w:t>
      </w:r>
      <w:r w:rsidR="00D458E5" w:rsidRPr="00BD0F41">
        <w:rPr>
          <w:b/>
        </w:rPr>
        <w:t>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29" w:name="_Toc268485528"/>
      <w:bookmarkStart w:id="230" w:name="_Toc268487606"/>
      <w:bookmarkStart w:id="231" w:name="_Toc268488426"/>
      <w:bookmarkStart w:id="232" w:name="_Toc297547828"/>
      <w:bookmarkStart w:id="233" w:name="_Toc297621563"/>
      <w:bookmarkStart w:id="234" w:name="_Toc298766930"/>
      <w:bookmarkStart w:id="235" w:name="_Toc299452068"/>
      <w:bookmarkStart w:id="236" w:name="_Toc299534388"/>
      <w:bookmarkStart w:id="237" w:name="_Toc302045459"/>
      <w:bookmarkStart w:id="238" w:name="_Toc302548277"/>
      <w:bookmarkStart w:id="239" w:name="_Toc304550435"/>
      <w:bookmarkStart w:id="240" w:name="_Toc305489229"/>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сельскохозяйственного использования</w:t>
      </w:r>
      <w:bookmarkEnd w:id="229"/>
      <w:bookmarkEnd w:id="230"/>
      <w:bookmarkEnd w:id="231"/>
      <w:bookmarkEnd w:id="232"/>
      <w:bookmarkEnd w:id="233"/>
      <w:bookmarkEnd w:id="234"/>
      <w:bookmarkEnd w:id="235"/>
      <w:bookmarkEnd w:id="236"/>
      <w:bookmarkEnd w:id="237"/>
      <w:bookmarkEnd w:id="238"/>
      <w:bookmarkEnd w:id="239"/>
      <w:bookmarkEnd w:id="240"/>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A70350" w:rsidP="00A70350">
      <w:pPr>
        <w:pStyle w:val="ConsPlusNormal"/>
        <w:widowControl/>
        <w:rPr>
          <w:rFonts w:ascii="Times New Roman" w:hAnsi="Times New Roman" w:cs="Times New Roman"/>
          <w:sz w:val="24"/>
          <w:szCs w:val="24"/>
        </w:rPr>
      </w:pPr>
      <w:r w:rsidRPr="00BD0F41">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A70350" w:rsidRPr="00BD0F41" w:rsidRDefault="00A70350" w:rsidP="00A70350">
      <w:pPr>
        <w:tabs>
          <w:tab w:val="left" w:pos="3081"/>
        </w:tabs>
        <w:spacing w:after="240"/>
        <w:jc w:val="center"/>
        <w:rPr>
          <w:b/>
        </w:rPr>
      </w:pPr>
      <w:r w:rsidRPr="00BD0F41">
        <w:rPr>
          <w:b/>
        </w:rPr>
        <w:t>2.Зона сельскохозяйственн</w:t>
      </w:r>
      <w:r w:rsidR="008B4A23" w:rsidRPr="00BD0F41">
        <w:rPr>
          <w:b/>
        </w:rPr>
        <w:t>ых</w:t>
      </w:r>
      <w:r w:rsidRPr="00BD0F41">
        <w:rPr>
          <w:b/>
        </w:rPr>
        <w:t xml:space="preserve"> </w:t>
      </w:r>
      <w:r w:rsidR="008B4A23" w:rsidRPr="00BD0F41">
        <w:rPr>
          <w:b/>
        </w:rPr>
        <w:t>угодий в границах земель сельскохозяйственного назначения</w:t>
      </w:r>
      <w:r w:rsidR="00D402C2">
        <w:rPr>
          <w:b/>
        </w:rPr>
        <w:t xml:space="preserve"> – С</w:t>
      </w:r>
      <w:r w:rsidR="00871612">
        <w:rPr>
          <w:b/>
        </w:rPr>
        <w:t>Х</w:t>
      </w:r>
      <w:r w:rsidRPr="00BD0F41">
        <w:rPr>
          <w:b/>
        </w:rPr>
        <w:t>2</w:t>
      </w:r>
    </w:p>
    <w:p w:rsidR="00A70350" w:rsidRPr="00BD0F41" w:rsidRDefault="00A70350"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FD3C20" w:rsidRDefault="004A228E" w:rsidP="005908CE">
      <w:pPr>
        <w:pStyle w:val="ConsPlusNormal"/>
        <w:widowControl/>
        <w:jc w:val="both"/>
        <w:rPr>
          <w:rFonts w:ascii="Times New Roman" w:hAnsi="Times New Roman" w:cs="Times New Roman"/>
          <w:color w:val="FF0000"/>
          <w:sz w:val="24"/>
          <w:szCs w:val="24"/>
        </w:rPr>
      </w:pPr>
    </w:p>
    <w:p w:rsidR="00782C6A" w:rsidRDefault="00782C6A">
      <w:pPr>
        <w:widowControl/>
        <w:suppressAutoHyphens w:val="0"/>
        <w:rPr>
          <w:rFonts w:eastAsia="Times New Roman"/>
          <w:b/>
          <w:bCs/>
        </w:rPr>
      </w:pPr>
      <w:bookmarkStart w:id="241" w:name="_Toc299452070"/>
      <w:r>
        <w:br w:type="page"/>
      </w:r>
    </w:p>
    <w:p w:rsidR="004A228E" w:rsidRPr="00BD0F41" w:rsidRDefault="004A228E" w:rsidP="004A228E">
      <w:pPr>
        <w:pStyle w:val="3"/>
        <w:spacing w:after="240"/>
      </w:pPr>
      <w:bookmarkStart w:id="242" w:name="_Toc305489230"/>
      <w:r w:rsidRPr="00BD0F41">
        <w:lastRenderedPageBreak/>
        <w:t>Статья 2</w:t>
      </w:r>
      <w:r w:rsidR="00633583">
        <w:t>3</w:t>
      </w:r>
      <w:r w:rsidRPr="00BD0F41">
        <w:t>. Зоны специального назначения</w:t>
      </w:r>
      <w:bookmarkEnd w:id="241"/>
      <w:bookmarkEnd w:id="242"/>
    </w:p>
    <w:p w:rsidR="004A228E" w:rsidRPr="00BD0F41" w:rsidRDefault="00D402C2" w:rsidP="00C43C08">
      <w:pPr>
        <w:pStyle w:val="ConsPlusNormal"/>
        <w:widowControl/>
        <w:ind w:firstLine="709"/>
        <w:jc w:val="center"/>
        <w:rPr>
          <w:rFonts w:ascii="Times New Roman" w:hAnsi="Times New Roman" w:cs="Times New Roman"/>
          <w:b/>
          <w:bCs/>
          <w:sz w:val="24"/>
          <w:szCs w:val="24"/>
        </w:rPr>
      </w:pPr>
      <w:bookmarkStart w:id="243" w:name="_Toc290992703"/>
      <w:bookmarkStart w:id="244" w:name="_Toc290994983"/>
      <w:bookmarkStart w:id="245" w:name="_Toc297547831"/>
      <w:bookmarkStart w:id="246" w:name="_Toc297621567"/>
      <w:r>
        <w:rPr>
          <w:rFonts w:ascii="Times New Roman" w:hAnsi="Times New Roman" w:cs="Times New Roman"/>
          <w:b/>
          <w:bCs/>
          <w:sz w:val="24"/>
          <w:szCs w:val="24"/>
        </w:rPr>
        <w:t>1. Зона кладбищ - С</w:t>
      </w:r>
      <w:r w:rsidR="00633583">
        <w:rPr>
          <w:rFonts w:ascii="Times New Roman" w:hAnsi="Times New Roman" w:cs="Times New Roman"/>
          <w:b/>
          <w:bCs/>
          <w:sz w:val="24"/>
          <w:szCs w:val="24"/>
        </w:rPr>
        <w:t>Н</w:t>
      </w:r>
      <w:r w:rsidR="004A228E" w:rsidRPr="00BD0F41">
        <w:rPr>
          <w:rFonts w:ascii="Times New Roman" w:hAnsi="Times New Roman" w:cs="Times New Roman"/>
          <w:b/>
          <w:bCs/>
          <w:sz w:val="24"/>
          <w:szCs w:val="24"/>
        </w:rPr>
        <w:t>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47" w:name="_Toc268485710"/>
      <w:bookmarkStart w:id="248" w:name="_Toc268487791"/>
      <w:bookmarkStart w:id="249" w:name="_Toc268488611"/>
      <w:bookmarkStart w:id="250" w:name="_Toc298766939"/>
      <w:bookmarkStart w:id="251" w:name="_Toc299452071"/>
      <w:bookmarkStart w:id="252" w:name="_Toc299534390"/>
      <w:bookmarkStart w:id="253" w:name="_Toc302045461"/>
      <w:bookmarkStart w:id="254" w:name="_Toc302548279"/>
      <w:bookmarkStart w:id="255" w:name="_Toc304550437"/>
      <w:bookmarkStart w:id="256" w:name="_Toc305489231"/>
      <w:r w:rsidRPr="00BD0F41">
        <w:rPr>
          <w:rFonts w:ascii="Times New Roman" w:hAnsi="Times New Roman" w:cs="Times New Roman"/>
          <w:sz w:val="24"/>
          <w:szCs w:val="24"/>
        </w:rPr>
        <w:t>1.1. Градостроит</w:t>
      </w:r>
      <w:r w:rsidR="00D402C2">
        <w:rPr>
          <w:rFonts w:ascii="Times New Roman" w:hAnsi="Times New Roman" w:cs="Times New Roman"/>
          <w:sz w:val="24"/>
          <w:szCs w:val="24"/>
        </w:rPr>
        <w:t>ельный регламент зоны кладбищ С</w:t>
      </w:r>
      <w:r w:rsidR="00633583">
        <w:rPr>
          <w:rFonts w:ascii="Times New Roman" w:hAnsi="Times New Roman" w:cs="Times New Roman"/>
          <w:sz w:val="24"/>
          <w:szCs w:val="24"/>
        </w:rPr>
        <w:t>Н</w:t>
      </w:r>
      <w:r w:rsidRPr="00BD0F41">
        <w:rPr>
          <w:rFonts w:ascii="Times New Roman" w:hAnsi="Times New Roman" w:cs="Times New Roman"/>
          <w:sz w:val="24"/>
          <w:szCs w:val="24"/>
        </w:rPr>
        <w:t>1</w:t>
      </w:r>
      <w:bookmarkEnd w:id="247"/>
      <w:bookmarkEnd w:id="248"/>
      <w:bookmarkEnd w:id="249"/>
      <w:bookmarkEnd w:id="250"/>
      <w:bookmarkEnd w:id="251"/>
      <w:bookmarkEnd w:id="252"/>
      <w:bookmarkEnd w:id="253"/>
      <w:bookmarkEnd w:id="254"/>
      <w:bookmarkEnd w:id="255"/>
      <w:bookmarkEnd w:id="256"/>
    </w:p>
    <w:p w:rsidR="004A228E" w:rsidRPr="00BD0F41" w:rsidRDefault="004A228E" w:rsidP="004A228E">
      <w:pPr>
        <w:pStyle w:val="ConsPlusNormal"/>
        <w:numPr>
          <w:ilvl w:val="0"/>
          <w:numId w:val="29"/>
        </w:numPr>
        <w:tabs>
          <w:tab w:val="clear" w:pos="1789"/>
          <w:tab w:val="num" w:pos="1260"/>
        </w:tabs>
        <w:ind w:left="0" w:firstLine="680"/>
        <w:jc w:val="both"/>
        <w:rPr>
          <w:rFonts w:ascii="Times New Roman" w:hAnsi="Times New Roman" w:cs="Times New Roman"/>
          <w:sz w:val="24"/>
          <w:szCs w:val="24"/>
        </w:rPr>
      </w:pPr>
      <w:r w:rsidRPr="00BD0F41">
        <w:rPr>
          <w:rFonts w:ascii="Times New Roman" w:hAnsi="Times New Roman" w:cs="Times New Roman"/>
          <w:sz w:val="24"/>
          <w:szCs w:val="24"/>
        </w:rPr>
        <w:t>Перечень видов разрешенного использования земельных участков и объектов капи</w:t>
      </w:r>
      <w:r w:rsidR="00D402C2">
        <w:rPr>
          <w:rFonts w:ascii="Times New Roman" w:hAnsi="Times New Roman" w:cs="Times New Roman"/>
          <w:sz w:val="24"/>
          <w:szCs w:val="24"/>
        </w:rPr>
        <w:t>тального строительства в зоне С</w:t>
      </w:r>
      <w:r w:rsidR="00633583">
        <w:rPr>
          <w:rFonts w:ascii="Times New Roman" w:hAnsi="Times New Roman" w:cs="Times New Roman"/>
          <w:sz w:val="24"/>
          <w:szCs w:val="24"/>
        </w:rPr>
        <w:t>Н</w:t>
      </w:r>
      <w:r w:rsidRPr="00BD0F41">
        <w:rPr>
          <w:rFonts w:ascii="Times New Roman" w:hAnsi="Times New Roman" w:cs="Times New Roman"/>
          <w:sz w:val="24"/>
          <w:szCs w:val="24"/>
        </w:rPr>
        <w:t>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BD0F41"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4A228E" w:rsidRPr="00BD0F41"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Резервуары для хранения воды;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Объекты пожарной охраны.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widowControl/>
              <w:numPr>
                <w:ilvl w:val="0"/>
                <w:numId w:val="7"/>
              </w:numPr>
              <w:tabs>
                <w:tab w:val="clear" w:pos="360"/>
                <w:tab w:val="num" w:pos="720"/>
              </w:tabs>
              <w:suppressAutoHyphens w:val="0"/>
              <w:ind w:left="0" w:firstLine="0"/>
            </w:pPr>
            <w:r w:rsidRPr="00BD0F41">
              <w:t>Парковки</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r w:rsidR="006162BB">
        <w:rPr>
          <w:rFonts w:ascii="Times New Roman" w:hAnsi="Times New Roman" w:cs="Times New Roman"/>
          <w:sz w:val="24"/>
          <w:szCs w:val="24"/>
        </w:rPr>
        <w:t>СН1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782C6A"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BF1B16"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Pr>
          <w:rFonts w:ascii="Times New Roman" w:hAnsi="Times New Roman" w:cs="Times New Roman"/>
          <w:sz w:val="24"/>
          <w:szCs w:val="24"/>
        </w:rPr>
        <w:t>строительства участков в зоне С</w:t>
      </w:r>
      <w:r w:rsidR="001F658A">
        <w:rPr>
          <w:rFonts w:ascii="Times New Roman" w:hAnsi="Times New Roman" w:cs="Times New Roman"/>
          <w:sz w:val="24"/>
          <w:szCs w:val="24"/>
        </w:rPr>
        <w:t>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1F658A" w:rsidRPr="000A4661" w:rsidRDefault="001F658A" w:rsidP="0064263F">
      <w:pPr>
        <w:pStyle w:val="ConsPlusNormal"/>
        <w:widowControl/>
        <w:numPr>
          <w:ilvl w:val="0"/>
          <w:numId w:val="31"/>
        </w:numPr>
        <w:jc w:val="center"/>
        <w:rPr>
          <w:rFonts w:ascii="Times New Roman" w:hAnsi="Times New Roman" w:cs="Times New Roman"/>
          <w:b/>
          <w:bCs/>
          <w:sz w:val="26"/>
          <w:szCs w:val="26"/>
        </w:rPr>
      </w:pPr>
      <w:bookmarkStart w:id="257" w:name="_Toc290587551"/>
      <w:bookmarkStart w:id="258" w:name="_Toc290587813"/>
      <w:bookmarkStart w:id="259" w:name="_Toc290588081"/>
      <w:bookmarkEnd w:id="243"/>
      <w:bookmarkEnd w:id="244"/>
      <w:bookmarkEnd w:id="245"/>
      <w:bookmarkEnd w:id="246"/>
      <w:r w:rsidRPr="000A4661">
        <w:rPr>
          <w:rFonts w:ascii="Times New Roman" w:hAnsi="Times New Roman" w:cs="Times New Roman"/>
          <w:b/>
          <w:bCs/>
          <w:sz w:val="26"/>
          <w:szCs w:val="26"/>
        </w:rPr>
        <w:t xml:space="preserve">Зона </w:t>
      </w:r>
      <w:r w:rsidR="0064263F">
        <w:rPr>
          <w:rFonts w:ascii="Times New Roman" w:hAnsi="Times New Roman" w:cs="Times New Roman"/>
          <w:b/>
          <w:bCs/>
          <w:sz w:val="26"/>
          <w:szCs w:val="26"/>
        </w:rPr>
        <w:t>сбора отходов потребления -</w:t>
      </w:r>
      <w:r w:rsidRPr="000A4661">
        <w:rPr>
          <w:rFonts w:ascii="Times New Roman" w:hAnsi="Times New Roman" w:cs="Times New Roman"/>
          <w:sz w:val="26"/>
          <w:szCs w:val="26"/>
        </w:rPr>
        <w:t xml:space="preserve"> </w:t>
      </w:r>
      <w:r w:rsidRPr="000A4661">
        <w:rPr>
          <w:rFonts w:ascii="Times New Roman" w:hAnsi="Times New Roman" w:cs="Times New Roman"/>
          <w:b/>
          <w:bCs/>
          <w:sz w:val="26"/>
          <w:szCs w:val="26"/>
        </w:rPr>
        <w:t>СН</w:t>
      </w:r>
      <w:r w:rsidR="0064263F">
        <w:rPr>
          <w:rFonts w:ascii="Times New Roman" w:hAnsi="Times New Roman" w:cs="Times New Roman"/>
          <w:b/>
          <w:bCs/>
          <w:sz w:val="26"/>
          <w:szCs w:val="26"/>
        </w:rPr>
        <w:t>2</w:t>
      </w:r>
    </w:p>
    <w:p w:rsidR="001F658A" w:rsidRPr="0012438E" w:rsidRDefault="001F658A" w:rsidP="001F658A">
      <w:pPr>
        <w:pStyle w:val="ConsPlusNormal"/>
        <w:widowControl/>
        <w:numPr>
          <w:ilvl w:val="1"/>
          <w:numId w:val="31"/>
        </w:numPr>
        <w:ind w:left="0" w:firstLine="720"/>
        <w:outlineLvl w:val="2"/>
        <w:rPr>
          <w:rFonts w:ascii="Times New Roman" w:hAnsi="Times New Roman" w:cs="Times New Roman"/>
          <w:sz w:val="24"/>
          <w:szCs w:val="24"/>
        </w:rPr>
      </w:pPr>
      <w:bookmarkStart w:id="260" w:name="_Toc268485733"/>
      <w:bookmarkStart w:id="261" w:name="_Toc268487814"/>
      <w:bookmarkStart w:id="262" w:name="_Toc268488634"/>
      <w:bookmarkStart w:id="263" w:name="_Toc305489232"/>
      <w:r w:rsidRPr="0012438E">
        <w:rPr>
          <w:rFonts w:ascii="Times New Roman" w:hAnsi="Times New Roman" w:cs="Times New Roman"/>
          <w:sz w:val="24"/>
          <w:szCs w:val="24"/>
        </w:rPr>
        <w:t xml:space="preserve">Градостроительный регламент зоны </w:t>
      </w:r>
      <w:bookmarkEnd w:id="260"/>
      <w:bookmarkEnd w:id="261"/>
      <w:bookmarkEnd w:id="262"/>
      <w:r w:rsidR="00863F0B" w:rsidRPr="0012438E">
        <w:rPr>
          <w:rFonts w:ascii="Times New Roman" w:hAnsi="Times New Roman" w:cs="Times New Roman"/>
          <w:sz w:val="24"/>
          <w:szCs w:val="24"/>
        </w:rPr>
        <w:t>сбора отходов потребления СН2</w:t>
      </w:r>
      <w:bookmarkEnd w:id="263"/>
    </w:p>
    <w:p w:rsidR="001F658A" w:rsidRPr="0012438E" w:rsidRDefault="001F658A" w:rsidP="001F658A">
      <w:pPr>
        <w:pStyle w:val="ConsPlusNormal"/>
        <w:tabs>
          <w:tab w:val="num" w:pos="900"/>
        </w:tabs>
        <w:jc w:val="both"/>
        <w:rPr>
          <w:rFonts w:ascii="Times New Roman" w:hAnsi="Times New Roman" w:cs="Times New Roman"/>
          <w:sz w:val="24"/>
          <w:szCs w:val="24"/>
        </w:rPr>
      </w:pPr>
      <w:r w:rsidRPr="0012438E">
        <w:rPr>
          <w:rFonts w:ascii="Times New Roman" w:hAnsi="Times New Roman" w:cs="Times New Roman"/>
          <w:sz w:val="24"/>
          <w:szCs w:val="24"/>
        </w:rPr>
        <w:t>1) Перечень видов разрешенного использования земельных участков и объектов капитального строительства в зоне СН</w:t>
      </w:r>
      <w:r w:rsidR="0012438E" w:rsidRPr="0012438E">
        <w:rPr>
          <w:rFonts w:ascii="Times New Roman" w:hAnsi="Times New Roman" w:cs="Times New Roman"/>
          <w:sz w:val="24"/>
          <w:szCs w:val="24"/>
        </w:rPr>
        <w:t>2</w:t>
      </w:r>
      <w:r w:rsidRPr="0012438E">
        <w:rPr>
          <w:rFonts w:ascii="Times New Roman" w:hAnsi="Times New Roman" w:cs="Times New Roman"/>
          <w:sz w:val="24"/>
          <w:szCs w:val="24"/>
        </w:rPr>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1F658A" w:rsidRPr="0012438E" w:rsidTr="0012438E">
        <w:trPr>
          <w:trHeight w:val="480"/>
        </w:trPr>
        <w:tc>
          <w:tcPr>
            <w:tcW w:w="4320" w:type="dxa"/>
            <w:tcBorders>
              <w:top w:val="single" w:sz="4" w:space="0" w:color="auto"/>
            </w:tcBorders>
            <w:shd w:val="clear" w:color="auto" w:fill="auto"/>
          </w:tcPr>
          <w:p w:rsidR="001F658A" w:rsidRPr="00D259A8" w:rsidRDefault="001F658A" w:rsidP="00100422">
            <w:pPr>
              <w:pStyle w:val="ConsPlusNormal"/>
              <w:keepLines/>
              <w:widowControl/>
              <w:ind w:firstLine="0"/>
              <w:rPr>
                <w:rFonts w:ascii="Times New Roman" w:hAnsi="Times New Roman" w:cs="Times New Roman"/>
                <w:b/>
                <w:sz w:val="24"/>
                <w:szCs w:val="24"/>
              </w:rPr>
            </w:pPr>
            <w:r w:rsidRPr="00D259A8">
              <w:rPr>
                <w:rFonts w:ascii="Times New Roman" w:hAnsi="Times New Roman" w:cs="Times New Roman"/>
                <w:b/>
                <w:sz w:val="24"/>
                <w:szCs w:val="24"/>
              </w:rPr>
              <w:t>Основные виды разрешенного использования</w:t>
            </w:r>
          </w:p>
        </w:tc>
        <w:tc>
          <w:tcPr>
            <w:tcW w:w="5400" w:type="dxa"/>
            <w:tcBorders>
              <w:top w:val="single" w:sz="4" w:space="0" w:color="auto"/>
            </w:tcBorders>
            <w:shd w:val="clear" w:color="auto" w:fill="auto"/>
          </w:tcPr>
          <w:p w:rsidR="001F658A" w:rsidRPr="00D259A8" w:rsidRDefault="001F658A" w:rsidP="00100422">
            <w:pPr>
              <w:pStyle w:val="ConsPlusNormal"/>
              <w:keepNext/>
              <w:keepLines/>
              <w:widowControl/>
              <w:ind w:firstLine="0"/>
              <w:rPr>
                <w:rFonts w:ascii="Times New Roman" w:hAnsi="Times New Roman" w:cs="Times New Roman"/>
                <w:b/>
                <w:sz w:val="24"/>
                <w:szCs w:val="24"/>
              </w:rPr>
            </w:pPr>
            <w:r w:rsidRPr="00D259A8">
              <w:rPr>
                <w:rFonts w:ascii="Times New Roman" w:hAnsi="Times New Roman" w:cs="Times New Roman"/>
                <w:b/>
                <w:sz w:val="24"/>
                <w:szCs w:val="24"/>
              </w:rPr>
              <w:t>Вспомогательные виды разрешенного использования (установленные к основным)</w:t>
            </w:r>
          </w:p>
        </w:tc>
      </w:tr>
      <w:tr w:rsidR="001F658A" w:rsidRPr="0012438E" w:rsidTr="00100422">
        <w:trPr>
          <w:trHeight w:val="884"/>
        </w:trPr>
        <w:tc>
          <w:tcPr>
            <w:tcW w:w="4320" w:type="dxa"/>
            <w:tcBorders>
              <w:bottom w:val="single" w:sz="4" w:space="0" w:color="auto"/>
            </w:tcBorders>
          </w:tcPr>
          <w:p w:rsidR="001F658A" w:rsidRPr="0012438E" w:rsidRDefault="001F658A" w:rsidP="001F658A">
            <w:pPr>
              <w:pStyle w:val="ConsPlusNormal"/>
              <w:widowControl/>
              <w:numPr>
                <w:ilvl w:val="0"/>
                <w:numId w:val="34"/>
              </w:numPr>
              <w:ind w:left="0" w:firstLine="0"/>
              <w:jc w:val="both"/>
              <w:rPr>
                <w:rFonts w:ascii="Times New Roman" w:hAnsi="Times New Roman" w:cs="Times New Roman"/>
                <w:sz w:val="24"/>
                <w:szCs w:val="24"/>
              </w:rPr>
            </w:pPr>
            <w:r w:rsidRPr="0012438E">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1F658A" w:rsidRPr="0012438E" w:rsidRDefault="001F658A" w:rsidP="001F658A">
            <w:pPr>
              <w:pStyle w:val="ConsPlusNormal"/>
              <w:widowControl/>
              <w:numPr>
                <w:ilvl w:val="0"/>
                <w:numId w:val="34"/>
              </w:numPr>
              <w:ind w:left="0" w:firstLine="0"/>
              <w:jc w:val="both"/>
              <w:rPr>
                <w:rFonts w:ascii="Times New Roman" w:hAnsi="Times New Roman" w:cs="Times New Roman"/>
                <w:sz w:val="24"/>
                <w:szCs w:val="24"/>
              </w:rPr>
            </w:pPr>
            <w:r w:rsidRPr="0012438E">
              <w:rPr>
                <w:rFonts w:ascii="Times New Roman" w:hAnsi="Times New Roman" w:cs="Times New Roman"/>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1F658A" w:rsidRPr="0012438E" w:rsidRDefault="001F658A" w:rsidP="001F658A">
            <w:pPr>
              <w:pStyle w:val="ConsPlusNormal"/>
              <w:widowControl/>
              <w:numPr>
                <w:ilvl w:val="0"/>
                <w:numId w:val="34"/>
              </w:numPr>
              <w:ind w:left="0" w:firstLine="0"/>
              <w:jc w:val="both"/>
              <w:rPr>
                <w:rFonts w:ascii="Times New Roman" w:hAnsi="Times New Roman" w:cs="Times New Roman"/>
                <w:sz w:val="24"/>
                <w:szCs w:val="24"/>
              </w:rPr>
            </w:pPr>
            <w:r w:rsidRPr="0012438E">
              <w:rPr>
                <w:rFonts w:ascii="Times New Roman" w:hAnsi="Times New Roman" w:cs="Times New Roman"/>
                <w:sz w:val="24"/>
                <w:szCs w:val="24"/>
              </w:rPr>
              <w:t xml:space="preserve">Автономная котельная, специальные установки для сжигания </w:t>
            </w:r>
            <w:r w:rsidRPr="0012438E">
              <w:rPr>
                <w:rFonts w:ascii="Times New Roman" w:hAnsi="Times New Roman" w:cs="Times New Roman"/>
                <w:sz w:val="24"/>
                <w:szCs w:val="24"/>
              </w:rPr>
              <w:lastRenderedPageBreak/>
              <w:t>отходов, сооружения мойки, пропарки и обеззараживания машинных механизмов</w:t>
            </w:r>
          </w:p>
          <w:p w:rsidR="001F658A" w:rsidRPr="0012438E" w:rsidRDefault="001F658A" w:rsidP="001F658A">
            <w:pPr>
              <w:pStyle w:val="ConsPlusNormal"/>
              <w:widowControl/>
              <w:numPr>
                <w:ilvl w:val="0"/>
                <w:numId w:val="34"/>
              </w:numPr>
              <w:ind w:left="0" w:firstLine="0"/>
              <w:jc w:val="both"/>
              <w:rPr>
                <w:rFonts w:ascii="Times New Roman" w:hAnsi="Times New Roman" w:cs="Times New Roman"/>
                <w:sz w:val="24"/>
                <w:szCs w:val="24"/>
              </w:rPr>
            </w:pPr>
            <w:r w:rsidRPr="0012438E">
              <w:rPr>
                <w:rFonts w:ascii="Times New Roman" w:hAnsi="Times New Roman" w:cs="Times New Roman"/>
                <w:sz w:val="24"/>
                <w:szCs w:val="24"/>
              </w:rPr>
              <w:t>Ограждения, осушительные траншеи, валы</w:t>
            </w:r>
          </w:p>
        </w:tc>
        <w:tc>
          <w:tcPr>
            <w:tcW w:w="5400" w:type="dxa"/>
            <w:tcBorders>
              <w:bottom w:val="single" w:sz="4" w:space="0" w:color="auto"/>
            </w:tcBorders>
          </w:tcPr>
          <w:p w:rsidR="001F658A" w:rsidRPr="0012438E" w:rsidRDefault="001F658A" w:rsidP="001F658A">
            <w:pPr>
              <w:pStyle w:val="ConsPlusNormal"/>
              <w:widowControl/>
              <w:numPr>
                <w:ilvl w:val="0"/>
                <w:numId w:val="33"/>
              </w:numPr>
              <w:ind w:left="0" w:firstLine="0"/>
              <w:jc w:val="both"/>
              <w:rPr>
                <w:rFonts w:ascii="Times New Roman" w:hAnsi="Times New Roman" w:cs="Times New Roman"/>
                <w:sz w:val="24"/>
                <w:szCs w:val="24"/>
              </w:rPr>
            </w:pPr>
            <w:r w:rsidRPr="0012438E">
              <w:rPr>
                <w:rFonts w:ascii="Times New Roman" w:hAnsi="Times New Roman" w:cs="Times New Roman"/>
                <w:sz w:val="24"/>
                <w:szCs w:val="24"/>
              </w:rPr>
              <w:lastRenderedPageBreak/>
              <w:t xml:space="preserve">Подъездные пути; </w:t>
            </w:r>
          </w:p>
          <w:p w:rsidR="001F658A" w:rsidRPr="0012438E" w:rsidRDefault="001F658A" w:rsidP="001F658A">
            <w:pPr>
              <w:pStyle w:val="ConsPlusNormal"/>
              <w:widowControl/>
              <w:numPr>
                <w:ilvl w:val="0"/>
                <w:numId w:val="33"/>
              </w:numPr>
              <w:ind w:left="0" w:firstLine="0"/>
              <w:jc w:val="both"/>
              <w:rPr>
                <w:rFonts w:ascii="Times New Roman" w:hAnsi="Times New Roman" w:cs="Times New Roman"/>
                <w:sz w:val="24"/>
                <w:szCs w:val="24"/>
              </w:rPr>
            </w:pPr>
            <w:r w:rsidRPr="0012438E">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1F658A" w:rsidRPr="0012438E" w:rsidRDefault="001F658A" w:rsidP="001F658A">
      <w:pPr>
        <w:ind w:firstLine="709"/>
        <w:rPr>
          <w:rFonts w:eastAsia="Times New Roman" w:cs="Times New Roman"/>
          <w:kern w:val="0"/>
          <w:lang w:eastAsia="ru-RU"/>
        </w:rPr>
      </w:pPr>
      <w:r w:rsidRPr="0012438E">
        <w:rPr>
          <w:rFonts w:eastAsia="Times New Roman" w:cs="Times New Roman"/>
          <w:kern w:val="0"/>
          <w:lang w:eastAsia="ru-RU"/>
        </w:rPr>
        <w:lastRenderedPageBreak/>
        <w:t>Условно разрешенные виды использования не устанавливаются.</w:t>
      </w:r>
    </w:p>
    <w:p w:rsidR="001F658A" w:rsidRPr="00BB64E2" w:rsidRDefault="001F658A" w:rsidP="001F658A">
      <w:pPr>
        <w:pStyle w:val="ConsPlusNormal"/>
        <w:widowControl/>
        <w:ind w:firstLine="709"/>
        <w:jc w:val="both"/>
        <w:rPr>
          <w:rFonts w:ascii="Times New Roman" w:hAnsi="Times New Roman" w:cs="Times New Roman"/>
          <w:sz w:val="24"/>
          <w:szCs w:val="24"/>
        </w:rPr>
      </w:pPr>
      <w:r w:rsidRPr="00BB64E2">
        <w:rPr>
          <w:rFonts w:ascii="Times New Roman" w:hAnsi="Times New Roman" w:cs="Times New Roman"/>
          <w:sz w:val="24"/>
          <w:szCs w:val="24"/>
        </w:rPr>
        <w:t>2). Параметры размещения и застройки земельных участков зоны СН</w:t>
      </w:r>
      <w:r w:rsidR="00D259A8" w:rsidRPr="00BB64E2">
        <w:rPr>
          <w:rFonts w:ascii="Times New Roman" w:hAnsi="Times New Roman" w:cs="Times New Roman"/>
          <w:sz w:val="24"/>
          <w:szCs w:val="24"/>
        </w:rPr>
        <w:t>2</w:t>
      </w:r>
      <w:r w:rsidRPr="00BB64E2">
        <w:rPr>
          <w:rFonts w:ascii="Times New Roman" w:hAnsi="Times New Roman" w:cs="Times New Roman"/>
          <w:sz w:val="24"/>
          <w:szCs w:val="24"/>
        </w:rPr>
        <w:t xml:space="preserve"> устанавливаются на основе проекта с учетом следующих норм:</w:t>
      </w:r>
    </w:p>
    <w:p w:rsidR="001F658A" w:rsidRPr="00BB64E2" w:rsidRDefault="001F658A" w:rsidP="001F658A">
      <w:pPr>
        <w:pStyle w:val="ConsPlusNormal"/>
        <w:widowControl/>
        <w:ind w:firstLine="709"/>
        <w:jc w:val="both"/>
        <w:rPr>
          <w:rFonts w:ascii="Times New Roman" w:hAnsi="Times New Roman" w:cs="Times New Roman"/>
          <w:sz w:val="24"/>
          <w:szCs w:val="24"/>
        </w:rPr>
      </w:pPr>
      <w:r w:rsidRPr="00BB64E2">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p w:rsidR="001F658A" w:rsidRPr="00BB64E2" w:rsidRDefault="001F658A" w:rsidP="001F658A">
      <w:pPr>
        <w:pStyle w:val="ConsPlusNormal"/>
        <w:widowControl/>
        <w:ind w:firstLine="709"/>
        <w:jc w:val="both"/>
        <w:rPr>
          <w:rFonts w:ascii="Times New Roman" w:hAnsi="Times New Roman" w:cs="Times New Roman"/>
          <w:sz w:val="24"/>
          <w:szCs w:val="24"/>
        </w:rPr>
      </w:pPr>
      <w:r w:rsidRPr="00BB64E2">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1F658A" w:rsidRPr="00BB64E2" w:rsidRDefault="001F658A" w:rsidP="001F658A">
      <w:pPr>
        <w:pStyle w:val="ConsPlusNormal"/>
        <w:widowControl/>
        <w:ind w:firstLine="709"/>
        <w:jc w:val="both"/>
        <w:rPr>
          <w:rFonts w:ascii="Times New Roman" w:hAnsi="Times New Roman" w:cs="Times New Roman"/>
          <w:sz w:val="24"/>
          <w:szCs w:val="24"/>
        </w:rPr>
      </w:pPr>
      <w:r w:rsidRPr="00BB64E2">
        <w:rPr>
          <w:rFonts w:ascii="Times New Roman" w:hAnsi="Times New Roman" w:cs="Times New Roman"/>
          <w:sz w:val="24"/>
          <w:szCs w:val="24"/>
        </w:rPr>
        <w:t>3). Ограничения по размещению ТБО</w:t>
      </w:r>
    </w:p>
    <w:p w:rsidR="001F658A" w:rsidRPr="00BB64E2" w:rsidRDefault="001F658A" w:rsidP="001F658A">
      <w:pPr>
        <w:pStyle w:val="ConsPlusNormal"/>
        <w:widowControl/>
        <w:ind w:firstLine="709"/>
        <w:jc w:val="both"/>
        <w:rPr>
          <w:rFonts w:ascii="Times New Roman" w:hAnsi="Times New Roman" w:cs="Times New Roman"/>
          <w:sz w:val="24"/>
          <w:szCs w:val="24"/>
        </w:rPr>
      </w:pPr>
      <w:r w:rsidRPr="00BB64E2">
        <w:rPr>
          <w:rFonts w:ascii="Times New Roman" w:hAnsi="Times New Roman" w:cs="Times New Roman"/>
          <w:sz w:val="24"/>
          <w:szCs w:val="24"/>
        </w:rPr>
        <w:t>Не допускается размещение полигонов ТБО:</w:t>
      </w:r>
    </w:p>
    <w:p w:rsidR="001F658A" w:rsidRPr="00BB64E2" w:rsidRDefault="001F658A" w:rsidP="001F658A">
      <w:pPr>
        <w:pStyle w:val="ConsPlusNormal"/>
        <w:widowControl/>
        <w:numPr>
          <w:ilvl w:val="0"/>
          <w:numId w:val="32"/>
        </w:numPr>
        <w:ind w:left="0" w:firstLine="709"/>
        <w:jc w:val="both"/>
        <w:rPr>
          <w:rFonts w:ascii="Times New Roman" w:hAnsi="Times New Roman" w:cs="Times New Roman"/>
          <w:sz w:val="24"/>
          <w:szCs w:val="24"/>
        </w:rPr>
      </w:pPr>
      <w:r w:rsidRPr="00BB64E2">
        <w:rPr>
          <w:rFonts w:ascii="Times New Roman" w:hAnsi="Times New Roman" w:cs="Times New Roman"/>
          <w:sz w:val="24"/>
          <w:szCs w:val="24"/>
        </w:rPr>
        <w:t>на территории зон санитарной охраны водоисточников и минеральных источников;</w:t>
      </w:r>
    </w:p>
    <w:p w:rsidR="001F658A" w:rsidRPr="00BB64E2" w:rsidRDefault="001F658A" w:rsidP="001F658A">
      <w:pPr>
        <w:pStyle w:val="ConsPlusNormal"/>
        <w:widowControl/>
        <w:numPr>
          <w:ilvl w:val="0"/>
          <w:numId w:val="32"/>
        </w:numPr>
        <w:ind w:left="0" w:firstLine="709"/>
        <w:jc w:val="both"/>
        <w:rPr>
          <w:rFonts w:ascii="Times New Roman" w:hAnsi="Times New Roman" w:cs="Times New Roman"/>
          <w:sz w:val="24"/>
          <w:szCs w:val="24"/>
        </w:rPr>
      </w:pPr>
      <w:r w:rsidRPr="00BB64E2">
        <w:rPr>
          <w:rFonts w:ascii="Times New Roman" w:hAnsi="Times New Roman" w:cs="Times New Roman"/>
          <w:sz w:val="24"/>
          <w:szCs w:val="24"/>
        </w:rPr>
        <w:t>во всех поясах зон санитарной охраны курортов;</w:t>
      </w:r>
    </w:p>
    <w:p w:rsidR="001F658A" w:rsidRPr="00BB64E2" w:rsidRDefault="001F658A" w:rsidP="001F658A">
      <w:pPr>
        <w:pStyle w:val="ConsPlusNormal"/>
        <w:widowControl/>
        <w:numPr>
          <w:ilvl w:val="0"/>
          <w:numId w:val="32"/>
        </w:numPr>
        <w:ind w:left="0" w:firstLine="709"/>
        <w:jc w:val="both"/>
        <w:rPr>
          <w:rFonts w:ascii="Times New Roman" w:hAnsi="Times New Roman" w:cs="Times New Roman"/>
          <w:sz w:val="24"/>
          <w:szCs w:val="24"/>
        </w:rPr>
      </w:pPr>
      <w:r w:rsidRPr="00BB64E2">
        <w:rPr>
          <w:rFonts w:ascii="Times New Roman" w:hAnsi="Times New Roman" w:cs="Times New Roman"/>
          <w:sz w:val="24"/>
          <w:szCs w:val="24"/>
        </w:rPr>
        <w:t>в районах геологических разломов, местах выхода на поверхность трещиноватых пород;</w:t>
      </w:r>
    </w:p>
    <w:p w:rsidR="001F658A" w:rsidRPr="00BB64E2" w:rsidRDefault="001F658A" w:rsidP="001F658A">
      <w:pPr>
        <w:pStyle w:val="ConsPlusNormal"/>
        <w:widowControl/>
        <w:numPr>
          <w:ilvl w:val="0"/>
          <w:numId w:val="32"/>
        </w:numPr>
        <w:ind w:left="0" w:firstLine="709"/>
        <w:jc w:val="both"/>
        <w:rPr>
          <w:rFonts w:ascii="Times New Roman" w:hAnsi="Times New Roman" w:cs="Times New Roman"/>
          <w:sz w:val="24"/>
          <w:szCs w:val="24"/>
        </w:rPr>
      </w:pPr>
      <w:r w:rsidRPr="00BB64E2">
        <w:rPr>
          <w:rFonts w:ascii="Times New Roman" w:hAnsi="Times New Roman" w:cs="Times New Roman"/>
          <w:sz w:val="24"/>
          <w:szCs w:val="24"/>
        </w:rPr>
        <w:t>в местах выклинивания водоносных горизонтов;</w:t>
      </w:r>
    </w:p>
    <w:p w:rsidR="001F658A" w:rsidRPr="00BB64E2" w:rsidRDefault="001F658A" w:rsidP="001F658A">
      <w:pPr>
        <w:pStyle w:val="ConsPlusNormal"/>
        <w:widowControl/>
        <w:numPr>
          <w:ilvl w:val="0"/>
          <w:numId w:val="32"/>
        </w:numPr>
        <w:ind w:left="0" w:firstLine="709"/>
        <w:jc w:val="both"/>
        <w:rPr>
          <w:rFonts w:ascii="Times New Roman" w:hAnsi="Times New Roman" w:cs="Times New Roman"/>
          <w:sz w:val="24"/>
          <w:szCs w:val="24"/>
        </w:rPr>
      </w:pPr>
      <w:r w:rsidRPr="00BB64E2">
        <w:rPr>
          <w:rFonts w:ascii="Times New Roman" w:hAnsi="Times New Roman" w:cs="Times New Roman"/>
          <w:sz w:val="24"/>
          <w:szCs w:val="24"/>
        </w:rPr>
        <w:t>на участках, затопляемых паводковыми водами;</w:t>
      </w:r>
    </w:p>
    <w:p w:rsidR="001F658A" w:rsidRPr="00BB64E2" w:rsidRDefault="001F658A" w:rsidP="001F658A">
      <w:pPr>
        <w:pStyle w:val="ConsPlusNormal"/>
        <w:widowControl/>
        <w:numPr>
          <w:ilvl w:val="0"/>
          <w:numId w:val="32"/>
        </w:numPr>
        <w:ind w:left="0" w:firstLine="709"/>
        <w:jc w:val="both"/>
        <w:rPr>
          <w:rFonts w:ascii="Times New Roman" w:hAnsi="Times New Roman" w:cs="Times New Roman"/>
          <w:sz w:val="24"/>
          <w:szCs w:val="24"/>
        </w:rPr>
      </w:pPr>
      <w:r w:rsidRPr="00BB64E2">
        <w:rPr>
          <w:rFonts w:ascii="Times New Roman" w:hAnsi="Times New Roman" w:cs="Times New Roman"/>
          <w:sz w:val="24"/>
          <w:szCs w:val="24"/>
        </w:rPr>
        <w:t>в рекреационных зонах;</w:t>
      </w:r>
    </w:p>
    <w:p w:rsidR="001F658A" w:rsidRPr="00BB64E2" w:rsidRDefault="001F658A" w:rsidP="001F658A">
      <w:pPr>
        <w:pStyle w:val="ConsPlusNormal"/>
        <w:widowControl/>
        <w:numPr>
          <w:ilvl w:val="0"/>
          <w:numId w:val="32"/>
        </w:numPr>
        <w:ind w:left="0" w:firstLine="709"/>
        <w:jc w:val="both"/>
        <w:rPr>
          <w:rFonts w:ascii="Times New Roman" w:hAnsi="Times New Roman" w:cs="Times New Roman"/>
          <w:sz w:val="24"/>
          <w:szCs w:val="24"/>
        </w:rPr>
      </w:pPr>
      <w:r w:rsidRPr="00BB64E2">
        <w:rPr>
          <w:rFonts w:ascii="Times New Roman" w:hAnsi="Times New Roman" w:cs="Times New Roman"/>
          <w:sz w:val="24"/>
          <w:szCs w:val="24"/>
        </w:rPr>
        <w:t>в местах массового отдыха населения и на территории лечебно-оздоровительных учреждений.</w:t>
      </w:r>
    </w:p>
    <w:p w:rsidR="001F658A" w:rsidRPr="00BB64E2" w:rsidRDefault="001F658A" w:rsidP="001F658A">
      <w:pPr>
        <w:pStyle w:val="ConsPlusNormal"/>
        <w:widowControl/>
        <w:ind w:firstLine="709"/>
        <w:jc w:val="both"/>
        <w:rPr>
          <w:rFonts w:ascii="Times New Roman" w:hAnsi="Times New Roman" w:cs="Times New Roman"/>
          <w:sz w:val="24"/>
          <w:szCs w:val="24"/>
        </w:rPr>
      </w:pPr>
      <w:r w:rsidRPr="00BB64E2">
        <w:rPr>
          <w:rFonts w:ascii="Times New Roman" w:hAnsi="Times New Roman" w:cs="Times New Roman"/>
          <w:sz w:val="24"/>
          <w:szCs w:val="24"/>
        </w:rPr>
        <w:t>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 –защитной зоной 1000 м..</w:t>
      </w:r>
    </w:p>
    <w:p w:rsidR="0002298E" w:rsidRPr="00BB64E2" w:rsidRDefault="0002298E" w:rsidP="0002298E">
      <w:pPr>
        <w:pStyle w:val="ConsPlusNormal"/>
        <w:widowControl/>
        <w:ind w:firstLine="540"/>
        <w:outlineLvl w:val="2"/>
        <w:rPr>
          <w:rFonts w:ascii="Times New Roman" w:hAnsi="Times New Roman" w:cs="Times New Roman"/>
          <w:sz w:val="24"/>
          <w:szCs w:val="24"/>
        </w:rPr>
      </w:pPr>
    </w:p>
    <w:p w:rsidR="00782C6A" w:rsidRDefault="00782C6A" w:rsidP="00CC4EBB">
      <w:pPr>
        <w:pStyle w:val="2"/>
        <w:spacing w:before="0" w:after="240"/>
        <w:jc w:val="center"/>
        <w:rPr>
          <w:rFonts w:ascii="Times New Roman" w:hAnsi="Times New Roman"/>
          <w:color w:val="auto"/>
          <w:sz w:val="24"/>
          <w:szCs w:val="24"/>
        </w:rPr>
        <w:sectPr w:rsidR="00782C6A" w:rsidSect="009F0911">
          <w:footnotePr>
            <w:pos w:val="beneathText"/>
          </w:footnotePr>
          <w:pgSz w:w="11905" w:h="16837"/>
          <w:pgMar w:top="284" w:right="850" w:bottom="1134" w:left="1701" w:header="720" w:footer="720" w:gutter="0"/>
          <w:cols w:space="720"/>
          <w:docGrid w:linePitch="360"/>
        </w:sectPr>
      </w:pPr>
    </w:p>
    <w:p w:rsidR="005908CE" w:rsidRPr="00BD0F41" w:rsidRDefault="00BD0F41" w:rsidP="00CC4EBB">
      <w:pPr>
        <w:pStyle w:val="2"/>
        <w:spacing w:before="0" w:after="240"/>
        <w:jc w:val="center"/>
        <w:rPr>
          <w:rFonts w:ascii="Times New Roman" w:hAnsi="Times New Roman"/>
          <w:color w:val="auto"/>
          <w:sz w:val="24"/>
          <w:szCs w:val="24"/>
        </w:rPr>
      </w:pPr>
      <w:bookmarkStart w:id="264" w:name="_Toc305489233"/>
      <w:r w:rsidRPr="00BD0F41">
        <w:rPr>
          <w:rFonts w:ascii="Times New Roman" w:hAnsi="Times New Roman"/>
          <w:color w:val="auto"/>
          <w:sz w:val="24"/>
          <w:szCs w:val="24"/>
        </w:rPr>
        <w:lastRenderedPageBreak/>
        <w:t>С</w:t>
      </w:r>
      <w:r w:rsidR="005908CE" w:rsidRPr="00BD0F41">
        <w:rPr>
          <w:rFonts w:ascii="Times New Roman" w:hAnsi="Times New Roman"/>
          <w:color w:val="auto"/>
          <w:sz w:val="24"/>
          <w:szCs w:val="24"/>
        </w:rPr>
        <w:t>татья 2</w:t>
      </w:r>
      <w:r w:rsidR="000C30EC">
        <w:rPr>
          <w:rFonts w:ascii="Times New Roman" w:hAnsi="Times New Roman"/>
          <w:color w:val="auto"/>
          <w:sz w:val="24"/>
          <w:szCs w:val="24"/>
        </w:rPr>
        <w:t>4</w:t>
      </w:r>
      <w:r w:rsidR="005908CE" w:rsidRPr="00BD0F41">
        <w:rPr>
          <w:rFonts w:ascii="Times New Roman" w:hAnsi="Times New Roman"/>
          <w:color w:val="auto"/>
          <w:sz w:val="24"/>
          <w:szCs w:val="24"/>
        </w:rPr>
        <w:t>. Зоны лесов</w:t>
      </w:r>
      <w:bookmarkEnd w:id="264"/>
    </w:p>
    <w:p w:rsidR="005908CE" w:rsidRPr="00BD0F41" w:rsidRDefault="005908CE" w:rsidP="005908CE">
      <w:pPr>
        <w:ind w:firstLine="709"/>
        <w:jc w:val="both"/>
        <w:rPr>
          <w:b/>
          <w:bCs/>
        </w:rPr>
      </w:pPr>
      <w:r w:rsidRPr="00BD0F41">
        <w:rPr>
          <w:b/>
          <w:bCs/>
        </w:rPr>
        <w:t xml:space="preserve">1. Зона </w:t>
      </w:r>
      <w:r w:rsidR="00BF1B16">
        <w:rPr>
          <w:b/>
          <w:bCs/>
        </w:rPr>
        <w:t>лесных насаждений</w:t>
      </w:r>
      <w:r w:rsidRPr="00BD0F41">
        <w:rPr>
          <w:b/>
          <w:bCs/>
        </w:rPr>
        <w:t xml:space="preserve"> –  Л1.</w:t>
      </w:r>
    </w:p>
    <w:p w:rsidR="005908CE" w:rsidRPr="00BD0F41" w:rsidRDefault="005908CE" w:rsidP="005908CE">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w:t>
      </w:r>
      <w:r w:rsidR="000C30EC">
        <w:t>,</w:t>
      </w:r>
      <w:r w:rsidRPr="00BD0F41">
        <w:t xml:space="preserve"> дорог, трубопроводов и других линейных объектов, территории объектов культурного наследия, иных установленных законодательством целей</w:t>
      </w:r>
      <w:bookmarkEnd w:id="257"/>
      <w:bookmarkEnd w:id="258"/>
      <w:bookmarkEnd w:id="259"/>
    </w:p>
    <w:p w:rsidR="005908CE" w:rsidRPr="00BD0F41" w:rsidRDefault="005908CE" w:rsidP="005908CE">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81"/>
    <w:bookmarkEnd w:id="182"/>
    <w:bookmarkEnd w:id="183"/>
    <w:bookmarkEnd w:id="184"/>
    <w:bookmarkEnd w:id="185"/>
    <w:p w:rsidR="00F75E38" w:rsidRPr="00BD0F41" w:rsidRDefault="00F75E38" w:rsidP="00951F2C">
      <w:pPr>
        <w:pStyle w:val="ConsPlusNormal"/>
        <w:widowControl/>
        <w:ind w:firstLine="680"/>
        <w:jc w:val="both"/>
        <w:outlineLvl w:val="2"/>
        <w:rPr>
          <w:rFonts w:ascii="Times New Roman" w:hAnsi="Times New Roman" w:cs="Times New Roman"/>
          <w:sz w:val="24"/>
          <w:szCs w:val="24"/>
        </w:rPr>
      </w:pPr>
    </w:p>
    <w:p w:rsidR="00782C6A" w:rsidRDefault="00782C6A" w:rsidP="00A33CC4">
      <w:pPr>
        <w:pStyle w:val="3"/>
        <w:spacing w:after="240"/>
        <w:rPr>
          <w:rFonts w:cs="Times New Roman"/>
        </w:rPr>
        <w:sectPr w:rsidR="00782C6A" w:rsidSect="009F0911">
          <w:footnotePr>
            <w:pos w:val="beneathText"/>
          </w:footnotePr>
          <w:pgSz w:w="11905" w:h="16837"/>
          <w:pgMar w:top="284" w:right="850" w:bottom="1134" w:left="1701" w:header="720" w:footer="720" w:gutter="0"/>
          <w:cols w:space="720"/>
          <w:docGrid w:linePitch="360"/>
        </w:sectPr>
      </w:pPr>
      <w:bookmarkStart w:id="265" w:name="_Toc268487855"/>
      <w:bookmarkStart w:id="266" w:name="_Toc268488675"/>
    </w:p>
    <w:p w:rsidR="00B378F7" w:rsidRPr="00BD0F41" w:rsidRDefault="00B378F7" w:rsidP="00A33CC4">
      <w:pPr>
        <w:pStyle w:val="3"/>
        <w:spacing w:after="240"/>
        <w:rPr>
          <w:rFonts w:cs="Times New Roman"/>
        </w:rPr>
      </w:pPr>
      <w:bookmarkStart w:id="267" w:name="_Toc305489234"/>
      <w:r w:rsidRPr="00BD0F41">
        <w:rPr>
          <w:rFonts w:cs="Times New Roman"/>
        </w:rPr>
        <w:lastRenderedPageBreak/>
        <w:t>Статья 2</w:t>
      </w:r>
      <w:r w:rsidR="000C30EC">
        <w:rPr>
          <w:rFonts w:cs="Times New Roman"/>
        </w:rPr>
        <w:t>5</w:t>
      </w:r>
      <w:r w:rsidR="00A12FB8" w:rsidRPr="00BD0F41">
        <w:rPr>
          <w:rFonts w:cs="Times New Roman"/>
        </w:rPr>
        <w:t>.</w:t>
      </w:r>
      <w:r w:rsidRPr="00BD0F41">
        <w:rPr>
          <w:rFonts w:cs="Times New Roman"/>
        </w:rPr>
        <w:t xml:space="preserve"> Зоны водных объектов общего пользования</w:t>
      </w:r>
      <w:bookmarkEnd w:id="265"/>
      <w:bookmarkEnd w:id="266"/>
      <w:bookmarkEnd w:id="267"/>
    </w:p>
    <w:p w:rsidR="00A33CC4" w:rsidRPr="00BD0F41" w:rsidRDefault="00A33CC4" w:rsidP="001C2922">
      <w:pPr>
        <w:numPr>
          <w:ilvl w:val="0"/>
          <w:numId w:val="25"/>
        </w:numPr>
        <w:ind w:left="142" w:hanging="142"/>
        <w:jc w:val="both"/>
        <w:rPr>
          <w:b/>
          <w:bCs/>
        </w:rPr>
      </w:pPr>
      <w:bookmarkStart w:id="268" w:name="_Toc268485774"/>
      <w:bookmarkStart w:id="269" w:name="_Toc268487857"/>
      <w:bookmarkStart w:id="270" w:name="_Toc268488677"/>
      <w:r w:rsidRPr="00BD0F41">
        <w:rPr>
          <w:b/>
          <w:bCs/>
        </w:rPr>
        <w:t>Зона водных объектов общего пользования (рек, озер, болот, ручьев, родников) – В1</w:t>
      </w:r>
    </w:p>
    <w:p w:rsidR="00B378F7" w:rsidRPr="00BD0F41" w:rsidRDefault="00B378F7" w:rsidP="00E20020">
      <w:pPr>
        <w:ind w:firstLine="709"/>
        <w:jc w:val="both"/>
        <w:rPr>
          <w:rFonts w:cs="Times New Roman"/>
        </w:rPr>
      </w:pPr>
      <w:r w:rsidRPr="00BD0F41">
        <w:rPr>
          <w:rFonts w:cs="Times New Roman"/>
        </w:rPr>
        <w:t xml:space="preserve">На территории </w:t>
      </w:r>
      <w:r w:rsidR="000C30EC">
        <w:rPr>
          <w:rFonts w:cs="Times New Roman"/>
        </w:rPr>
        <w:t>Золотаревского</w:t>
      </w:r>
      <w:r w:rsidRPr="00BD0F41">
        <w:rPr>
          <w:rFonts w:cs="Times New Roman"/>
        </w:rPr>
        <w:t xml:space="preserve"> сельского поселения выделяются участки водных объе</w:t>
      </w:r>
      <w:r w:rsidR="00E20020" w:rsidRPr="00BD0F41">
        <w:rPr>
          <w:rFonts w:cs="Times New Roman"/>
        </w:rPr>
        <w:t>ктов общего пользования</w:t>
      </w:r>
      <w:r w:rsidRPr="00BD0F41">
        <w:rPr>
          <w:rFonts w:cs="Times New Roman"/>
        </w:rPr>
        <w:t>.</w:t>
      </w:r>
      <w:bookmarkEnd w:id="268"/>
      <w:bookmarkEnd w:id="269"/>
      <w:bookmarkEnd w:id="270"/>
    </w:p>
    <w:p w:rsidR="00CA5B76" w:rsidRPr="00BD0F41" w:rsidRDefault="00CA5B76"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BD0F41" w:rsidRDefault="00B378F7" w:rsidP="00E20020">
      <w:pPr>
        <w:pStyle w:val="ConsPlusNormal"/>
        <w:widowControl/>
        <w:jc w:val="both"/>
        <w:outlineLvl w:val="2"/>
        <w:rPr>
          <w:rFonts w:ascii="Times New Roman" w:hAnsi="Times New Roman" w:cs="Times New Roman"/>
          <w:sz w:val="24"/>
          <w:szCs w:val="24"/>
        </w:rPr>
      </w:pPr>
      <w:bookmarkStart w:id="271" w:name="_Toc268485785"/>
      <w:bookmarkStart w:id="272" w:name="_Toc268487868"/>
      <w:bookmarkStart w:id="273" w:name="_Toc268488688"/>
      <w:bookmarkStart w:id="274" w:name="_Toc297621586"/>
      <w:bookmarkStart w:id="275" w:name="_Toc298766954"/>
      <w:bookmarkStart w:id="276" w:name="_Toc299452079"/>
      <w:bookmarkStart w:id="277" w:name="_Toc299534396"/>
      <w:bookmarkStart w:id="278" w:name="_Toc302045467"/>
      <w:bookmarkStart w:id="279" w:name="_Toc302548286"/>
      <w:bookmarkStart w:id="280" w:name="_Toc304550440"/>
      <w:bookmarkStart w:id="281" w:name="_Toc305489235"/>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71"/>
      <w:bookmarkEnd w:id="272"/>
      <w:bookmarkEnd w:id="273"/>
      <w:bookmarkEnd w:id="274"/>
      <w:bookmarkEnd w:id="275"/>
      <w:bookmarkEnd w:id="276"/>
      <w:bookmarkEnd w:id="277"/>
      <w:bookmarkEnd w:id="278"/>
      <w:bookmarkEnd w:id="279"/>
      <w:bookmarkEnd w:id="280"/>
      <w:bookmarkEnd w:id="281"/>
    </w:p>
    <w:p w:rsidR="00E20020" w:rsidRPr="00BD0F41" w:rsidRDefault="00E20020" w:rsidP="005242C8">
      <w:pPr>
        <w:pStyle w:val="3"/>
        <w:rPr>
          <w:rFonts w:cs="Times New Roman"/>
        </w:rPr>
      </w:pPr>
    </w:p>
    <w:p w:rsidR="00782C6A" w:rsidRDefault="00782C6A" w:rsidP="005242C8">
      <w:pPr>
        <w:pStyle w:val="3"/>
        <w:rPr>
          <w:rFonts w:cs="Times New Roman"/>
        </w:rPr>
        <w:sectPr w:rsidR="00782C6A" w:rsidSect="009F0911">
          <w:footnotePr>
            <w:pos w:val="beneathText"/>
          </w:footnotePr>
          <w:pgSz w:w="11905" w:h="16837"/>
          <w:pgMar w:top="284" w:right="850" w:bottom="1134" w:left="1701" w:header="720" w:footer="720" w:gutter="0"/>
          <w:cols w:space="720"/>
          <w:docGrid w:linePitch="360"/>
        </w:sectPr>
      </w:pPr>
    </w:p>
    <w:p w:rsidR="005242C8" w:rsidRPr="00BD0F41" w:rsidRDefault="00B378F7" w:rsidP="005242C8">
      <w:pPr>
        <w:pStyle w:val="3"/>
        <w:rPr>
          <w:rFonts w:cs="Times New Roman"/>
        </w:rPr>
      </w:pPr>
      <w:bookmarkStart w:id="282" w:name="_Toc305489236"/>
      <w:r w:rsidRPr="00BD0F41">
        <w:rPr>
          <w:rFonts w:cs="Times New Roman"/>
        </w:rPr>
        <w:lastRenderedPageBreak/>
        <w:t>Статья 2</w:t>
      </w:r>
      <w:r w:rsidR="00FC2C8A">
        <w:rPr>
          <w:rFonts w:cs="Times New Roman"/>
        </w:rPr>
        <w:t>6</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282"/>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3578B0">
      <w:pPr>
        <w:ind w:firstLine="709"/>
        <w:jc w:val="both"/>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 -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от десяти до пятидесяти ки</w:t>
      </w:r>
      <w:r w:rsidR="009767A7">
        <w:rPr>
          <w:rFonts w:ascii="Times New Roman" w:hAnsi="Times New Roman" w:cs="Times New Roman"/>
          <w:sz w:val="24"/>
          <w:szCs w:val="24"/>
        </w:rPr>
        <w:t>лометров - в размере 100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3578B0">
      <w:pPr>
        <w:pStyle w:val="ConsPlusNormal"/>
        <w:widowControl/>
        <w:numPr>
          <w:ilvl w:val="0"/>
          <w:numId w:val="41"/>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0C7D0B" w:rsidRPr="00BD0F41" w:rsidRDefault="000C7D0B" w:rsidP="000A1A9D">
      <w:pPr>
        <w:rPr>
          <w:b/>
          <w:bCs/>
        </w:rPr>
      </w:pPr>
    </w:p>
    <w:p w:rsidR="000C7D0B" w:rsidRPr="00BD0F41" w:rsidRDefault="000C7D0B" w:rsidP="000C7D0B">
      <w:pPr>
        <w:ind w:firstLine="720"/>
        <w:rPr>
          <w:b/>
          <w:bCs/>
        </w:rPr>
      </w:pPr>
      <w:r w:rsidRPr="00BD0F41">
        <w:rPr>
          <w:b/>
          <w:bCs/>
        </w:rPr>
        <w:t>1.</w:t>
      </w:r>
      <w:r w:rsidR="00017015">
        <w:rPr>
          <w:b/>
          <w:bCs/>
        </w:rPr>
        <w:t>3</w:t>
      </w:r>
      <w:r w:rsidRPr="00BD0F41">
        <w:rPr>
          <w:b/>
          <w:bCs/>
        </w:rPr>
        <w:t>.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874F49"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000C7D0B"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68199A" w:rsidRPr="0068199A" w:rsidRDefault="0068199A" w:rsidP="0068199A">
      <w:pPr>
        <w:pStyle w:val="ConsPlusNormal"/>
        <w:widowControl/>
        <w:ind w:firstLine="540"/>
        <w:rPr>
          <w:rFonts w:ascii="Times New Roman" w:hAnsi="Times New Roman" w:cs="Times New Roman"/>
          <w:b/>
          <w:sz w:val="24"/>
          <w:szCs w:val="24"/>
        </w:rPr>
      </w:pPr>
      <w:r w:rsidRPr="0068199A">
        <w:rPr>
          <w:rFonts w:ascii="Times New Roman" w:hAnsi="Times New Roman" w:cs="Times New Roman"/>
          <w:b/>
          <w:bCs/>
          <w:sz w:val="26"/>
          <w:szCs w:val="26"/>
        </w:rPr>
        <w:t>1</w:t>
      </w:r>
      <w:r w:rsidRPr="0068199A">
        <w:rPr>
          <w:rFonts w:ascii="Times New Roman" w:hAnsi="Times New Roman" w:cs="Times New Roman"/>
          <w:b/>
          <w:sz w:val="24"/>
          <w:szCs w:val="24"/>
        </w:rPr>
        <w:t>.</w:t>
      </w:r>
      <w:r w:rsidR="00100422">
        <w:rPr>
          <w:rFonts w:ascii="Times New Roman" w:hAnsi="Times New Roman" w:cs="Times New Roman"/>
          <w:b/>
          <w:sz w:val="24"/>
          <w:szCs w:val="24"/>
        </w:rPr>
        <w:t>4</w:t>
      </w:r>
      <w:r w:rsidRPr="0068199A">
        <w:rPr>
          <w:rFonts w:ascii="Times New Roman" w:hAnsi="Times New Roman" w:cs="Times New Roman"/>
          <w:b/>
          <w:sz w:val="24"/>
          <w:szCs w:val="24"/>
        </w:rPr>
        <w:t xml:space="preserve">. Санитарно-защитные зоны объектов </w:t>
      </w:r>
      <w:r>
        <w:rPr>
          <w:rFonts w:ascii="Times New Roman" w:hAnsi="Times New Roman" w:cs="Times New Roman"/>
          <w:b/>
          <w:sz w:val="24"/>
          <w:szCs w:val="24"/>
        </w:rPr>
        <w:t>сбора отходов потребления</w:t>
      </w:r>
    </w:p>
    <w:p w:rsidR="0068199A" w:rsidRPr="0068199A" w:rsidRDefault="0068199A" w:rsidP="0068199A">
      <w:pPr>
        <w:pStyle w:val="ConsPlusNormal"/>
        <w:widowControl/>
        <w:ind w:firstLine="540"/>
        <w:jc w:val="both"/>
        <w:rPr>
          <w:rFonts w:ascii="Times New Roman" w:hAnsi="Times New Roman" w:cs="Times New Roman"/>
          <w:sz w:val="24"/>
          <w:szCs w:val="24"/>
        </w:rPr>
      </w:pPr>
      <w:r w:rsidRPr="0068199A">
        <w:rPr>
          <w:rFonts w:ascii="Times New Roman" w:hAnsi="Times New Roman" w:cs="Times New Roman"/>
          <w:sz w:val="24"/>
          <w:szCs w:val="24"/>
        </w:rPr>
        <w:t xml:space="preserve">Размер санитарно-защитной зоны от жилой застройки до границ </w:t>
      </w:r>
      <w:r w:rsidRPr="00100422">
        <w:rPr>
          <w:rFonts w:ascii="Times New Roman" w:hAnsi="Times New Roman" w:cs="Times New Roman"/>
          <w:sz w:val="24"/>
          <w:szCs w:val="24"/>
        </w:rPr>
        <w:t>полигона ТБО - 500</w:t>
      </w:r>
      <w:r w:rsidRPr="0068199A">
        <w:rPr>
          <w:rFonts w:ascii="Times New Roman" w:hAnsi="Times New Roman" w:cs="Times New Roman"/>
          <w:sz w:val="24"/>
          <w:szCs w:val="24"/>
        </w:rPr>
        <w:t xml:space="preserve"> м</w:t>
      </w:r>
      <w:r w:rsidR="00D95B36">
        <w:rPr>
          <w:rFonts w:ascii="Times New Roman" w:hAnsi="Times New Roman" w:cs="Times New Roman"/>
          <w:sz w:val="24"/>
          <w:szCs w:val="24"/>
        </w:rPr>
        <w:t>, до границ свалок – 1000 м.</w:t>
      </w:r>
      <w:r w:rsidRPr="0068199A">
        <w:rPr>
          <w:rFonts w:ascii="Times New Roman" w:hAnsi="Times New Roman" w:cs="Times New Roman"/>
          <w:sz w:val="24"/>
          <w:szCs w:val="24"/>
        </w:rPr>
        <w:t xml:space="preserve">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8199A" w:rsidRPr="0068199A" w:rsidRDefault="0068199A" w:rsidP="009767A7">
      <w:pPr>
        <w:pStyle w:val="ConsPlusNormal"/>
        <w:widowControl/>
        <w:ind w:firstLine="540"/>
        <w:jc w:val="both"/>
        <w:rPr>
          <w:rFonts w:ascii="Times New Roman" w:hAnsi="Times New Roman" w:cs="Times New Roman"/>
          <w:color w:val="FF0000"/>
          <w:sz w:val="24"/>
          <w:szCs w:val="24"/>
        </w:rPr>
      </w:pPr>
    </w:p>
    <w:p w:rsidR="009767A7" w:rsidRDefault="009767A7" w:rsidP="009767A7">
      <w:pPr>
        <w:ind w:firstLine="680"/>
        <w:rPr>
          <w:b/>
          <w:bCs/>
          <w:sz w:val="26"/>
          <w:szCs w:val="26"/>
        </w:rPr>
      </w:pPr>
    </w:p>
    <w:p w:rsidR="009767A7" w:rsidRPr="009767A7" w:rsidRDefault="009767A7" w:rsidP="009767A7">
      <w:pPr>
        <w:ind w:firstLine="680"/>
        <w:rPr>
          <w:b/>
          <w:bCs/>
        </w:rPr>
      </w:pPr>
      <w:r w:rsidRPr="009767A7">
        <w:rPr>
          <w:b/>
          <w:bCs/>
        </w:rPr>
        <w:t>2. Ограничения инженерно-транспортных коммуникаций</w:t>
      </w:r>
    </w:p>
    <w:p w:rsidR="009767A7" w:rsidRPr="009767A7" w:rsidRDefault="009767A7" w:rsidP="009767A7">
      <w:pPr>
        <w:ind w:firstLine="680"/>
        <w:rPr>
          <w:b/>
          <w:bCs/>
        </w:rPr>
      </w:pPr>
      <w:r w:rsidRPr="009767A7">
        <w:rPr>
          <w:b/>
          <w:bCs/>
        </w:rPr>
        <w:t>2.1. Полоса отвода и придорожная полоса автомобильных дорог.</w:t>
      </w:r>
    </w:p>
    <w:p w:rsidR="009767A7" w:rsidRPr="009767A7" w:rsidRDefault="009767A7" w:rsidP="009767A7">
      <w:pPr>
        <w:ind w:firstLine="680"/>
        <w:jc w:val="both"/>
      </w:pPr>
      <w:r w:rsidRPr="009767A7">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1) В пределах полосы отвода автомобильной дороги запрещается: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строительство жилых и общественных зданий, складов;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30558" w:rsidRPr="008849FE" w:rsidRDefault="00830558" w:rsidP="00BE39F6">
      <w:pPr>
        <w:pStyle w:val="ConsPlusNormal"/>
        <w:widowControl/>
        <w:ind w:firstLine="540"/>
        <w:rPr>
          <w:rFonts w:ascii="Times New Roman" w:hAnsi="Times New Roman" w:cs="Times New Roman"/>
          <w:b/>
          <w:sz w:val="24"/>
          <w:szCs w:val="24"/>
        </w:rPr>
      </w:pPr>
      <w:r w:rsidRPr="008849FE">
        <w:rPr>
          <w:rFonts w:ascii="Times New Roman" w:hAnsi="Times New Roman" w:cs="Times New Roman"/>
          <w:b/>
          <w:bCs/>
          <w:sz w:val="26"/>
          <w:szCs w:val="26"/>
        </w:rPr>
        <w:t>2</w:t>
      </w:r>
      <w:r w:rsidRPr="008849FE">
        <w:rPr>
          <w:rFonts w:ascii="Times New Roman" w:hAnsi="Times New Roman" w:cs="Times New Roman"/>
          <w:b/>
          <w:sz w:val="24"/>
          <w:szCs w:val="24"/>
        </w:rPr>
        <w:t>.2 Полоса отвода, охранная зона железной дороги</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 xml:space="preserve">1) Полосы отвода. 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lastRenderedPageBreak/>
        <w:t>2).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3). 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4).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б) распашка земель;</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в) выпас скота;</w:t>
      </w:r>
    </w:p>
    <w:p w:rsidR="00830558" w:rsidRPr="00830558" w:rsidRDefault="00830558" w:rsidP="00830558">
      <w:pPr>
        <w:pStyle w:val="ConsPlusNormal"/>
        <w:widowControl/>
        <w:ind w:firstLine="540"/>
        <w:jc w:val="both"/>
        <w:rPr>
          <w:rFonts w:ascii="Times New Roman" w:hAnsi="Times New Roman" w:cs="Times New Roman"/>
          <w:sz w:val="24"/>
          <w:szCs w:val="24"/>
        </w:rPr>
      </w:pPr>
      <w:r w:rsidRPr="00830558">
        <w:rPr>
          <w:rFonts w:ascii="Times New Roman" w:hAnsi="Times New Roman" w:cs="Times New Roman"/>
          <w:sz w:val="24"/>
          <w:szCs w:val="24"/>
        </w:rPr>
        <w:t>г) выпуск поверхностных и хозяйственно-бытовых вод.</w:t>
      </w:r>
    </w:p>
    <w:p w:rsidR="009767A7" w:rsidRPr="00830558" w:rsidRDefault="009767A7" w:rsidP="009767A7">
      <w:pPr>
        <w:pStyle w:val="ConsPlusNormal"/>
        <w:widowControl/>
        <w:ind w:firstLine="540"/>
        <w:jc w:val="both"/>
        <w:rPr>
          <w:rFonts w:ascii="Times New Roman" w:hAnsi="Times New Roman" w:cs="Times New Roman"/>
          <w:sz w:val="24"/>
          <w:szCs w:val="24"/>
        </w:rPr>
      </w:pPr>
    </w:p>
    <w:p w:rsidR="009767A7" w:rsidRPr="009767A7" w:rsidRDefault="009767A7" w:rsidP="009767A7">
      <w:pPr>
        <w:pStyle w:val="ConsPlusNormal"/>
        <w:widowControl/>
        <w:ind w:firstLine="540"/>
        <w:jc w:val="both"/>
        <w:rPr>
          <w:rFonts w:ascii="Times New Roman" w:hAnsi="Times New Roman" w:cs="Times New Roman"/>
          <w:b/>
          <w:bCs/>
          <w:sz w:val="24"/>
          <w:szCs w:val="24"/>
        </w:rPr>
      </w:pPr>
      <w:r w:rsidRPr="009767A7">
        <w:rPr>
          <w:rFonts w:ascii="Times New Roman" w:hAnsi="Times New Roman" w:cs="Times New Roman"/>
          <w:b/>
          <w:bCs/>
          <w:sz w:val="24"/>
          <w:szCs w:val="24"/>
        </w:rPr>
        <w:t>2.</w:t>
      </w:r>
      <w:r w:rsidR="00EE4DCA">
        <w:rPr>
          <w:rFonts w:ascii="Times New Roman" w:hAnsi="Times New Roman" w:cs="Times New Roman"/>
          <w:b/>
          <w:bCs/>
          <w:sz w:val="24"/>
          <w:szCs w:val="24"/>
        </w:rPr>
        <w:t>3</w:t>
      </w:r>
      <w:r w:rsidRPr="009767A7">
        <w:rPr>
          <w:rFonts w:ascii="Times New Roman" w:hAnsi="Times New Roman" w:cs="Times New Roman"/>
          <w:b/>
          <w:bCs/>
          <w:sz w:val="24"/>
          <w:szCs w:val="24"/>
        </w:rPr>
        <w:t>. Охранные зоны объектов электросетевого хозяйства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b/>
          <w:bCs/>
          <w:sz w:val="24"/>
          <w:szCs w:val="24"/>
        </w:rPr>
        <w:t>1) Размеры охранных зон</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до 1 кВ – 2 м.</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1-20 кВ – 10 м.</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35 кВ – 15 м.</w:t>
      </w:r>
    </w:p>
    <w:p w:rsidR="009767A7" w:rsidRPr="009767A7" w:rsidRDefault="009767A7" w:rsidP="009767A7">
      <w:pPr>
        <w:pStyle w:val="ConsPlusNonformat"/>
        <w:rPr>
          <w:rFonts w:ascii="Times New Roman" w:hAnsi="Times New Roman" w:cs="Times New Roman"/>
          <w:sz w:val="24"/>
          <w:szCs w:val="24"/>
        </w:rPr>
      </w:pPr>
      <w:r w:rsidRPr="009767A7">
        <w:rPr>
          <w:rFonts w:ascii="Times New Roman" w:hAnsi="Times New Roman" w:cs="Times New Roman"/>
          <w:sz w:val="24"/>
          <w:szCs w:val="24"/>
        </w:rPr>
        <w:t>110 кВ – 20 м.</w:t>
      </w:r>
    </w:p>
    <w:p w:rsidR="009767A7" w:rsidRPr="009767A7" w:rsidRDefault="009767A7" w:rsidP="009767A7">
      <w:pPr>
        <w:pStyle w:val="ConsPlusNonformat"/>
        <w:rPr>
          <w:rFonts w:ascii="Times New Roman" w:hAnsi="Times New Roman" w:cs="Times New Roman"/>
          <w:sz w:val="24"/>
          <w:szCs w:val="24"/>
        </w:rPr>
      </w:pPr>
      <w:r w:rsidRPr="009767A7">
        <w:rPr>
          <w:rFonts w:ascii="Times New Roman" w:hAnsi="Times New Roman" w:cs="Times New Roman"/>
          <w:sz w:val="24"/>
          <w:szCs w:val="24"/>
        </w:rPr>
        <w:t>150, 220 кВ - 25 м</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lastRenderedPageBreak/>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b/>
          <w:bCs/>
          <w:sz w:val="24"/>
          <w:szCs w:val="24"/>
        </w:rPr>
        <w:t>2) В охранных зонах запрещается</w:t>
      </w:r>
      <w:r w:rsidRPr="009767A7">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строительство, капитальный ремонт, реконструкция или снос зданий и сооружений;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 посадка и вырубка деревьев и кустарников;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- 2</w:t>
      </w:r>
      <w:r>
        <w:rPr>
          <w:rFonts w:ascii="Times New Roman" w:hAnsi="Times New Roman" w:cs="Times New Roman"/>
          <w:sz w:val="24"/>
          <w:szCs w:val="24"/>
        </w:rPr>
        <w:t>0 м - для ВЛ напряжением 330 кВ.</w:t>
      </w:r>
    </w:p>
    <w:p w:rsidR="009767A7" w:rsidRDefault="009767A7" w:rsidP="009767A7">
      <w:pPr>
        <w:pStyle w:val="ConsPlusNormal"/>
        <w:widowControl/>
        <w:ind w:firstLine="540"/>
        <w:rPr>
          <w:rFonts w:ascii="Times New Roman" w:hAnsi="Times New Roman" w:cs="Times New Roman"/>
          <w:b/>
          <w:bCs/>
          <w:sz w:val="24"/>
          <w:szCs w:val="24"/>
        </w:rPr>
      </w:pPr>
    </w:p>
    <w:p w:rsidR="009767A7" w:rsidRPr="009767A7" w:rsidRDefault="009767A7" w:rsidP="009767A7">
      <w:pPr>
        <w:pStyle w:val="ConsPlusNormal"/>
        <w:widowControl/>
        <w:ind w:firstLine="540"/>
        <w:rPr>
          <w:rFonts w:ascii="Times New Roman" w:hAnsi="Times New Roman" w:cs="Times New Roman"/>
          <w:sz w:val="24"/>
          <w:szCs w:val="24"/>
          <w:highlight w:val="yellow"/>
        </w:rPr>
      </w:pPr>
      <w:r w:rsidRPr="009767A7">
        <w:rPr>
          <w:rFonts w:ascii="Times New Roman" w:hAnsi="Times New Roman" w:cs="Times New Roman"/>
          <w:b/>
          <w:bCs/>
          <w:sz w:val="24"/>
          <w:szCs w:val="24"/>
        </w:rPr>
        <w:t>2.</w:t>
      </w:r>
      <w:r w:rsidR="00482D56">
        <w:rPr>
          <w:rFonts w:ascii="Times New Roman" w:hAnsi="Times New Roman" w:cs="Times New Roman"/>
          <w:b/>
          <w:bCs/>
          <w:sz w:val="24"/>
          <w:szCs w:val="24"/>
        </w:rPr>
        <w:t>4</w:t>
      </w:r>
      <w:r w:rsidRPr="009767A7">
        <w:rPr>
          <w:rFonts w:ascii="Times New Roman" w:hAnsi="Times New Roman" w:cs="Times New Roman"/>
          <w:b/>
          <w:bCs/>
          <w:sz w:val="24"/>
          <w:szCs w:val="24"/>
        </w:rPr>
        <w:t>. Охранная зона и санитарно-защитная зона линий связи</w:t>
      </w:r>
    </w:p>
    <w:p w:rsidR="009767A7" w:rsidRPr="009767A7" w:rsidRDefault="00830558" w:rsidP="009767A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9767A7" w:rsidRPr="009767A7">
        <w:rPr>
          <w:rFonts w:ascii="Times New Roman" w:hAnsi="Times New Roman" w:cs="Times New Roman"/>
          <w:sz w:val="24"/>
          <w:szCs w:val="24"/>
        </w:rPr>
        <w:t>На трассах кабельных и воздушных линий связи и линий радиофикации: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1) Охранные зоны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устанавливаются охранные зоны:</w:t>
      </w:r>
    </w:p>
    <w:p w:rsidR="009767A7" w:rsidRPr="009767A7" w:rsidRDefault="009767A7" w:rsidP="0068199A">
      <w:pPr>
        <w:pStyle w:val="ConsPlusNormal"/>
        <w:widowControl/>
        <w:numPr>
          <w:ilvl w:val="0"/>
          <w:numId w:val="41"/>
        </w:numPr>
        <w:ind w:left="0" w:firstLine="709"/>
        <w:jc w:val="both"/>
        <w:rPr>
          <w:rFonts w:ascii="Times New Roman" w:hAnsi="Times New Roman" w:cs="Times New Roman"/>
          <w:sz w:val="24"/>
          <w:szCs w:val="24"/>
        </w:rPr>
      </w:pPr>
      <w:r w:rsidRPr="009767A7">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767A7" w:rsidRPr="009767A7" w:rsidRDefault="009767A7" w:rsidP="0068199A">
      <w:pPr>
        <w:pStyle w:val="ConsPlusNormal"/>
        <w:widowControl/>
        <w:numPr>
          <w:ilvl w:val="0"/>
          <w:numId w:val="41"/>
        </w:numPr>
        <w:ind w:left="0" w:firstLine="709"/>
        <w:jc w:val="both"/>
        <w:rPr>
          <w:rFonts w:ascii="Times New Roman" w:hAnsi="Times New Roman" w:cs="Times New Roman"/>
          <w:sz w:val="24"/>
          <w:szCs w:val="24"/>
        </w:rPr>
      </w:pPr>
      <w:r w:rsidRPr="009767A7">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9767A7" w:rsidRPr="009767A7" w:rsidRDefault="009767A7" w:rsidP="0068199A">
      <w:pPr>
        <w:pStyle w:val="ConsPlusNormal"/>
        <w:widowControl/>
        <w:numPr>
          <w:ilvl w:val="0"/>
          <w:numId w:val="41"/>
        </w:numPr>
        <w:ind w:left="0" w:firstLine="709"/>
        <w:jc w:val="both"/>
        <w:rPr>
          <w:rFonts w:ascii="Times New Roman" w:hAnsi="Times New Roman" w:cs="Times New Roman"/>
          <w:sz w:val="24"/>
          <w:szCs w:val="24"/>
        </w:rPr>
      </w:pPr>
      <w:r w:rsidRPr="009767A7">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создаются просеки в лесных массивах и зеленых насаждениях:</w:t>
      </w:r>
    </w:p>
    <w:p w:rsidR="009767A7" w:rsidRPr="009767A7" w:rsidRDefault="009767A7" w:rsidP="00B61872">
      <w:pPr>
        <w:pStyle w:val="ConsPlusNormal"/>
        <w:widowControl/>
        <w:numPr>
          <w:ilvl w:val="0"/>
          <w:numId w:val="42"/>
        </w:numPr>
        <w:ind w:left="0" w:firstLine="709"/>
        <w:jc w:val="both"/>
        <w:rPr>
          <w:rFonts w:ascii="Times New Roman" w:hAnsi="Times New Roman" w:cs="Times New Roman"/>
          <w:sz w:val="24"/>
          <w:szCs w:val="24"/>
        </w:rPr>
      </w:pPr>
      <w:r w:rsidRPr="009767A7">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767A7" w:rsidRPr="009767A7" w:rsidRDefault="009767A7" w:rsidP="00B61872">
      <w:pPr>
        <w:pStyle w:val="ConsPlusNormal"/>
        <w:widowControl/>
        <w:numPr>
          <w:ilvl w:val="0"/>
          <w:numId w:val="42"/>
        </w:numPr>
        <w:ind w:left="0" w:firstLine="709"/>
        <w:jc w:val="both"/>
        <w:rPr>
          <w:rFonts w:ascii="Times New Roman" w:hAnsi="Times New Roman" w:cs="Times New Roman"/>
          <w:sz w:val="24"/>
          <w:szCs w:val="24"/>
        </w:rPr>
      </w:pPr>
      <w:r w:rsidRPr="009767A7">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9767A7" w:rsidRPr="009767A7" w:rsidRDefault="009767A7" w:rsidP="00B61872">
      <w:pPr>
        <w:pStyle w:val="ConsPlusNormal"/>
        <w:widowControl/>
        <w:numPr>
          <w:ilvl w:val="0"/>
          <w:numId w:val="42"/>
        </w:numPr>
        <w:ind w:left="0" w:firstLine="709"/>
        <w:jc w:val="both"/>
        <w:rPr>
          <w:rFonts w:ascii="Times New Roman" w:hAnsi="Times New Roman" w:cs="Times New Roman"/>
          <w:sz w:val="24"/>
          <w:szCs w:val="24"/>
        </w:rPr>
      </w:pPr>
      <w:r w:rsidRPr="009767A7">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9767A7" w:rsidRDefault="009767A7" w:rsidP="009767A7">
      <w:pPr>
        <w:pStyle w:val="ConsPlusNormal"/>
        <w:widowControl/>
        <w:ind w:firstLine="709"/>
        <w:jc w:val="both"/>
        <w:rPr>
          <w:rFonts w:ascii="Times New Roman" w:hAnsi="Times New Roman" w:cs="Times New Roman"/>
          <w:sz w:val="24"/>
          <w:szCs w:val="24"/>
        </w:rPr>
      </w:pPr>
      <w:r w:rsidRPr="009767A7">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100422" w:rsidRPr="009767A7" w:rsidRDefault="00100422" w:rsidP="009767A7">
      <w:pPr>
        <w:pStyle w:val="ConsPlusNormal"/>
        <w:widowControl/>
        <w:ind w:firstLine="709"/>
        <w:jc w:val="both"/>
        <w:rPr>
          <w:rFonts w:ascii="Times New Roman" w:hAnsi="Times New Roman" w:cs="Times New Roman"/>
          <w:sz w:val="24"/>
          <w:szCs w:val="24"/>
        </w:rPr>
      </w:pPr>
    </w:p>
    <w:p w:rsidR="003C2945" w:rsidRDefault="00100422" w:rsidP="00100422">
      <w:pPr>
        <w:jc w:val="both"/>
        <w:rPr>
          <w:b/>
        </w:rPr>
      </w:pPr>
      <w:r w:rsidRPr="00100422">
        <w:rPr>
          <w:b/>
        </w:rPr>
        <w:t>3.Ограничения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6B4338" w:rsidRPr="006B4338" w:rsidRDefault="006B4338" w:rsidP="006B4338">
      <w:pPr>
        <w:pStyle w:val="ConsPlusNormal"/>
        <w:widowControl/>
        <w:jc w:val="both"/>
        <w:rPr>
          <w:rFonts w:ascii="Times New Roman" w:hAnsi="Times New Roman" w:cs="Times New Roman"/>
          <w:sz w:val="24"/>
          <w:szCs w:val="24"/>
        </w:rPr>
      </w:pPr>
      <w:r w:rsidRPr="006B4338">
        <w:rPr>
          <w:rFonts w:ascii="Times New Roman" w:hAnsi="Times New Roman" w:cs="Times New Roman"/>
          <w:sz w:val="24"/>
          <w:szCs w:val="24"/>
        </w:rPr>
        <w:t xml:space="preserve">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w:t>
      </w:r>
      <w:r w:rsidR="00323F5F">
        <w:rPr>
          <w:rFonts w:ascii="Times New Roman" w:hAnsi="Times New Roman" w:cs="Times New Roman"/>
          <w:sz w:val="24"/>
          <w:szCs w:val="24"/>
        </w:rPr>
        <w:t>Орловской области.</w:t>
      </w:r>
      <w:r w:rsidRPr="006B4338">
        <w:rPr>
          <w:rFonts w:ascii="Times New Roman" w:hAnsi="Times New Roman" w:cs="Times New Roman"/>
          <w:sz w:val="24"/>
          <w:szCs w:val="24"/>
        </w:rPr>
        <w:t xml:space="preserve"> </w:t>
      </w:r>
    </w:p>
    <w:p w:rsidR="006B4338" w:rsidRPr="00100422" w:rsidRDefault="006B4338" w:rsidP="00100422">
      <w:pPr>
        <w:jc w:val="both"/>
      </w:pPr>
    </w:p>
    <w:sectPr w:rsidR="006B4338" w:rsidRPr="00100422"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2C2" w:rsidRDefault="00B352C2" w:rsidP="001B1B4A">
      <w:r>
        <w:separator/>
      </w:r>
    </w:p>
  </w:endnote>
  <w:endnote w:type="continuationSeparator" w:id="1">
    <w:p w:rsidR="00B352C2" w:rsidRDefault="00B352C2"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20B0604020202020204"/>
    <w:charset w:val="00"/>
    <w:family w:val="auto"/>
    <w:pitch w:val="variable"/>
    <w:sig w:usb0="00000000" w:usb1="00000000" w:usb2="00000000" w:usb3="00000000" w:csb0="00000000" w:csb1="00000000"/>
  </w:font>
  <w:font w:name="Peterburg">
    <w:altName w:val="Times New Roman"/>
    <w:panose1 w:val="020B0604020202020204"/>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22" w:rsidRPr="00C908F3" w:rsidRDefault="00100422"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100422" w:rsidRDefault="00100422" w:rsidP="00827E29">
    <w:pPr>
      <w:pStyle w:val="afa"/>
      <w:pBdr>
        <w:top w:val="thinThickSmallGap" w:sz="24" w:space="1" w:color="622423"/>
      </w:pBdr>
      <w:tabs>
        <w:tab w:val="right" w:pos="9354"/>
      </w:tabs>
      <w:ind w:firstLine="0"/>
      <w:rPr>
        <w:rFonts w:ascii="Cambria" w:hAnsi="Cambria"/>
      </w:rPr>
    </w:pPr>
    <w:r>
      <w:rPr>
        <w:rFonts w:cs="Times New Roman"/>
        <w:sz w:val="16"/>
        <w:szCs w:val="16"/>
      </w:rPr>
      <w:t>Золотаревского</w:t>
    </w:r>
    <w:r w:rsidRPr="00C908F3">
      <w:rPr>
        <w:rFonts w:cs="Times New Roman"/>
        <w:sz w:val="16"/>
        <w:szCs w:val="16"/>
      </w:rPr>
      <w:t xml:space="preserve"> сельского поселения</w:t>
    </w:r>
    <w:r>
      <w:rPr>
        <w:rFonts w:ascii="Cambria" w:hAnsi="Cambria"/>
      </w:rPr>
      <w:tab/>
      <w:t xml:space="preserve"> </w:t>
    </w:r>
    <w:fldSimple w:instr=" PAGE   \* MERGEFORMAT ">
      <w:r w:rsidR="00602F45" w:rsidRPr="00602F45">
        <w:rPr>
          <w:rFonts w:ascii="Cambria" w:hAnsi="Cambria"/>
          <w:noProof/>
        </w:rPr>
        <w:t>14</w:t>
      </w:r>
    </w:fldSimple>
  </w:p>
  <w:p w:rsidR="00100422" w:rsidRDefault="00100422">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22" w:rsidRPr="00C347C7" w:rsidRDefault="00100422">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100422" w:rsidRPr="009767A7" w:rsidRDefault="00100422" w:rsidP="009767A7">
    <w:pPr>
      <w:pStyle w:val="afa"/>
      <w:pBdr>
        <w:top w:val="thinThickSmallGap" w:sz="24" w:space="1" w:color="622423"/>
      </w:pBdr>
      <w:tabs>
        <w:tab w:val="right" w:pos="9354"/>
      </w:tabs>
      <w:rPr>
        <w:rFonts w:ascii="Cambria" w:hAnsi="Cambria"/>
        <w:sz w:val="16"/>
        <w:szCs w:val="16"/>
      </w:rPr>
    </w:pPr>
    <w:r>
      <w:rPr>
        <w:rFonts w:ascii="Cambria" w:hAnsi="Cambria"/>
        <w:sz w:val="16"/>
        <w:szCs w:val="16"/>
      </w:rPr>
      <w:t>Золотаревского</w:t>
    </w:r>
    <w:r w:rsidRPr="00C347C7">
      <w:rPr>
        <w:rFonts w:ascii="Cambria" w:hAnsi="Cambria"/>
        <w:sz w:val="16"/>
        <w:szCs w:val="16"/>
      </w:rPr>
      <w:t xml:space="preserve"> сельского поселения</w:t>
    </w:r>
    <w:r>
      <w:rPr>
        <w:rFonts w:ascii="Cambria" w:hAnsi="Cambria"/>
      </w:rPr>
      <w:tab/>
      <w:t xml:space="preserve"> </w:t>
    </w:r>
    <w:fldSimple w:instr=" PAGE   \* MERGEFORMAT ">
      <w:r w:rsidR="00602F45" w:rsidRPr="00602F45">
        <w:rPr>
          <w:rFonts w:ascii="Cambria" w:hAnsi="Cambria"/>
          <w:noProof/>
        </w:rPr>
        <w:t>61</w:t>
      </w:r>
    </w:fldSimple>
  </w:p>
  <w:p w:rsidR="00100422" w:rsidRDefault="0010042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2C2" w:rsidRDefault="00B352C2" w:rsidP="001B1B4A">
      <w:r>
        <w:separator/>
      </w:r>
    </w:p>
  </w:footnote>
  <w:footnote w:type="continuationSeparator" w:id="1">
    <w:p w:rsidR="00B352C2" w:rsidRDefault="00B352C2"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22" w:rsidRDefault="00100422" w:rsidP="00C347C7">
    <w:pPr>
      <w:pStyle w:val="af7"/>
      <w:jc w:val="center"/>
    </w:pPr>
    <w:r>
      <w:t>ООО «ГЕОЗЕМСТРОЙ»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22" w:rsidRDefault="00100422" w:rsidP="00C347C7">
    <w:pPr>
      <w:pStyle w:val="af7"/>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0F60F3E"/>
    <w:multiLevelType w:val="hybridMultilevel"/>
    <w:tmpl w:val="D7102B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1">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2">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3">
    <w:nsid w:val="0B903D98"/>
    <w:multiLevelType w:val="hybridMultilevel"/>
    <w:tmpl w:val="D33C455E"/>
    <w:lvl w:ilvl="0" w:tplc="8D56AB80">
      <w:start w:val="1"/>
      <w:numFmt w:val="decimal"/>
      <w:lvlText w:val="%1)"/>
      <w:lvlJc w:val="left"/>
      <w:pPr>
        <w:tabs>
          <w:tab w:val="num" w:pos="502"/>
        </w:tabs>
        <w:ind w:left="502" w:hanging="360"/>
      </w:pPr>
      <w:rPr>
        <w:rFonts w:hint="default"/>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44">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6">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7">
    <w:nsid w:val="11406EE4"/>
    <w:multiLevelType w:val="multilevel"/>
    <w:tmpl w:val="D226B8B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8">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9">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71415BB"/>
    <w:multiLevelType w:val="hybridMultilevel"/>
    <w:tmpl w:val="C7582D68"/>
    <w:lvl w:ilvl="0" w:tplc="DDD6E1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1">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2">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4">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5">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6">
    <w:nsid w:val="230707A8"/>
    <w:multiLevelType w:val="hybridMultilevel"/>
    <w:tmpl w:val="9404F676"/>
    <w:lvl w:ilvl="0" w:tplc="40E85F7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7">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8">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9">
    <w:nsid w:val="29C9449F"/>
    <w:multiLevelType w:val="hybridMultilevel"/>
    <w:tmpl w:val="4CA4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1">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63">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4">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5">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6">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8">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9">
    <w:nsid w:val="3FFB3CAB"/>
    <w:multiLevelType w:val="hybridMultilevel"/>
    <w:tmpl w:val="2808430E"/>
    <w:lvl w:ilvl="0" w:tplc="59081A3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0">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1">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2">
    <w:nsid w:val="59916A56"/>
    <w:multiLevelType w:val="hybridMultilevel"/>
    <w:tmpl w:val="7322510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3">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74">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6">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7">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8">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6"/>
  </w:num>
  <w:num w:numId="3">
    <w:abstractNumId w:val="178"/>
  </w:num>
  <w:num w:numId="4">
    <w:abstractNumId w:val="166"/>
  </w:num>
  <w:num w:numId="5">
    <w:abstractNumId w:val="162"/>
  </w:num>
  <w:num w:numId="6">
    <w:abstractNumId w:val="145"/>
  </w:num>
  <w:num w:numId="7">
    <w:abstractNumId w:val="144"/>
  </w:num>
  <w:num w:numId="8">
    <w:abstractNumId w:val="158"/>
  </w:num>
  <w:num w:numId="9">
    <w:abstractNumId w:val="151"/>
  </w:num>
  <w:num w:numId="10">
    <w:abstractNumId w:val="154"/>
  </w:num>
  <w:num w:numId="11">
    <w:abstractNumId w:val="157"/>
  </w:num>
  <w:num w:numId="12">
    <w:abstractNumId w:val="171"/>
  </w:num>
  <w:num w:numId="13">
    <w:abstractNumId w:val="167"/>
  </w:num>
  <w:num w:numId="14">
    <w:abstractNumId w:val="148"/>
  </w:num>
  <w:num w:numId="15">
    <w:abstractNumId w:val="175"/>
  </w:num>
  <w:num w:numId="16">
    <w:abstractNumId w:val="176"/>
  </w:num>
  <w:num w:numId="17">
    <w:abstractNumId w:val="0"/>
  </w:num>
  <w:num w:numId="18">
    <w:abstractNumId w:val="170"/>
  </w:num>
  <w:num w:numId="19">
    <w:abstractNumId w:val="161"/>
  </w:num>
  <w:num w:numId="20">
    <w:abstractNumId w:val="160"/>
  </w:num>
  <w:num w:numId="21">
    <w:abstractNumId w:val="168"/>
  </w:num>
  <w:num w:numId="22">
    <w:abstractNumId w:val="62"/>
  </w:num>
  <w:num w:numId="23">
    <w:abstractNumId w:val="163"/>
  </w:num>
  <w:num w:numId="24">
    <w:abstractNumId w:val="173"/>
  </w:num>
  <w:num w:numId="25">
    <w:abstractNumId w:val="177"/>
  </w:num>
  <w:num w:numId="26">
    <w:abstractNumId w:val="152"/>
  </w:num>
  <w:num w:numId="27">
    <w:abstractNumId w:val="142"/>
  </w:num>
  <w:num w:numId="28">
    <w:abstractNumId w:val="143"/>
  </w:num>
  <w:num w:numId="29">
    <w:abstractNumId w:val="153"/>
  </w:num>
  <w:num w:numId="30">
    <w:abstractNumId w:val="149"/>
  </w:num>
  <w:num w:numId="31">
    <w:abstractNumId w:val="141"/>
  </w:num>
  <w:num w:numId="32">
    <w:abstractNumId w:val="164"/>
  </w:num>
  <w:num w:numId="33">
    <w:abstractNumId w:val="165"/>
  </w:num>
  <w:num w:numId="34">
    <w:abstractNumId w:val="155"/>
  </w:num>
  <w:num w:numId="35">
    <w:abstractNumId w:val="174"/>
  </w:num>
  <w:num w:numId="36">
    <w:abstractNumId w:val="169"/>
  </w:num>
  <w:num w:numId="37">
    <w:abstractNumId w:val="159"/>
  </w:num>
  <w:num w:numId="38">
    <w:abstractNumId w:val="147"/>
  </w:num>
  <w:num w:numId="39">
    <w:abstractNumId w:val="156"/>
  </w:num>
  <w:num w:numId="40">
    <w:abstractNumId w:val="150"/>
  </w:num>
  <w:num w:numId="41">
    <w:abstractNumId w:val="172"/>
  </w:num>
  <w:num w:numId="42">
    <w:abstractNumId w:val="14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021BFF"/>
    <w:rsid w:val="000021F7"/>
    <w:rsid w:val="000043AC"/>
    <w:rsid w:val="0000442D"/>
    <w:rsid w:val="00007F0B"/>
    <w:rsid w:val="00010341"/>
    <w:rsid w:val="000129F1"/>
    <w:rsid w:val="0001364C"/>
    <w:rsid w:val="00014028"/>
    <w:rsid w:val="00015135"/>
    <w:rsid w:val="00015176"/>
    <w:rsid w:val="00017015"/>
    <w:rsid w:val="0001760A"/>
    <w:rsid w:val="00020696"/>
    <w:rsid w:val="00021BFF"/>
    <w:rsid w:val="0002298E"/>
    <w:rsid w:val="00034DD2"/>
    <w:rsid w:val="0003644D"/>
    <w:rsid w:val="000371D5"/>
    <w:rsid w:val="00037865"/>
    <w:rsid w:val="00043583"/>
    <w:rsid w:val="00044F62"/>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B77"/>
    <w:rsid w:val="00084C5F"/>
    <w:rsid w:val="00093928"/>
    <w:rsid w:val="00094525"/>
    <w:rsid w:val="00095103"/>
    <w:rsid w:val="00095C45"/>
    <w:rsid w:val="00097629"/>
    <w:rsid w:val="000A1A9D"/>
    <w:rsid w:val="000A2CB1"/>
    <w:rsid w:val="000A3FF8"/>
    <w:rsid w:val="000A5A7E"/>
    <w:rsid w:val="000A637A"/>
    <w:rsid w:val="000A7C9C"/>
    <w:rsid w:val="000B0682"/>
    <w:rsid w:val="000B2A59"/>
    <w:rsid w:val="000B3B19"/>
    <w:rsid w:val="000B7BD7"/>
    <w:rsid w:val="000C2EAC"/>
    <w:rsid w:val="000C30E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0F4325"/>
    <w:rsid w:val="00100422"/>
    <w:rsid w:val="00100B94"/>
    <w:rsid w:val="0011284D"/>
    <w:rsid w:val="00112DC4"/>
    <w:rsid w:val="00115F26"/>
    <w:rsid w:val="0011673A"/>
    <w:rsid w:val="00117098"/>
    <w:rsid w:val="001178D4"/>
    <w:rsid w:val="00123112"/>
    <w:rsid w:val="0012438E"/>
    <w:rsid w:val="00126146"/>
    <w:rsid w:val="0012693B"/>
    <w:rsid w:val="001270EA"/>
    <w:rsid w:val="0012713C"/>
    <w:rsid w:val="0012721A"/>
    <w:rsid w:val="001307F7"/>
    <w:rsid w:val="00136479"/>
    <w:rsid w:val="00136657"/>
    <w:rsid w:val="00137A88"/>
    <w:rsid w:val="00143222"/>
    <w:rsid w:val="00143F53"/>
    <w:rsid w:val="00144A62"/>
    <w:rsid w:val="001509DF"/>
    <w:rsid w:val="00151B1D"/>
    <w:rsid w:val="00151DC7"/>
    <w:rsid w:val="0016091B"/>
    <w:rsid w:val="001618F5"/>
    <w:rsid w:val="00162F78"/>
    <w:rsid w:val="00165C7D"/>
    <w:rsid w:val="00166888"/>
    <w:rsid w:val="00177C9A"/>
    <w:rsid w:val="00186C9D"/>
    <w:rsid w:val="00187D93"/>
    <w:rsid w:val="00190772"/>
    <w:rsid w:val="00194EEB"/>
    <w:rsid w:val="001A0095"/>
    <w:rsid w:val="001A356B"/>
    <w:rsid w:val="001A3DDE"/>
    <w:rsid w:val="001A4FE8"/>
    <w:rsid w:val="001A5FF6"/>
    <w:rsid w:val="001A634E"/>
    <w:rsid w:val="001A6B7B"/>
    <w:rsid w:val="001B1B4A"/>
    <w:rsid w:val="001B1E9F"/>
    <w:rsid w:val="001B242B"/>
    <w:rsid w:val="001B264B"/>
    <w:rsid w:val="001B4728"/>
    <w:rsid w:val="001B687B"/>
    <w:rsid w:val="001C08A3"/>
    <w:rsid w:val="001C218B"/>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677B"/>
    <w:rsid w:val="001E76F5"/>
    <w:rsid w:val="001E7945"/>
    <w:rsid w:val="001E7983"/>
    <w:rsid w:val="001E7CE4"/>
    <w:rsid w:val="001F0BB4"/>
    <w:rsid w:val="001F0DF4"/>
    <w:rsid w:val="001F1576"/>
    <w:rsid w:val="001F24C4"/>
    <w:rsid w:val="001F37F4"/>
    <w:rsid w:val="001F3E23"/>
    <w:rsid w:val="001F5640"/>
    <w:rsid w:val="001F658A"/>
    <w:rsid w:val="001F6696"/>
    <w:rsid w:val="001F6B7C"/>
    <w:rsid w:val="001F6FE8"/>
    <w:rsid w:val="001F7452"/>
    <w:rsid w:val="002007B5"/>
    <w:rsid w:val="0020165A"/>
    <w:rsid w:val="002050E5"/>
    <w:rsid w:val="00205881"/>
    <w:rsid w:val="00205CFF"/>
    <w:rsid w:val="00207C97"/>
    <w:rsid w:val="00207F3E"/>
    <w:rsid w:val="00210E76"/>
    <w:rsid w:val="002124E0"/>
    <w:rsid w:val="0022154E"/>
    <w:rsid w:val="00222CCA"/>
    <w:rsid w:val="00224D3C"/>
    <w:rsid w:val="00226AE0"/>
    <w:rsid w:val="00227AA2"/>
    <w:rsid w:val="00230836"/>
    <w:rsid w:val="002334CC"/>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028D"/>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B1716"/>
    <w:rsid w:val="002B3145"/>
    <w:rsid w:val="002B6AD0"/>
    <w:rsid w:val="002C0D5A"/>
    <w:rsid w:val="002C1C7D"/>
    <w:rsid w:val="002C5BC4"/>
    <w:rsid w:val="002C7A19"/>
    <w:rsid w:val="002D1D44"/>
    <w:rsid w:val="002E131F"/>
    <w:rsid w:val="002E168A"/>
    <w:rsid w:val="002E339D"/>
    <w:rsid w:val="002E38DA"/>
    <w:rsid w:val="002E6B9C"/>
    <w:rsid w:val="002F300A"/>
    <w:rsid w:val="002F34DC"/>
    <w:rsid w:val="002F4B89"/>
    <w:rsid w:val="00300CA7"/>
    <w:rsid w:val="00302B73"/>
    <w:rsid w:val="00303C96"/>
    <w:rsid w:val="00303CDD"/>
    <w:rsid w:val="003053A0"/>
    <w:rsid w:val="00305DF2"/>
    <w:rsid w:val="003114D0"/>
    <w:rsid w:val="00314299"/>
    <w:rsid w:val="00314325"/>
    <w:rsid w:val="00314B11"/>
    <w:rsid w:val="00321B95"/>
    <w:rsid w:val="0032222F"/>
    <w:rsid w:val="003227EA"/>
    <w:rsid w:val="00323D51"/>
    <w:rsid w:val="00323F5F"/>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8B0"/>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185F"/>
    <w:rsid w:val="003A2109"/>
    <w:rsid w:val="003A26F8"/>
    <w:rsid w:val="003A608D"/>
    <w:rsid w:val="003B3D3E"/>
    <w:rsid w:val="003B5C95"/>
    <w:rsid w:val="003B60EB"/>
    <w:rsid w:val="003B6B4E"/>
    <w:rsid w:val="003B7DE0"/>
    <w:rsid w:val="003C0CD9"/>
    <w:rsid w:val="003C15BA"/>
    <w:rsid w:val="003C2945"/>
    <w:rsid w:val="003C29FB"/>
    <w:rsid w:val="003C4290"/>
    <w:rsid w:val="003C5DA1"/>
    <w:rsid w:val="003D3FAF"/>
    <w:rsid w:val="003D5D12"/>
    <w:rsid w:val="003D5D2B"/>
    <w:rsid w:val="003D7056"/>
    <w:rsid w:val="003E0CEA"/>
    <w:rsid w:val="003E1C9F"/>
    <w:rsid w:val="003E2952"/>
    <w:rsid w:val="003E32D1"/>
    <w:rsid w:val="003E37D3"/>
    <w:rsid w:val="003E3A2E"/>
    <w:rsid w:val="003E4B82"/>
    <w:rsid w:val="003F2948"/>
    <w:rsid w:val="003F6655"/>
    <w:rsid w:val="0040199C"/>
    <w:rsid w:val="00402126"/>
    <w:rsid w:val="004044B9"/>
    <w:rsid w:val="00404CD8"/>
    <w:rsid w:val="004062DD"/>
    <w:rsid w:val="004074BB"/>
    <w:rsid w:val="0041184D"/>
    <w:rsid w:val="00411BDD"/>
    <w:rsid w:val="0041421C"/>
    <w:rsid w:val="00416DBD"/>
    <w:rsid w:val="00420088"/>
    <w:rsid w:val="0042281F"/>
    <w:rsid w:val="004239F3"/>
    <w:rsid w:val="00423D82"/>
    <w:rsid w:val="004256F6"/>
    <w:rsid w:val="00425E77"/>
    <w:rsid w:val="00427935"/>
    <w:rsid w:val="00427D8F"/>
    <w:rsid w:val="0043276E"/>
    <w:rsid w:val="004369BC"/>
    <w:rsid w:val="00436E78"/>
    <w:rsid w:val="00440A23"/>
    <w:rsid w:val="00443A33"/>
    <w:rsid w:val="004464B5"/>
    <w:rsid w:val="004476FF"/>
    <w:rsid w:val="00452196"/>
    <w:rsid w:val="00453B1D"/>
    <w:rsid w:val="00455B84"/>
    <w:rsid w:val="00457829"/>
    <w:rsid w:val="00461BDB"/>
    <w:rsid w:val="00465EF9"/>
    <w:rsid w:val="004671C7"/>
    <w:rsid w:val="00470292"/>
    <w:rsid w:val="00471A28"/>
    <w:rsid w:val="0047762E"/>
    <w:rsid w:val="00480418"/>
    <w:rsid w:val="004820B7"/>
    <w:rsid w:val="00482880"/>
    <w:rsid w:val="00482D56"/>
    <w:rsid w:val="00483F02"/>
    <w:rsid w:val="004863FC"/>
    <w:rsid w:val="00486759"/>
    <w:rsid w:val="00492188"/>
    <w:rsid w:val="0049262C"/>
    <w:rsid w:val="004946C1"/>
    <w:rsid w:val="0049577A"/>
    <w:rsid w:val="00495F7C"/>
    <w:rsid w:val="004A228E"/>
    <w:rsid w:val="004A2B1B"/>
    <w:rsid w:val="004A2DFE"/>
    <w:rsid w:val="004A7132"/>
    <w:rsid w:val="004A7367"/>
    <w:rsid w:val="004A7CA6"/>
    <w:rsid w:val="004B0507"/>
    <w:rsid w:val="004B5127"/>
    <w:rsid w:val="004B6913"/>
    <w:rsid w:val="004C1611"/>
    <w:rsid w:val="004C1A8B"/>
    <w:rsid w:val="004C24B0"/>
    <w:rsid w:val="004C4302"/>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20C2"/>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0EE3"/>
    <w:rsid w:val="00561741"/>
    <w:rsid w:val="00562126"/>
    <w:rsid w:val="00562D2E"/>
    <w:rsid w:val="00564CB5"/>
    <w:rsid w:val="005700A4"/>
    <w:rsid w:val="00570BA3"/>
    <w:rsid w:val="00570F53"/>
    <w:rsid w:val="00571F53"/>
    <w:rsid w:val="005725E5"/>
    <w:rsid w:val="0057324D"/>
    <w:rsid w:val="00573328"/>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2F45"/>
    <w:rsid w:val="006041C8"/>
    <w:rsid w:val="00604EB5"/>
    <w:rsid w:val="006078E3"/>
    <w:rsid w:val="00607CDB"/>
    <w:rsid w:val="00613257"/>
    <w:rsid w:val="00615820"/>
    <w:rsid w:val="006162BB"/>
    <w:rsid w:val="006173A7"/>
    <w:rsid w:val="00624101"/>
    <w:rsid w:val="0062419C"/>
    <w:rsid w:val="00624A0E"/>
    <w:rsid w:val="00625993"/>
    <w:rsid w:val="00625ACA"/>
    <w:rsid w:val="00633583"/>
    <w:rsid w:val="00634CF0"/>
    <w:rsid w:val="00635BBF"/>
    <w:rsid w:val="006365BA"/>
    <w:rsid w:val="0064263F"/>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81063"/>
    <w:rsid w:val="0068199A"/>
    <w:rsid w:val="00684FBC"/>
    <w:rsid w:val="00685249"/>
    <w:rsid w:val="00687B43"/>
    <w:rsid w:val="006917AD"/>
    <w:rsid w:val="00695D72"/>
    <w:rsid w:val="00696294"/>
    <w:rsid w:val="00697212"/>
    <w:rsid w:val="006A243A"/>
    <w:rsid w:val="006A4F33"/>
    <w:rsid w:val="006A50B4"/>
    <w:rsid w:val="006A639E"/>
    <w:rsid w:val="006A65A8"/>
    <w:rsid w:val="006B0A7B"/>
    <w:rsid w:val="006B2407"/>
    <w:rsid w:val="006B4338"/>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1DDF"/>
    <w:rsid w:val="00702125"/>
    <w:rsid w:val="0070348E"/>
    <w:rsid w:val="00703D78"/>
    <w:rsid w:val="0070482C"/>
    <w:rsid w:val="00706472"/>
    <w:rsid w:val="00707B7E"/>
    <w:rsid w:val="007108DB"/>
    <w:rsid w:val="00711079"/>
    <w:rsid w:val="007120C2"/>
    <w:rsid w:val="007125A5"/>
    <w:rsid w:val="00713DAE"/>
    <w:rsid w:val="0071424D"/>
    <w:rsid w:val="0071551B"/>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495B"/>
    <w:rsid w:val="007B7990"/>
    <w:rsid w:val="007B7CE3"/>
    <w:rsid w:val="007C0D75"/>
    <w:rsid w:val="007C1931"/>
    <w:rsid w:val="007C1BFE"/>
    <w:rsid w:val="007C5FEF"/>
    <w:rsid w:val="007C685F"/>
    <w:rsid w:val="007C6954"/>
    <w:rsid w:val="007D0C9A"/>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0D5E"/>
    <w:rsid w:val="00821811"/>
    <w:rsid w:val="00821E7C"/>
    <w:rsid w:val="00823969"/>
    <w:rsid w:val="0082692F"/>
    <w:rsid w:val="00827DEE"/>
    <w:rsid w:val="00827E29"/>
    <w:rsid w:val="00830558"/>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3F0B"/>
    <w:rsid w:val="00866AE2"/>
    <w:rsid w:val="00871612"/>
    <w:rsid w:val="00874F49"/>
    <w:rsid w:val="00877783"/>
    <w:rsid w:val="00881091"/>
    <w:rsid w:val="00881D7F"/>
    <w:rsid w:val="008849FE"/>
    <w:rsid w:val="00885581"/>
    <w:rsid w:val="00885ECA"/>
    <w:rsid w:val="00891888"/>
    <w:rsid w:val="00891919"/>
    <w:rsid w:val="008922F1"/>
    <w:rsid w:val="00893666"/>
    <w:rsid w:val="00893EF2"/>
    <w:rsid w:val="008958D2"/>
    <w:rsid w:val="00897423"/>
    <w:rsid w:val="00897BE5"/>
    <w:rsid w:val="008A0EC7"/>
    <w:rsid w:val="008A49BB"/>
    <w:rsid w:val="008A6136"/>
    <w:rsid w:val="008A67D8"/>
    <w:rsid w:val="008A760D"/>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3486"/>
    <w:rsid w:val="00934466"/>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67A7"/>
    <w:rsid w:val="00977239"/>
    <w:rsid w:val="009800D4"/>
    <w:rsid w:val="00987645"/>
    <w:rsid w:val="009879FA"/>
    <w:rsid w:val="009A15EA"/>
    <w:rsid w:val="009A3E06"/>
    <w:rsid w:val="009A7020"/>
    <w:rsid w:val="009A77D7"/>
    <w:rsid w:val="009B0A79"/>
    <w:rsid w:val="009B0EDF"/>
    <w:rsid w:val="009B2554"/>
    <w:rsid w:val="009B2F94"/>
    <w:rsid w:val="009C1A7A"/>
    <w:rsid w:val="009C1E3B"/>
    <w:rsid w:val="009C4AAB"/>
    <w:rsid w:val="009D10A3"/>
    <w:rsid w:val="009D1C09"/>
    <w:rsid w:val="009D5E17"/>
    <w:rsid w:val="009D6621"/>
    <w:rsid w:val="009E0304"/>
    <w:rsid w:val="009E108E"/>
    <w:rsid w:val="009E1702"/>
    <w:rsid w:val="009E3228"/>
    <w:rsid w:val="009E4959"/>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5A9C"/>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6B7D"/>
    <w:rsid w:val="00AA7C3C"/>
    <w:rsid w:val="00AB18C8"/>
    <w:rsid w:val="00AB5D2F"/>
    <w:rsid w:val="00AB5DA5"/>
    <w:rsid w:val="00AB76DE"/>
    <w:rsid w:val="00AC64F1"/>
    <w:rsid w:val="00AC6E5C"/>
    <w:rsid w:val="00AD02C4"/>
    <w:rsid w:val="00AD2E8C"/>
    <w:rsid w:val="00AD3830"/>
    <w:rsid w:val="00AD493D"/>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377"/>
    <w:rsid w:val="00B349B1"/>
    <w:rsid w:val="00B352C2"/>
    <w:rsid w:val="00B36375"/>
    <w:rsid w:val="00B37720"/>
    <w:rsid w:val="00B378F7"/>
    <w:rsid w:val="00B40984"/>
    <w:rsid w:val="00B54D13"/>
    <w:rsid w:val="00B54EA6"/>
    <w:rsid w:val="00B5797D"/>
    <w:rsid w:val="00B602E1"/>
    <w:rsid w:val="00B616F2"/>
    <w:rsid w:val="00B61872"/>
    <w:rsid w:val="00B62558"/>
    <w:rsid w:val="00B6270F"/>
    <w:rsid w:val="00B62C3E"/>
    <w:rsid w:val="00B63C9F"/>
    <w:rsid w:val="00B67638"/>
    <w:rsid w:val="00B70A51"/>
    <w:rsid w:val="00B70C5A"/>
    <w:rsid w:val="00B72114"/>
    <w:rsid w:val="00B746CF"/>
    <w:rsid w:val="00B75509"/>
    <w:rsid w:val="00B77A71"/>
    <w:rsid w:val="00B77BCD"/>
    <w:rsid w:val="00B80E92"/>
    <w:rsid w:val="00B84878"/>
    <w:rsid w:val="00B9108A"/>
    <w:rsid w:val="00B918F7"/>
    <w:rsid w:val="00B95182"/>
    <w:rsid w:val="00B97883"/>
    <w:rsid w:val="00BA3658"/>
    <w:rsid w:val="00BA40F7"/>
    <w:rsid w:val="00BA6047"/>
    <w:rsid w:val="00BB1EBE"/>
    <w:rsid w:val="00BB2CD7"/>
    <w:rsid w:val="00BB32A6"/>
    <w:rsid w:val="00BB3B70"/>
    <w:rsid w:val="00BB3DEB"/>
    <w:rsid w:val="00BB3EA6"/>
    <w:rsid w:val="00BB5AF7"/>
    <w:rsid w:val="00BB64E2"/>
    <w:rsid w:val="00BB6F74"/>
    <w:rsid w:val="00BB7713"/>
    <w:rsid w:val="00BC07C1"/>
    <w:rsid w:val="00BC0AA1"/>
    <w:rsid w:val="00BC3AEA"/>
    <w:rsid w:val="00BC6758"/>
    <w:rsid w:val="00BD0F41"/>
    <w:rsid w:val="00BD35CE"/>
    <w:rsid w:val="00BD6AD0"/>
    <w:rsid w:val="00BE1012"/>
    <w:rsid w:val="00BE1742"/>
    <w:rsid w:val="00BE1A39"/>
    <w:rsid w:val="00BE3973"/>
    <w:rsid w:val="00BE39F6"/>
    <w:rsid w:val="00BF02E2"/>
    <w:rsid w:val="00BF1889"/>
    <w:rsid w:val="00BF19D8"/>
    <w:rsid w:val="00BF1B16"/>
    <w:rsid w:val="00BF4600"/>
    <w:rsid w:val="00BF4F41"/>
    <w:rsid w:val="00BF5241"/>
    <w:rsid w:val="00BF565C"/>
    <w:rsid w:val="00BF7B79"/>
    <w:rsid w:val="00C0043C"/>
    <w:rsid w:val="00C009F1"/>
    <w:rsid w:val="00C02180"/>
    <w:rsid w:val="00C02EC2"/>
    <w:rsid w:val="00C031DA"/>
    <w:rsid w:val="00C054AC"/>
    <w:rsid w:val="00C07ACB"/>
    <w:rsid w:val="00C10588"/>
    <w:rsid w:val="00C133D4"/>
    <w:rsid w:val="00C1450A"/>
    <w:rsid w:val="00C167C0"/>
    <w:rsid w:val="00C219E3"/>
    <w:rsid w:val="00C22E53"/>
    <w:rsid w:val="00C279A7"/>
    <w:rsid w:val="00C318DB"/>
    <w:rsid w:val="00C32856"/>
    <w:rsid w:val="00C33025"/>
    <w:rsid w:val="00C3319C"/>
    <w:rsid w:val="00C332FB"/>
    <w:rsid w:val="00C33473"/>
    <w:rsid w:val="00C347C7"/>
    <w:rsid w:val="00C36D0B"/>
    <w:rsid w:val="00C36F8B"/>
    <w:rsid w:val="00C41FD3"/>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B7238"/>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073E"/>
    <w:rsid w:val="00D07BA9"/>
    <w:rsid w:val="00D10B65"/>
    <w:rsid w:val="00D21127"/>
    <w:rsid w:val="00D218AE"/>
    <w:rsid w:val="00D2240B"/>
    <w:rsid w:val="00D23E41"/>
    <w:rsid w:val="00D259A8"/>
    <w:rsid w:val="00D25DDA"/>
    <w:rsid w:val="00D2640E"/>
    <w:rsid w:val="00D26844"/>
    <w:rsid w:val="00D27311"/>
    <w:rsid w:val="00D27C8A"/>
    <w:rsid w:val="00D316C4"/>
    <w:rsid w:val="00D327F2"/>
    <w:rsid w:val="00D3313D"/>
    <w:rsid w:val="00D33945"/>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82422"/>
    <w:rsid w:val="00D912C8"/>
    <w:rsid w:val="00D93D66"/>
    <w:rsid w:val="00D94D5E"/>
    <w:rsid w:val="00D95301"/>
    <w:rsid w:val="00D95B36"/>
    <w:rsid w:val="00D95FC4"/>
    <w:rsid w:val="00DA1323"/>
    <w:rsid w:val="00DA2ED1"/>
    <w:rsid w:val="00DA30BB"/>
    <w:rsid w:val="00DA46F4"/>
    <w:rsid w:val="00DA4A28"/>
    <w:rsid w:val="00DA5F9A"/>
    <w:rsid w:val="00DA7897"/>
    <w:rsid w:val="00DB03C3"/>
    <w:rsid w:val="00DB4212"/>
    <w:rsid w:val="00DD316E"/>
    <w:rsid w:val="00DD3E1B"/>
    <w:rsid w:val="00DD4DAE"/>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0F2E"/>
    <w:rsid w:val="00E120F1"/>
    <w:rsid w:val="00E12C73"/>
    <w:rsid w:val="00E13693"/>
    <w:rsid w:val="00E164DB"/>
    <w:rsid w:val="00E17128"/>
    <w:rsid w:val="00E17257"/>
    <w:rsid w:val="00E20020"/>
    <w:rsid w:val="00E212EE"/>
    <w:rsid w:val="00E248B9"/>
    <w:rsid w:val="00E31404"/>
    <w:rsid w:val="00E31973"/>
    <w:rsid w:val="00E322EA"/>
    <w:rsid w:val="00E3369E"/>
    <w:rsid w:val="00E34140"/>
    <w:rsid w:val="00E34367"/>
    <w:rsid w:val="00E3577F"/>
    <w:rsid w:val="00E3626C"/>
    <w:rsid w:val="00E36B2D"/>
    <w:rsid w:val="00E42885"/>
    <w:rsid w:val="00E43D02"/>
    <w:rsid w:val="00E4462E"/>
    <w:rsid w:val="00E4488C"/>
    <w:rsid w:val="00E4604F"/>
    <w:rsid w:val="00E46CD6"/>
    <w:rsid w:val="00E46E7D"/>
    <w:rsid w:val="00E4715C"/>
    <w:rsid w:val="00E52A98"/>
    <w:rsid w:val="00E55205"/>
    <w:rsid w:val="00E67263"/>
    <w:rsid w:val="00E757BF"/>
    <w:rsid w:val="00E7698F"/>
    <w:rsid w:val="00E77A28"/>
    <w:rsid w:val="00E82760"/>
    <w:rsid w:val="00E85EB6"/>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1F9"/>
    <w:rsid w:val="00EE0D63"/>
    <w:rsid w:val="00EE1447"/>
    <w:rsid w:val="00EE21CE"/>
    <w:rsid w:val="00EE228D"/>
    <w:rsid w:val="00EE4969"/>
    <w:rsid w:val="00EE4DCA"/>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6EE0"/>
    <w:rsid w:val="00F223FE"/>
    <w:rsid w:val="00F2253A"/>
    <w:rsid w:val="00F22D80"/>
    <w:rsid w:val="00F3580B"/>
    <w:rsid w:val="00F36629"/>
    <w:rsid w:val="00F37E81"/>
    <w:rsid w:val="00F40658"/>
    <w:rsid w:val="00F460B1"/>
    <w:rsid w:val="00F46E84"/>
    <w:rsid w:val="00F5108E"/>
    <w:rsid w:val="00F51DA1"/>
    <w:rsid w:val="00F54170"/>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2B31"/>
    <w:rsid w:val="00F85647"/>
    <w:rsid w:val="00F856A8"/>
    <w:rsid w:val="00F85E5A"/>
    <w:rsid w:val="00F909E9"/>
    <w:rsid w:val="00F91549"/>
    <w:rsid w:val="00F925DB"/>
    <w:rsid w:val="00F927B4"/>
    <w:rsid w:val="00F94724"/>
    <w:rsid w:val="00F95828"/>
    <w:rsid w:val="00F95B16"/>
    <w:rsid w:val="00F95CE8"/>
    <w:rsid w:val="00F96649"/>
    <w:rsid w:val="00F96A69"/>
    <w:rsid w:val="00F97695"/>
    <w:rsid w:val="00FA46AF"/>
    <w:rsid w:val="00FB7820"/>
    <w:rsid w:val="00FB7DDB"/>
    <w:rsid w:val="00FC2C8A"/>
    <w:rsid w:val="00FC393F"/>
    <w:rsid w:val="00FC3974"/>
    <w:rsid w:val="00FC42DD"/>
    <w:rsid w:val="00FC46CC"/>
    <w:rsid w:val="00FC51F6"/>
    <w:rsid w:val="00FC74FE"/>
    <w:rsid w:val="00FD0FFF"/>
    <w:rsid w:val="00FD2314"/>
    <w:rsid w:val="00FD298D"/>
    <w:rsid w:val="00FD3C20"/>
    <w:rsid w:val="00FE22A5"/>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F37E81"/>
    <w:pPr>
      <w:tabs>
        <w:tab w:val="right" w:leader="dot" w:pos="9344"/>
      </w:tabs>
      <w:ind w:firstLine="709"/>
      <w:jc w:val="both"/>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74E4-5F1D-4A41-B552-7E5434D1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5901</TotalTime>
  <Pages>61</Pages>
  <Words>22356</Words>
  <Characters>127431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149489</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Катерина</cp:lastModifiedBy>
  <cp:revision>318</cp:revision>
  <cp:lastPrinted>2011-10-04T07:01:00Z</cp:lastPrinted>
  <dcterms:created xsi:type="dcterms:W3CDTF">2010-05-28T12:01:00Z</dcterms:created>
  <dcterms:modified xsi:type="dcterms:W3CDTF">2011-11-09T08:49:00Z</dcterms:modified>
</cp:coreProperties>
</file>