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02298E" w:rsidP="003A26F8">
      <w:pPr>
        <w:pStyle w:val="WW-Web"/>
        <w:spacing w:before="0" w:after="0"/>
        <w:ind w:right="30"/>
        <w:jc w:val="center"/>
        <w:rPr>
          <w:rFonts w:cs="Times New Roman"/>
          <w:b/>
          <w:caps/>
          <w:szCs w:val="24"/>
        </w:rPr>
      </w:pPr>
      <w:r>
        <w:rPr>
          <w:rFonts w:cs="Times New Roman"/>
          <w:b/>
          <w:caps/>
          <w:szCs w:val="24"/>
        </w:rPr>
        <w:t>ПРИЛЕПСКОГО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C908F3" w:rsidP="003A26F8">
      <w:pPr>
        <w:pStyle w:val="WW-Web"/>
        <w:spacing w:before="0" w:after="0"/>
        <w:ind w:right="30"/>
        <w:jc w:val="center"/>
        <w:rPr>
          <w:rFonts w:cs="Times New Roman"/>
          <w:b/>
          <w:caps/>
          <w:szCs w:val="24"/>
        </w:rPr>
      </w:pPr>
      <w:r>
        <w:rPr>
          <w:rFonts w:cs="Times New Roman"/>
          <w:b/>
          <w:caps/>
          <w:szCs w:val="24"/>
        </w:rPr>
        <w:t>ЗАЛЕГОЩЕНСКОГО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Default="007B1D17" w:rsidP="00827E29">
      <w:pPr>
        <w:ind w:right="30"/>
        <w:jc w:val="center"/>
        <w:rPr>
          <w:rFonts w:ascii="Georgia" w:hAnsi="Georgia"/>
        </w:rPr>
      </w:pPr>
    </w:p>
    <w:p w:rsidR="0002298E" w:rsidRDefault="0002298E" w:rsidP="00827E29">
      <w:pPr>
        <w:ind w:right="30"/>
        <w:jc w:val="center"/>
        <w:rPr>
          <w:rFonts w:ascii="Georgia" w:hAnsi="Georgia"/>
        </w:rPr>
      </w:pPr>
    </w:p>
    <w:p w:rsidR="0002298E" w:rsidRPr="00FD3C20" w:rsidRDefault="0002298E"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151B1D" w:rsidRPr="00FD3C20">
        <w:rPr>
          <w:rFonts w:cs="Times New Roman"/>
        </w:rPr>
        <w:t>2011</w:t>
      </w:r>
    </w:p>
    <w:p w:rsidR="00B77A71" w:rsidRPr="00FD3C20" w:rsidRDefault="00B77A71"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93057F" w:rsidRDefault="0093057F" w:rsidP="0093057F">
      <w:pPr>
        <w:pStyle w:val="WW-Web"/>
        <w:spacing w:before="0" w:after="0"/>
        <w:ind w:right="30"/>
        <w:rPr>
          <w:rFonts w:ascii="Georgia" w:hAnsi="Georgia"/>
          <w:b/>
          <w:caps/>
          <w:szCs w:val="24"/>
        </w:rPr>
      </w:pPr>
    </w:p>
    <w:p w:rsidR="00C908F3" w:rsidRPr="00FD3C20" w:rsidRDefault="00C908F3" w:rsidP="0093057F">
      <w:pPr>
        <w:pStyle w:val="WW-Web"/>
        <w:spacing w:before="0" w:after="0"/>
        <w:ind w:right="30"/>
        <w:rPr>
          <w:rFonts w:ascii="Georgia" w:hAnsi="Georgia"/>
          <w:b/>
          <w:caps/>
          <w:szCs w:val="24"/>
        </w:rPr>
      </w:pPr>
    </w:p>
    <w:p w:rsidR="0002298E" w:rsidRPr="00FD3C20" w:rsidRDefault="0002298E" w:rsidP="0002298E">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02298E" w:rsidRPr="00FD3C20" w:rsidRDefault="0002298E" w:rsidP="0002298E">
      <w:pPr>
        <w:pStyle w:val="WW-Web"/>
        <w:spacing w:before="0" w:after="0"/>
        <w:ind w:right="30"/>
        <w:jc w:val="center"/>
        <w:rPr>
          <w:rFonts w:cs="Times New Roman"/>
          <w:b/>
          <w:caps/>
          <w:szCs w:val="24"/>
        </w:rPr>
      </w:pPr>
      <w:r>
        <w:rPr>
          <w:rFonts w:cs="Times New Roman"/>
          <w:b/>
          <w:caps/>
          <w:szCs w:val="24"/>
        </w:rPr>
        <w:t>ПРИЛЕПСКОГО</w:t>
      </w:r>
      <w:r w:rsidRPr="00FD3C20">
        <w:rPr>
          <w:rFonts w:cs="Times New Roman"/>
          <w:b/>
          <w:caps/>
          <w:szCs w:val="24"/>
        </w:rPr>
        <w:t xml:space="preserve"> сЕЛЬСКОГО ПОСЕЛЕНИЯ</w:t>
      </w:r>
    </w:p>
    <w:p w:rsidR="0002298E" w:rsidRPr="00FD3C20" w:rsidRDefault="0002298E" w:rsidP="0002298E">
      <w:pPr>
        <w:pStyle w:val="WW-Web"/>
        <w:spacing w:before="0" w:after="0"/>
        <w:ind w:right="30"/>
        <w:jc w:val="center"/>
        <w:rPr>
          <w:rFonts w:cs="Times New Roman"/>
          <w:b/>
          <w:caps/>
          <w:szCs w:val="24"/>
        </w:rPr>
      </w:pPr>
      <w:r>
        <w:rPr>
          <w:rFonts w:cs="Times New Roman"/>
          <w:b/>
          <w:caps/>
          <w:szCs w:val="24"/>
        </w:rPr>
        <w:t>ЗАЛЕГОЩЕНСКОГО</w:t>
      </w:r>
      <w:r w:rsidRPr="00FD3C20">
        <w:rPr>
          <w:rFonts w:cs="Times New Roman"/>
          <w:b/>
          <w:caps/>
          <w:szCs w:val="24"/>
        </w:rPr>
        <w:t xml:space="preserve"> муниципального района</w:t>
      </w:r>
    </w:p>
    <w:p w:rsidR="0002298E" w:rsidRPr="00FD3C20" w:rsidRDefault="0002298E" w:rsidP="0002298E">
      <w:pPr>
        <w:pStyle w:val="WW-Web"/>
        <w:spacing w:before="0" w:after="0"/>
        <w:ind w:right="30"/>
        <w:jc w:val="center"/>
        <w:rPr>
          <w:rFonts w:cs="Times New Roman"/>
          <w:b/>
          <w:caps/>
          <w:szCs w:val="24"/>
        </w:rPr>
      </w:pPr>
      <w:r w:rsidRPr="00FD3C20">
        <w:rPr>
          <w:rFonts w:cs="Times New Roman"/>
          <w:b/>
          <w:caps/>
          <w:szCs w:val="24"/>
        </w:rPr>
        <w:t>Орловской ОБЛАСТИ</w:t>
      </w:r>
    </w:p>
    <w:p w:rsidR="00C908F3" w:rsidRDefault="00C908F3" w:rsidP="0093057F">
      <w:pPr>
        <w:pStyle w:val="210"/>
        <w:tabs>
          <w:tab w:val="left" w:pos="8222"/>
        </w:tabs>
        <w:ind w:right="30"/>
        <w:rPr>
          <w:rFonts w:ascii="Times New Roman" w:hAnsi="Times New Roman" w:cs="Times New Roman"/>
          <w:b w:val="0"/>
          <w:szCs w:val="24"/>
        </w:rPr>
      </w:pPr>
    </w:p>
    <w:p w:rsidR="00C908F3" w:rsidRDefault="00C908F3" w:rsidP="0093057F">
      <w:pPr>
        <w:pStyle w:val="210"/>
        <w:tabs>
          <w:tab w:val="left" w:pos="8222"/>
        </w:tabs>
        <w:ind w:right="30"/>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ind w:right="30"/>
        <w:jc w:val="right"/>
        <w:rPr>
          <w:rFonts w:ascii="Georgia" w:hAnsi="Georgia"/>
        </w:rPr>
      </w:pPr>
    </w:p>
    <w:p w:rsidR="00FE22A5" w:rsidRPr="00FD3C20" w:rsidRDefault="00FE22A5" w:rsidP="0093057F">
      <w:pPr>
        <w:ind w:right="30"/>
        <w:jc w:val="right"/>
        <w:rPr>
          <w:rFonts w:ascii="Georgia" w:hAnsi="Georgia"/>
        </w:rPr>
      </w:pPr>
    </w:p>
    <w:p w:rsidR="0093057F" w:rsidRPr="00FD3C20" w:rsidRDefault="0093057F" w:rsidP="0093057F">
      <w:pPr>
        <w:ind w:right="30"/>
        <w:jc w:val="right"/>
        <w:rPr>
          <w:rFonts w:ascii="Georgia" w:hAnsi="Georgia"/>
        </w:rPr>
      </w:pPr>
    </w:p>
    <w:p w:rsidR="0093057F" w:rsidRPr="00FD3C20" w:rsidRDefault="0093057F" w:rsidP="0093057F">
      <w:pPr>
        <w:ind w:right="30"/>
        <w:rPr>
          <w:rFonts w:ascii="Georgia" w:hAnsi="Georgia"/>
        </w:rPr>
      </w:pPr>
    </w:p>
    <w:p w:rsidR="0093057F" w:rsidRPr="0002298E" w:rsidRDefault="0002298E" w:rsidP="0002298E">
      <w:pPr>
        <w:ind w:right="30"/>
        <w:jc w:val="right"/>
        <w:rPr>
          <w:rFonts w:cs="Times New Roman"/>
        </w:rPr>
      </w:pPr>
      <w:r>
        <w:rPr>
          <w:rFonts w:cs="Times New Roman"/>
        </w:rPr>
        <w:t xml:space="preserve">Директор:    Прилепин В.А </w:t>
      </w:r>
    </w:p>
    <w:p w:rsidR="0093057F" w:rsidRPr="00FD3C20" w:rsidRDefault="0093057F" w:rsidP="0093057F">
      <w:pPr>
        <w:ind w:right="30"/>
        <w:jc w:val="right"/>
        <w:rPr>
          <w:rFonts w:ascii="Georgia" w:hAnsi="Georgia"/>
        </w:rPr>
      </w:pPr>
    </w:p>
    <w:p w:rsidR="0093057F" w:rsidRPr="00FD3C20" w:rsidRDefault="0093057F"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CE4E65" w:rsidRPr="00FD3C20" w:rsidRDefault="00CE4E65" w:rsidP="0093057F">
      <w:pPr>
        <w:ind w:right="30"/>
        <w:rPr>
          <w:rFonts w:ascii="Georgia" w:hAnsi="Georgia"/>
        </w:rPr>
      </w:pPr>
    </w:p>
    <w:p w:rsidR="0093057F" w:rsidRPr="00FD3C20" w:rsidRDefault="0093057F" w:rsidP="0093057F">
      <w:pPr>
        <w:ind w:left="-993" w:right="30"/>
        <w:jc w:val="center"/>
        <w:rPr>
          <w:rFonts w:ascii="Georgia" w:hAnsi="Georgia"/>
        </w:rPr>
      </w:pPr>
    </w:p>
    <w:p w:rsidR="0093057F" w:rsidRPr="00FD3C20" w:rsidRDefault="0093057F" w:rsidP="000836D8">
      <w:pPr>
        <w:ind w:right="30"/>
        <w:jc w:val="center"/>
        <w:rPr>
          <w:rFonts w:cs="Times New Roman"/>
        </w:rPr>
        <w:sectPr w:rsidR="0093057F" w:rsidRPr="00FD3C20" w:rsidSect="009F0911">
          <w:footnotePr>
            <w:pos w:val="beneathText"/>
          </w:footnotePr>
          <w:pgSz w:w="11905" w:h="16837"/>
          <w:pgMar w:top="284" w:right="850" w:bottom="1134" w:left="1701" w:header="720" w:footer="720" w:gutter="0"/>
          <w:cols w:space="720"/>
          <w:docGrid w:linePitch="360"/>
        </w:sectPr>
      </w:pPr>
      <w:r w:rsidRPr="00FD3C20">
        <w:rPr>
          <w:rFonts w:cs="Times New Roman"/>
        </w:rPr>
        <w:t>ВОРОНЕЖ 201</w:t>
      </w:r>
      <w:r w:rsidR="00151B1D" w:rsidRPr="00FD3C20">
        <w:rPr>
          <w:rFonts w:cs="Times New Roman"/>
        </w:rPr>
        <w:t>1</w:t>
      </w:r>
    </w:p>
    <w:p w:rsidR="00492188" w:rsidRPr="008D648C" w:rsidRDefault="00492188" w:rsidP="00D46D74">
      <w:pPr>
        <w:pStyle w:val="afff1"/>
        <w:numPr>
          <w:ilvl w:val="0"/>
          <w:numId w:val="0"/>
        </w:numPr>
        <w:jc w:val="cente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874F49" w:rsidRDefault="00EF26E2">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874F49">
        <w:rPr>
          <w:color w:val="FF0000"/>
        </w:rPr>
        <w:instrText xml:space="preserve"> TOC \o "1-3" \h \z \u </w:instrText>
      </w:r>
      <w:r>
        <w:rPr>
          <w:color w:val="FF0000"/>
        </w:rPr>
        <w:fldChar w:fldCharType="separate"/>
      </w:r>
      <w:hyperlink w:anchor="_Toc304550390" w:history="1">
        <w:r w:rsidR="00874F49" w:rsidRPr="00990BCB">
          <w:rPr>
            <w:rStyle w:val="ac"/>
            <w:b/>
            <w:noProof/>
          </w:rPr>
          <w:t>Введение</w:t>
        </w:r>
        <w:r w:rsidR="00874F49">
          <w:rPr>
            <w:noProof/>
            <w:webHidden/>
          </w:rPr>
          <w:tab/>
        </w:r>
        <w:r>
          <w:rPr>
            <w:noProof/>
            <w:webHidden/>
          </w:rPr>
          <w:fldChar w:fldCharType="begin"/>
        </w:r>
        <w:r w:rsidR="00874F49">
          <w:rPr>
            <w:noProof/>
            <w:webHidden/>
          </w:rPr>
          <w:instrText xml:space="preserve"> PAGEREF _Toc304550390 \h </w:instrText>
        </w:r>
        <w:r>
          <w:rPr>
            <w:noProof/>
            <w:webHidden/>
          </w:rPr>
        </w:r>
        <w:r>
          <w:rPr>
            <w:noProof/>
            <w:webHidden/>
          </w:rPr>
          <w:fldChar w:fldCharType="separate"/>
        </w:r>
        <w:r w:rsidR="003C78FF">
          <w:rPr>
            <w:noProof/>
            <w:webHidden/>
          </w:rPr>
          <w:t>5</w:t>
        </w:r>
        <w:r>
          <w:rPr>
            <w:noProof/>
            <w:webHidden/>
          </w:rPr>
          <w:fldChar w:fldCharType="end"/>
        </w:r>
      </w:hyperlink>
    </w:p>
    <w:p w:rsidR="00874F49" w:rsidRDefault="00EF26E2">
      <w:pPr>
        <w:pStyle w:val="1f5"/>
        <w:tabs>
          <w:tab w:val="right" w:leader="dot" w:pos="9344"/>
        </w:tabs>
        <w:rPr>
          <w:rFonts w:asciiTheme="minorHAnsi" w:eastAsiaTheme="minorEastAsia" w:hAnsiTheme="minorHAnsi" w:cstheme="minorBidi"/>
          <w:noProof/>
          <w:kern w:val="0"/>
          <w:sz w:val="22"/>
          <w:szCs w:val="22"/>
          <w:lang w:eastAsia="ru-RU"/>
        </w:rPr>
      </w:pPr>
      <w:hyperlink w:anchor="_Toc304550391" w:history="1">
        <w:r w:rsidR="00874F49" w:rsidRPr="00990BCB">
          <w:rPr>
            <w:rStyle w:val="ac"/>
            <w:noProof/>
          </w:rPr>
          <w:t>РАЗДЕЛ I. ПОРЯДОК ПРИМЕНЕНИЯ ПРАВИЛ ЗЕМЛЕПОЛЬЗОВАНИЯ И ЗАСТРОЙКИ ВЕРХНЕСКВОРЧЕНСКОГО СЕЛЬСКОГО ПОСЕЛЕНИЯ И ВНЕСЕНИЯ</w:t>
        </w:r>
        <w:r w:rsidR="00874F49">
          <w:rPr>
            <w:noProof/>
            <w:webHidden/>
          </w:rPr>
          <w:tab/>
        </w:r>
        <w:r>
          <w:rPr>
            <w:noProof/>
            <w:webHidden/>
          </w:rPr>
          <w:fldChar w:fldCharType="begin"/>
        </w:r>
        <w:r w:rsidR="00874F49">
          <w:rPr>
            <w:noProof/>
            <w:webHidden/>
          </w:rPr>
          <w:instrText xml:space="preserve"> PAGEREF _Toc304550391 \h </w:instrText>
        </w:r>
        <w:r>
          <w:rPr>
            <w:noProof/>
            <w:webHidden/>
          </w:rPr>
        </w:r>
        <w:r>
          <w:rPr>
            <w:noProof/>
            <w:webHidden/>
          </w:rPr>
          <w:fldChar w:fldCharType="separate"/>
        </w:r>
        <w:r w:rsidR="003C78FF">
          <w:rPr>
            <w:noProof/>
            <w:webHidden/>
          </w:rPr>
          <w:t>7</w:t>
        </w:r>
        <w:r>
          <w:rPr>
            <w:noProof/>
            <w:webHidden/>
          </w:rPr>
          <w:fldChar w:fldCharType="end"/>
        </w:r>
      </w:hyperlink>
    </w:p>
    <w:p w:rsidR="00874F49" w:rsidRDefault="00EF26E2">
      <w:pPr>
        <w:pStyle w:val="1f5"/>
        <w:tabs>
          <w:tab w:val="right" w:leader="dot" w:pos="9344"/>
        </w:tabs>
        <w:rPr>
          <w:rFonts w:asciiTheme="minorHAnsi" w:eastAsiaTheme="minorEastAsia" w:hAnsiTheme="minorHAnsi" w:cstheme="minorBidi"/>
          <w:noProof/>
          <w:kern w:val="0"/>
          <w:sz w:val="22"/>
          <w:szCs w:val="22"/>
          <w:lang w:eastAsia="ru-RU"/>
        </w:rPr>
      </w:pPr>
      <w:hyperlink w:anchor="_Toc304550392" w:history="1">
        <w:r w:rsidR="00874F49" w:rsidRPr="00990BCB">
          <w:rPr>
            <w:rStyle w:val="ac"/>
            <w:noProof/>
          </w:rPr>
          <w:t>В НИХ ИЗМЕНЕНИЙ</w:t>
        </w:r>
        <w:r w:rsidR="00874F49">
          <w:rPr>
            <w:noProof/>
            <w:webHidden/>
          </w:rPr>
          <w:tab/>
        </w:r>
        <w:r>
          <w:rPr>
            <w:noProof/>
            <w:webHidden/>
          </w:rPr>
          <w:fldChar w:fldCharType="begin"/>
        </w:r>
        <w:r w:rsidR="00874F49">
          <w:rPr>
            <w:noProof/>
            <w:webHidden/>
          </w:rPr>
          <w:instrText xml:space="preserve"> PAGEREF _Toc304550392 \h </w:instrText>
        </w:r>
        <w:r>
          <w:rPr>
            <w:noProof/>
            <w:webHidden/>
          </w:rPr>
        </w:r>
        <w:r>
          <w:rPr>
            <w:noProof/>
            <w:webHidden/>
          </w:rPr>
          <w:fldChar w:fldCharType="separate"/>
        </w:r>
        <w:r w:rsidR="003C78FF">
          <w:rPr>
            <w:noProof/>
            <w:webHidden/>
          </w:rPr>
          <w:t>7</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393" w:history="1">
        <w:r w:rsidR="00874F49" w:rsidRPr="00990BCB">
          <w:rPr>
            <w:rStyle w:val="ac"/>
            <w:i/>
            <w:iCs/>
            <w:noProof/>
          </w:rPr>
          <w:t xml:space="preserve">1. ПОЛОЖЕНИЕ О РЕГУЛИРОВАНИИ ЗЕМЛЕПОЛЬЗОВАНИЯ И ЗАСТРОЙКИ ОРГАНАМИ МЕСТНОГО САМОУПРАВЛЕНИЯ </w:t>
        </w:r>
        <w:r w:rsidR="00874F49" w:rsidRPr="00990BCB">
          <w:rPr>
            <w:rStyle w:val="ac"/>
            <w:i/>
            <w:noProof/>
          </w:rPr>
          <w:t>ВЕРХНЕСКВОРЧЕНСКОГО</w:t>
        </w:r>
        <w:r w:rsidR="00874F49" w:rsidRPr="00990BCB">
          <w:rPr>
            <w:rStyle w:val="ac"/>
            <w:i/>
            <w:iCs/>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_Toc304550393 \h </w:instrText>
        </w:r>
        <w:r>
          <w:rPr>
            <w:noProof/>
            <w:webHidden/>
          </w:rPr>
        </w:r>
        <w:r>
          <w:rPr>
            <w:noProof/>
            <w:webHidden/>
          </w:rPr>
          <w:fldChar w:fldCharType="separate"/>
        </w:r>
        <w:r w:rsidR="003C78FF">
          <w:rPr>
            <w:noProof/>
            <w:webHidden/>
          </w:rPr>
          <w:t>7</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394" w:history="1">
        <w:r w:rsidR="00874F49" w:rsidRPr="00990BCB">
          <w:rPr>
            <w:rStyle w:val="ac"/>
            <w:rFonts w:cs="Times New Roman"/>
            <w:noProof/>
          </w:rPr>
          <w:t xml:space="preserve">Статья 1. Сфера применения правил землепользования и застройки </w:t>
        </w:r>
        <w:r w:rsidR="0002298E">
          <w:rPr>
            <w:rStyle w:val="ac"/>
            <w:noProof/>
          </w:rPr>
          <w:t>Прилепского</w:t>
        </w:r>
        <w:r w:rsidR="00874F49" w:rsidRPr="00990BCB">
          <w:rPr>
            <w:rStyle w:val="ac"/>
            <w:rFonts w:cs="Times New Roman"/>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_Toc304550394 \h </w:instrText>
        </w:r>
        <w:r>
          <w:rPr>
            <w:noProof/>
            <w:webHidden/>
          </w:rPr>
        </w:r>
        <w:r>
          <w:rPr>
            <w:noProof/>
            <w:webHidden/>
          </w:rPr>
          <w:fldChar w:fldCharType="separate"/>
        </w:r>
        <w:r w:rsidR="003C78FF">
          <w:rPr>
            <w:noProof/>
            <w:webHidden/>
          </w:rPr>
          <w:t>7</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395" w:history="1">
        <w:r w:rsidR="00874F49" w:rsidRPr="00990BCB">
          <w:rPr>
            <w:rStyle w:val="ac"/>
            <w:rFonts w:cs="Times New Roman"/>
            <w:noProof/>
          </w:rPr>
          <w:t xml:space="preserve">Статья 2. Основные понятия, используемые в правилах землепользования и застройки </w:t>
        </w:r>
        <w:r w:rsidR="0002298E">
          <w:rPr>
            <w:rStyle w:val="ac"/>
            <w:rFonts w:cs="Times New Roman"/>
            <w:noProof/>
          </w:rPr>
          <w:t>Прилепского</w:t>
        </w:r>
        <w:r w:rsidR="00874F49" w:rsidRPr="00990BCB">
          <w:rPr>
            <w:rStyle w:val="ac"/>
            <w:rFonts w:cs="Times New Roman"/>
            <w:noProof/>
          </w:rPr>
          <w:t xml:space="preserve"> сельского поселения  и их определения</w:t>
        </w:r>
        <w:r w:rsidR="00874F49">
          <w:rPr>
            <w:noProof/>
            <w:webHidden/>
          </w:rPr>
          <w:tab/>
        </w:r>
        <w:r>
          <w:rPr>
            <w:noProof/>
            <w:webHidden/>
          </w:rPr>
          <w:fldChar w:fldCharType="begin"/>
        </w:r>
        <w:r w:rsidR="00874F49">
          <w:rPr>
            <w:noProof/>
            <w:webHidden/>
          </w:rPr>
          <w:instrText xml:space="preserve"> PAGEREF _Toc304550395 \h </w:instrText>
        </w:r>
        <w:r>
          <w:rPr>
            <w:noProof/>
            <w:webHidden/>
          </w:rPr>
        </w:r>
        <w:r>
          <w:rPr>
            <w:noProof/>
            <w:webHidden/>
          </w:rPr>
          <w:fldChar w:fldCharType="separate"/>
        </w:r>
        <w:r w:rsidR="003C78FF">
          <w:rPr>
            <w:noProof/>
            <w:webHidden/>
          </w:rPr>
          <w:t>8</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396" w:history="1">
        <w:r w:rsidR="00874F49" w:rsidRPr="00990BCB">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874F49">
          <w:rPr>
            <w:noProof/>
            <w:webHidden/>
          </w:rPr>
          <w:tab/>
        </w:r>
        <w:r>
          <w:rPr>
            <w:noProof/>
            <w:webHidden/>
          </w:rPr>
          <w:fldChar w:fldCharType="begin"/>
        </w:r>
        <w:r w:rsidR="00874F49">
          <w:rPr>
            <w:noProof/>
            <w:webHidden/>
          </w:rPr>
          <w:instrText xml:space="preserve"> PAGEREF _Toc304550396 \h </w:instrText>
        </w:r>
        <w:r>
          <w:rPr>
            <w:noProof/>
            <w:webHidden/>
          </w:rPr>
        </w:r>
        <w:r>
          <w:rPr>
            <w:noProof/>
            <w:webHidden/>
          </w:rPr>
          <w:fldChar w:fldCharType="separate"/>
        </w:r>
        <w:r w:rsidR="003C78FF">
          <w:rPr>
            <w:noProof/>
            <w:webHidden/>
          </w:rPr>
          <w:t>12</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397" w:history="1">
        <w:r w:rsidR="00874F49" w:rsidRPr="00990BCB">
          <w:rPr>
            <w:rStyle w:val="ac"/>
            <w:rFonts w:cs="Times New Roman"/>
            <w:noProof/>
          </w:rPr>
          <w:t>Статья 4. Комиссия по подготовке проекта правил землепользования и застройки</w:t>
        </w:r>
        <w:r w:rsidR="00874F49">
          <w:rPr>
            <w:noProof/>
            <w:webHidden/>
          </w:rPr>
          <w:tab/>
        </w:r>
        <w:r>
          <w:rPr>
            <w:noProof/>
            <w:webHidden/>
          </w:rPr>
          <w:fldChar w:fldCharType="begin"/>
        </w:r>
        <w:r w:rsidR="00874F49">
          <w:rPr>
            <w:noProof/>
            <w:webHidden/>
          </w:rPr>
          <w:instrText xml:space="preserve"> PAGEREF _Toc304550397 \h </w:instrText>
        </w:r>
        <w:r>
          <w:rPr>
            <w:noProof/>
            <w:webHidden/>
          </w:rPr>
        </w:r>
        <w:r>
          <w:rPr>
            <w:noProof/>
            <w:webHidden/>
          </w:rPr>
          <w:fldChar w:fldCharType="separate"/>
        </w:r>
        <w:r w:rsidR="003C78FF">
          <w:rPr>
            <w:noProof/>
            <w:webHidden/>
          </w:rPr>
          <w:t>12</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398" w:history="1">
        <w:r w:rsidR="00874F49" w:rsidRPr="00990BCB">
          <w:rPr>
            <w:rStyle w:val="ac"/>
            <w:rFonts w:cs="Times New Roman"/>
            <w:noProof/>
          </w:rPr>
          <w:t>Статья 5. Общие положения о градостроительном зонировании территории поселения</w:t>
        </w:r>
        <w:r w:rsidR="00874F49">
          <w:rPr>
            <w:noProof/>
            <w:webHidden/>
          </w:rPr>
          <w:tab/>
        </w:r>
        <w:r>
          <w:rPr>
            <w:noProof/>
            <w:webHidden/>
          </w:rPr>
          <w:fldChar w:fldCharType="begin"/>
        </w:r>
        <w:r w:rsidR="00874F49">
          <w:rPr>
            <w:noProof/>
            <w:webHidden/>
          </w:rPr>
          <w:instrText xml:space="preserve"> PAGEREF _Toc304550398 \h </w:instrText>
        </w:r>
        <w:r>
          <w:rPr>
            <w:noProof/>
            <w:webHidden/>
          </w:rPr>
        </w:r>
        <w:r>
          <w:rPr>
            <w:noProof/>
            <w:webHidden/>
          </w:rPr>
          <w:fldChar w:fldCharType="separate"/>
        </w:r>
        <w:r w:rsidR="003C78FF">
          <w:rPr>
            <w:noProof/>
            <w:webHidden/>
          </w:rPr>
          <w:t>13</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399" w:history="1">
        <w:r w:rsidR="00874F49" w:rsidRPr="00990BCB">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874F49">
          <w:rPr>
            <w:noProof/>
            <w:webHidden/>
          </w:rPr>
          <w:tab/>
        </w:r>
        <w:r>
          <w:rPr>
            <w:noProof/>
            <w:webHidden/>
          </w:rPr>
          <w:fldChar w:fldCharType="begin"/>
        </w:r>
        <w:r w:rsidR="00874F49">
          <w:rPr>
            <w:noProof/>
            <w:webHidden/>
          </w:rPr>
          <w:instrText xml:space="preserve"> PAGEREF _Toc304550399 \h </w:instrText>
        </w:r>
        <w:r>
          <w:rPr>
            <w:noProof/>
            <w:webHidden/>
          </w:rPr>
        </w:r>
        <w:r>
          <w:rPr>
            <w:noProof/>
            <w:webHidden/>
          </w:rPr>
          <w:fldChar w:fldCharType="separate"/>
        </w:r>
        <w:r w:rsidR="003C78FF">
          <w:rPr>
            <w:noProof/>
            <w:webHidden/>
          </w:rPr>
          <w:t>16</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0" w:history="1">
        <w:r w:rsidR="00874F49" w:rsidRPr="00990BCB">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874F49">
          <w:rPr>
            <w:noProof/>
            <w:webHidden/>
          </w:rPr>
          <w:tab/>
        </w:r>
        <w:r>
          <w:rPr>
            <w:noProof/>
            <w:webHidden/>
          </w:rPr>
          <w:fldChar w:fldCharType="begin"/>
        </w:r>
        <w:r w:rsidR="00874F49">
          <w:rPr>
            <w:noProof/>
            <w:webHidden/>
          </w:rPr>
          <w:instrText xml:space="preserve"> PAGEREF _Toc304550400 \h </w:instrText>
        </w:r>
        <w:r>
          <w:rPr>
            <w:noProof/>
            <w:webHidden/>
          </w:rPr>
        </w:r>
        <w:r>
          <w:rPr>
            <w:noProof/>
            <w:webHidden/>
          </w:rPr>
          <w:fldChar w:fldCharType="separate"/>
        </w:r>
        <w:r w:rsidR="003C78FF">
          <w:rPr>
            <w:noProof/>
            <w:webHidden/>
          </w:rPr>
          <w:t>16</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1" w:history="1">
        <w:r w:rsidR="00874F49" w:rsidRPr="00990BCB">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874F49">
          <w:rPr>
            <w:noProof/>
            <w:webHidden/>
          </w:rPr>
          <w:tab/>
        </w:r>
        <w:r>
          <w:rPr>
            <w:noProof/>
            <w:webHidden/>
          </w:rPr>
          <w:fldChar w:fldCharType="begin"/>
        </w:r>
        <w:r w:rsidR="00874F49">
          <w:rPr>
            <w:noProof/>
            <w:webHidden/>
          </w:rPr>
          <w:instrText xml:space="preserve"> PAGEREF _Toc304550401 \h </w:instrText>
        </w:r>
        <w:r>
          <w:rPr>
            <w:noProof/>
            <w:webHidden/>
          </w:rPr>
        </w:r>
        <w:r>
          <w:rPr>
            <w:noProof/>
            <w:webHidden/>
          </w:rPr>
          <w:fldChar w:fldCharType="separate"/>
        </w:r>
        <w:r w:rsidR="003C78FF">
          <w:rPr>
            <w:noProof/>
            <w:webHidden/>
          </w:rPr>
          <w:t>17</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2" w:history="1">
        <w:r w:rsidR="00874F49" w:rsidRPr="00990BCB">
          <w:rPr>
            <w:rStyle w:val="ac"/>
            <w:rFonts w:cs="Times New Roman"/>
            <w:noProof/>
          </w:rPr>
          <w:t>Статья 9. Осуществление строительства, реконструкции объектов капитального строительства</w:t>
        </w:r>
        <w:r w:rsidR="00874F49">
          <w:rPr>
            <w:noProof/>
            <w:webHidden/>
          </w:rPr>
          <w:tab/>
        </w:r>
        <w:r>
          <w:rPr>
            <w:noProof/>
            <w:webHidden/>
          </w:rPr>
          <w:fldChar w:fldCharType="begin"/>
        </w:r>
        <w:r w:rsidR="00874F49">
          <w:rPr>
            <w:noProof/>
            <w:webHidden/>
          </w:rPr>
          <w:instrText xml:space="preserve"> PAGEREF _Toc304550402 \h </w:instrText>
        </w:r>
        <w:r>
          <w:rPr>
            <w:noProof/>
            <w:webHidden/>
          </w:rPr>
        </w:r>
        <w:r>
          <w:rPr>
            <w:noProof/>
            <w:webHidden/>
          </w:rPr>
          <w:fldChar w:fldCharType="separate"/>
        </w:r>
        <w:r w:rsidR="003C78FF">
          <w:rPr>
            <w:noProof/>
            <w:webHidden/>
          </w:rPr>
          <w:t>17</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03" w:history="1">
        <w:r w:rsidR="00874F49" w:rsidRPr="00990BCB">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74F49">
          <w:rPr>
            <w:noProof/>
            <w:webHidden/>
          </w:rPr>
          <w:tab/>
        </w:r>
        <w:r>
          <w:rPr>
            <w:noProof/>
            <w:webHidden/>
          </w:rPr>
          <w:fldChar w:fldCharType="begin"/>
        </w:r>
        <w:r w:rsidR="00874F49">
          <w:rPr>
            <w:noProof/>
            <w:webHidden/>
          </w:rPr>
          <w:instrText xml:space="preserve"> PAGEREF _Toc304550403 \h </w:instrText>
        </w:r>
        <w:r>
          <w:rPr>
            <w:noProof/>
            <w:webHidden/>
          </w:rPr>
        </w:r>
        <w:r>
          <w:rPr>
            <w:noProof/>
            <w:webHidden/>
          </w:rPr>
          <w:fldChar w:fldCharType="separate"/>
        </w:r>
        <w:r w:rsidR="003C78FF">
          <w:rPr>
            <w:noProof/>
            <w:webHidden/>
          </w:rPr>
          <w:t>18</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4" w:history="1">
        <w:r w:rsidR="00874F49" w:rsidRPr="00990BCB">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874F49">
          <w:rPr>
            <w:noProof/>
            <w:webHidden/>
          </w:rPr>
          <w:tab/>
        </w:r>
        <w:r>
          <w:rPr>
            <w:noProof/>
            <w:webHidden/>
          </w:rPr>
          <w:fldChar w:fldCharType="begin"/>
        </w:r>
        <w:r w:rsidR="00874F49">
          <w:rPr>
            <w:noProof/>
            <w:webHidden/>
          </w:rPr>
          <w:instrText xml:space="preserve"> PAGEREF _Toc304550404 \h </w:instrText>
        </w:r>
        <w:r>
          <w:rPr>
            <w:noProof/>
            <w:webHidden/>
          </w:rPr>
        </w:r>
        <w:r>
          <w:rPr>
            <w:noProof/>
            <w:webHidden/>
          </w:rPr>
          <w:fldChar w:fldCharType="separate"/>
        </w:r>
        <w:r w:rsidR="003C78FF">
          <w:rPr>
            <w:noProof/>
            <w:webHidden/>
          </w:rPr>
          <w:t>18</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5" w:history="1">
        <w:r w:rsidR="00874F49" w:rsidRPr="00990BCB">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74F49">
          <w:rPr>
            <w:noProof/>
            <w:webHidden/>
          </w:rPr>
          <w:tab/>
        </w:r>
        <w:r>
          <w:rPr>
            <w:noProof/>
            <w:webHidden/>
          </w:rPr>
          <w:fldChar w:fldCharType="begin"/>
        </w:r>
        <w:r w:rsidR="00874F49">
          <w:rPr>
            <w:noProof/>
            <w:webHidden/>
          </w:rPr>
          <w:instrText xml:space="preserve"> PAGEREF _Toc304550405 \h </w:instrText>
        </w:r>
        <w:r>
          <w:rPr>
            <w:noProof/>
            <w:webHidden/>
          </w:rPr>
        </w:r>
        <w:r>
          <w:rPr>
            <w:noProof/>
            <w:webHidden/>
          </w:rPr>
          <w:fldChar w:fldCharType="separate"/>
        </w:r>
        <w:r w:rsidR="003C78FF">
          <w:rPr>
            <w:noProof/>
            <w:webHidden/>
          </w:rPr>
          <w:t>19</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6" w:history="1">
        <w:r w:rsidR="00874F49" w:rsidRPr="00990BCB">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874F49">
          <w:rPr>
            <w:noProof/>
            <w:webHidden/>
          </w:rPr>
          <w:tab/>
        </w:r>
        <w:r>
          <w:rPr>
            <w:noProof/>
            <w:webHidden/>
          </w:rPr>
          <w:fldChar w:fldCharType="begin"/>
        </w:r>
        <w:r w:rsidR="00874F49">
          <w:rPr>
            <w:noProof/>
            <w:webHidden/>
          </w:rPr>
          <w:instrText xml:space="preserve"> PAGEREF _Toc304550406 \h </w:instrText>
        </w:r>
        <w:r>
          <w:rPr>
            <w:noProof/>
            <w:webHidden/>
          </w:rPr>
        </w:r>
        <w:r>
          <w:rPr>
            <w:noProof/>
            <w:webHidden/>
          </w:rPr>
          <w:fldChar w:fldCharType="separate"/>
        </w:r>
        <w:r w:rsidR="003C78FF">
          <w:rPr>
            <w:noProof/>
            <w:webHidden/>
          </w:rPr>
          <w:t>20</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07" w:history="1">
        <w:r w:rsidR="00874F49" w:rsidRPr="00990BCB">
          <w:rPr>
            <w:rStyle w:val="ac"/>
            <w:i/>
            <w:iCs/>
            <w:noProof/>
          </w:rPr>
          <w:t>3. ПОЛОЖЕНИЕ О ПОДГОТОВКЕ ДОКУМЕНТАЦИИ</w:t>
        </w:r>
        <w:r w:rsidR="00874F49">
          <w:rPr>
            <w:noProof/>
            <w:webHidden/>
          </w:rPr>
          <w:tab/>
        </w:r>
        <w:r>
          <w:rPr>
            <w:noProof/>
            <w:webHidden/>
          </w:rPr>
          <w:fldChar w:fldCharType="begin"/>
        </w:r>
        <w:r w:rsidR="00874F49">
          <w:rPr>
            <w:noProof/>
            <w:webHidden/>
          </w:rPr>
          <w:instrText xml:space="preserve"> PAGEREF _Toc304550407 \h </w:instrText>
        </w:r>
        <w:r>
          <w:rPr>
            <w:noProof/>
            <w:webHidden/>
          </w:rPr>
        </w:r>
        <w:r>
          <w:rPr>
            <w:noProof/>
            <w:webHidden/>
          </w:rPr>
          <w:fldChar w:fldCharType="separate"/>
        </w:r>
        <w:r w:rsidR="003C78FF">
          <w:rPr>
            <w:noProof/>
            <w:webHidden/>
          </w:rPr>
          <w:t>21</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08" w:history="1">
        <w:r w:rsidR="00874F49" w:rsidRPr="00990BCB">
          <w:rPr>
            <w:rStyle w:val="ac"/>
            <w:i/>
            <w:iCs/>
            <w:noProof/>
          </w:rPr>
          <w:t>ПО ПЛАНИРОВКЕ ТЕРРИТОРИИ</w:t>
        </w:r>
        <w:r w:rsidR="00874F49">
          <w:rPr>
            <w:noProof/>
            <w:webHidden/>
          </w:rPr>
          <w:tab/>
        </w:r>
        <w:r>
          <w:rPr>
            <w:noProof/>
            <w:webHidden/>
          </w:rPr>
          <w:fldChar w:fldCharType="begin"/>
        </w:r>
        <w:r w:rsidR="00874F49">
          <w:rPr>
            <w:noProof/>
            <w:webHidden/>
          </w:rPr>
          <w:instrText xml:space="preserve"> PAGEREF _Toc304550408 \h </w:instrText>
        </w:r>
        <w:r>
          <w:rPr>
            <w:noProof/>
            <w:webHidden/>
          </w:rPr>
        </w:r>
        <w:r>
          <w:rPr>
            <w:noProof/>
            <w:webHidden/>
          </w:rPr>
          <w:fldChar w:fldCharType="separate"/>
        </w:r>
        <w:r w:rsidR="003C78FF">
          <w:rPr>
            <w:noProof/>
            <w:webHidden/>
          </w:rPr>
          <w:t>21</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09" w:history="1">
        <w:r w:rsidR="00874F49" w:rsidRPr="00990BCB">
          <w:rPr>
            <w:rStyle w:val="ac"/>
            <w:rFonts w:cs="Times New Roman"/>
            <w:noProof/>
          </w:rPr>
          <w:t>Статья 13. Общие положения о подготовке документации по планировке территории</w:t>
        </w:r>
        <w:r w:rsidR="00874F49">
          <w:rPr>
            <w:noProof/>
            <w:webHidden/>
          </w:rPr>
          <w:tab/>
        </w:r>
        <w:r>
          <w:rPr>
            <w:noProof/>
            <w:webHidden/>
          </w:rPr>
          <w:fldChar w:fldCharType="begin"/>
        </w:r>
        <w:r w:rsidR="00874F49">
          <w:rPr>
            <w:noProof/>
            <w:webHidden/>
          </w:rPr>
          <w:instrText xml:space="preserve"> PAGEREF _Toc304550409 \h </w:instrText>
        </w:r>
        <w:r>
          <w:rPr>
            <w:noProof/>
            <w:webHidden/>
          </w:rPr>
        </w:r>
        <w:r>
          <w:rPr>
            <w:noProof/>
            <w:webHidden/>
          </w:rPr>
          <w:fldChar w:fldCharType="separate"/>
        </w:r>
        <w:r w:rsidR="003C78FF">
          <w:rPr>
            <w:noProof/>
            <w:webHidden/>
          </w:rPr>
          <w:t>21</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10" w:history="1">
        <w:r w:rsidR="00874F49" w:rsidRPr="00990BCB">
          <w:rPr>
            <w:rStyle w:val="ac"/>
            <w:i/>
            <w:iCs/>
            <w:noProof/>
          </w:rPr>
          <w:t>4. ПОЛОЖЕНИЕ О ПРОВЕДЕНИИ ПУБЛИЧНЫХ СЛУШАНИЙ ПО ВОПРОСАМ ЗЕМЛЕПОЛЬЗОВАНИЯ И ЗАСТРОЙКИ</w:t>
        </w:r>
        <w:r w:rsidR="00874F49">
          <w:rPr>
            <w:noProof/>
            <w:webHidden/>
          </w:rPr>
          <w:tab/>
        </w:r>
        <w:r>
          <w:rPr>
            <w:noProof/>
            <w:webHidden/>
          </w:rPr>
          <w:fldChar w:fldCharType="begin"/>
        </w:r>
        <w:r w:rsidR="00874F49">
          <w:rPr>
            <w:noProof/>
            <w:webHidden/>
          </w:rPr>
          <w:instrText xml:space="preserve"> PAGEREF _Toc304550410 \h </w:instrText>
        </w:r>
        <w:r>
          <w:rPr>
            <w:noProof/>
            <w:webHidden/>
          </w:rPr>
        </w:r>
        <w:r>
          <w:rPr>
            <w:noProof/>
            <w:webHidden/>
          </w:rPr>
          <w:fldChar w:fldCharType="separate"/>
        </w:r>
        <w:r w:rsidR="003C78FF">
          <w:rPr>
            <w:noProof/>
            <w:webHidden/>
          </w:rPr>
          <w:t>22</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11" w:history="1">
        <w:r w:rsidR="00874F49" w:rsidRPr="00990BCB">
          <w:rPr>
            <w:rStyle w:val="ac"/>
            <w:rFonts w:cs="Times New Roman"/>
            <w:noProof/>
          </w:rPr>
          <w:t>Статья 14. Общие положения о порядке проведения публичных слушаний по вопросам землепользования и застройки</w:t>
        </w:r>
        <w:r w:rsidR="00874F49">
          <w:rPr>
            <w:noProof/>
            <w:webHidden/>
          </w:rPr>
          <w:tab/>
        </w:r>
        <w:r>
          <w:rPr>
            <w:noProof/>
            <w:webHidden/>
          </w:rPr>
          <w:fldChar w:fldCharType="begin"/>
        </w:r>
        <w:r w:rsidR="00874F49">
          <w:rPr>
            <w:noProof/>
            <w:webHidden/>
          </w:rPr>
          <w:instrText xml:space="preserve"> PAGEREF _Toc304550411 \h </w:instrText>
        </w:r>
        <w:r>
          <w:rPr>
            <w:noProof/>
            <w:webHidden/>
          </w:rPr>
        </w:r>
        <w:r>
          <w:rPr>
            <w:noProof/>
            <w:webHidden/>
          </w:rPr>
          <w:fldChar w:fldCharType="separate"/>
        </w:r>
        <w:r w:rsidR="003C78FF">
          <w:rPr>
            <w:noProof/>
            <w:webHidden/>
          </w:rPr>
          <w:t>22</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12" w:history="1">
        <w:r w:rsidR="00874F49" w:rsidRPr="00990BCB">
          <w:rPr>
            <w:rStyle w:val="ac"/>
            <w:i/>
            <w:iCs/>
            <w:noProof/>
          </w:rPr>
          <w:t>5. ПОЛОЖЕНИЕ О ВНЕСЕНИИ ИЗМЕНЕНИЙ</w:t>
        </w:r>
        <w:r w:rsidR="00874F49">
          <w:rPr>
            <w:noProof/>
            <w:webHidden/>
          </w:rPr>
          <w:tab/>
        </w:r>
        <w:r>
          <w:rPr>
            <w:noProof/>
            <w:webHidden/>
          </w:rPr>
          <w:fldChar w:fldCharType="begin"/>
        </w:r>
        <w:r w:rsidR="00874F49">
          <w:rPr>
            <w:noProof/>
            <w:webHidden/>
          </w:rPr>
          <w:instrText xml:space="preserve"> PAGEREF _Toc304550412 \h </w:instrText>
        </w:r>
        <w:r>
          <w:rPr>
            <w:noProof/>
            <w:webHidden/>
          </w:rPr>
        </w:r>
        <w:r>
          <w:rPr>
            <w:noProof/>
            <w:webHidden/>
          </w:rPr>
          <w:fldChar w:fldCharType="separate"/>
        </w:r>
        <w:r w:rsidR="003C78FF">
          <w:rPr>
            <w:noProof/>
            <w:webHidden/>
          </w:rPr>
          <w:t>24</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13" w:history="1">
        <w:r w:rsidR="00874F49" w:rsidRPr="00990BCB">
          <w:rPr>
            <w:rStyle w:val="ac"/>
            <w:i/>
            <w:iCs/>
            <w:noProof/>
          </w:rPr>
          <w:t>В ПРАВИЛА ЗЕМЛЕПОЛЬЗОВАНИЯ И ЗАСТРОЙКИ</w:t>
        </w:r>
        <w:r w:rsidR="00874F49">
          <w:rPr>
            <w:noProof/>
            <w:webHidden/>
          </w:rPr>
          <w:tab/>
        </w:r>
        <w:r>
          <w:rPr>
            <w:noProof/>
            <w:webHidden/>
          </w:rPr>
          <w:fldChar w:fldCharType="begin"/>
        </w:r>
        <w:r w:rsidR="00874F49">
          <w:rPr>
            <w:noProof/>
            <w:webHidden/>
          </w:rPr>
          <w:instrText xml:space="preserve"> PAGEREF _Toc304550413 \h </w:instrText>
        </w:r>
        <w:r>
          <w:rPr>
            <w:noProof/>
            <w:webHidden/>
          </w:rPr>
        </w:r>
        <w:r>
          <w:rPr>
            <w:noProof/>
            <w:webHidden/>
          </w:rPr>
          <w:fldChar w:fldCharType="separate"/>
        </w:r>
        <w:r w:rsidR="003C78FF">
          <w:rPr>
            <w:noProof/>
            <w:webHidden/>
          </w:rPr>
          <w:t>24</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14" w:history="1">
        <w:r w:rsidR="00874F49" w:rsidRPr="00990BCB">
          <w:rPr>
            <w:rStyle w:val="ac"/>
            <w:rFonts w:cs="Times New Roman"/>
            <w:noProof/>
          </w:rPr>
          <w:t xml:space="preserve">Статья 15. Порядок внесения изменений в правила землепользования и застройки </w:t>
        </w:r>
        <w:r w:rsidR="0002298E">
          <w:rPr>
            <w:rStyle w:val="ac"/>
            <w:rFonts w:cs="Times New Roman"/>
            <w:noProof/>
          </w:rPr>
          <w:t>Прилепского</w:t>
        </w:r>
        <w:r w:rsidR="00874F49" w:rsidRPr="00990BCB">
          <w:rPr>
            <w:rStyle w:val="ac"/>
            <w:rFonts w:cs="Times New Roman"/>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_Toc304550414 \h </w:instrText>
        </w:r>
        <w:r>
          <w:rPr>
            <w:noProof/>
            <w:webHidden/>
          </w:rPr>
        </w:r>
        <w:r>
          <w:rPr>
            <w:noProof/>
            <w:webHidden/>
          </w:rPr>
          <w:fldChar w:fldCharType="separate"/>
        </w:r>
        <w:r w:rsidR="003C78FF">
          <w:rPr>
            <w:noProof/>
            <w:webHidden/>
          </w:rPr>
          <w:t>24</w:t>
        </w:r>
        <w:r>
          <w:rPr>
            <w:noProof/>
            <w:webHidden/>
          </w:rPr>
          <w:fldChar w:fldCharType="end"/>
        </w:r>
      </w:hyperlink>
    </w:p>
    <w:p w:rsidR="00874F49" w:rsidRDefault="00EF26E2" w:rsidP="00874F49">
      <w:pPr>
        <w:pStyle w:val="2a"/>
        <w:rPr>
          <w:rFonts w:asciiTheme="minorHAnsi" w:eastAsiaTheme="minorEastAsia" w:hAnsiTheme="minorHAnsi" w:cstheme="minorBidi"/>
          <w:noProof/>
          <w:kern w:val="0"/>
          <w:sz w:val="22"/>
          <w:szCs w:val="22"/>
          <w:lang w:eastAsia="ru-RU"/>
        </w:rPr>
      </w:pPr>
      <w:hyperlink w:anchor="_Toc304550415" w:history="1">
        <w:r w:rsidR="00874F49" w:rsidRPr="00990BCB">
          <w:rPr>
            <w:rStyle w:val="ac"/>
            <w:i/>
            <w:iCs/>
            <w:noProof/>
          </w:rPr>
          <w:t xml:space="preserve">6. ПОЛОЖЕНИЕ О РЕГУЛИРОВАНИИ ИНЫХ ВОПРОСОВ ЗЕМЛЕПОЛЬЗОВАНИЯ </w:t>
        </w:r>
        <w:r w:rsidR="00874F49" w:rsidRPr="00990BCB">
          <w:rPr>
            <w:rStyle w:val="ac"/>
            <w:i/>
            <w:iCs/>
            <w:noProof/>
          </w:rPr>
          <w:lastRenderedPageBreak/>
          <w:t>И ЗАСТРОЙКИ</w:t>
        </w:r>
        <w:r w:rsidR="00874F49">
          <w:rPr>
            <w:noProof/>
            <w:webHidden/>
          </w:rPr>
          <w:tab/>
        </w:r>
        <w:r>
          <w:rPr>
            <w:noProof/>
            <w:webHidden/>
          </w:rPr>
          <w:fldChar w:fldCharType="begin"/>
        </w:r>
        <w:r w:rsidR="00874F49">
          <w:rPr>
            <w:noProof/>
            <w:webHidden/>
          </w:rPr>
          <w:instrText xml:space="preserve"> PAGEREF _Toc304550415 \h </w:instrText>
        </w:r>
        <w:r>
          <w:rPr>
            <w:noProof/>
            <w:webHidden/>
          </w:rPr>
        </w:r>
        <w:r>
          <w:rPr>
            <w:noProof/>
            <w:webHidden/>
          </w:rPr>
          <w:fldChar w:fldCharType="separate"/>
        </w:r>
        <w:r w:rsidR="003C78FF">
          <w:rPr>
            <w:noProof/>
            <w:webHidden/>
          </w:rPr>
          <w:t>26</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16" w:history="1">
        <w:r w:rsidR="00874F49" w:rsidRPr="00990BCB">
          <w:rPr>
            <w:rStyle w:val="ac"/>
            <w:rFonts w:cs="Times New Roman"/>
            <w:noProof/>
          </w:rPr>
          <w:t xml:space="preserve">Статья 16. Общие принципы регулирования иных вопросов землепользования и застройки на территории </w:t>
        </w:r>
        <w:r w:rsidR="0002298E">
          <w:rPr>
            <w:rStyle w:val="ac"/>
            <w:rFonts w:cs="Times New Roman"/>
            <w:noProof/>
          </w:rPr>
          <w:t>Прилепского</w:t>
        </w:r>
        <w:r w:rsidR="00874F49" w:rsidRPr="00990BCB">
          <w:rPr>
            <w:rStyle w:val="ac"/>
            <w:rFonts w:cs="Times New Roman"/>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_Toc304550416 \h </w:instrText>
        </w:r>
        <w:r>
          <w:rPr>
            <w:noProof/>
            <w:webHidden/>
          </w:rPr>
        </w:r>
        <w:r>
          <w:rPr>
            <w:noProof/>
            <w:webHidden/>
          </w:rPr>
          <w:fldChar w:fldCharType="separate"/>
        </w:r>
        <w:r w:rsidR="003C78FF">
          <w:rPr>
            <w:noProof/>
            <w:webHidden/>
          </w:rPr>
          <w:t>26</w:t>
        </w:r>
        <w:r>
          <w:rPr>
            <w:noProof/>
            <w:webHidden/>
          </w:rPr>
          <w:fldChar w:fldCharType="end"/>
        </w:r>
      </w:hyperlink>
    </w:p>
    <w:p w:rsidR="00874F49" w:rsidRDefault="00EF26E2">
      <w:pPr>
        <w:pStyle w:val="1f5"/>
        <w:tabs>
          <w:tab w:val="right" w:leader="dot" w:pos="9344"/>
        </w:tabs>
        <w:rPr>
          <w:rFonts w:asciiTheme="minorHAnsi" w:eastAsiaTheme="minorEastAsia" w:hAnsiTheme="minorHAnsi" w:cstheme="minorBidi"/>
          <w:noProof/>
          <w:kern w:val="0"/>
          <w:sz w:val="22"/>
          <w:szCs w:val="22"/>
          <w:lang w:eastAsia="ru-RU"/>
        </w:rPr>
      </w:pPr>
      <w:hyperlink w:anchor="_Toc304550417" w:history="1">
        <w:r w:rsidR="00874F49" w:rsidRPr="00990BCB">
          <w:rPr>
            <w:rStyle w:val="ac"/>
            <w:noProof/>
            <w:spacing w:val="-4"/>
          </w:rPr>
          <w:t>РАЗДЕЛ 2. КАРТЫ ГРАДОСТРОИТЕЛЬНОГО ЗОНИРОВАНИЯ</w:t>
        </w:r>
        <w:r w:rsidR="00874F49">
          <w:rPr>
            <w:noProof/>
            <w:webHidden/>
          </w:rPr>
          <w:tab/>
        </w:r>
        <w:r>
          <w:rPr>
            <w:noProof/>
            <w:webHidden/>
          </w:rPr>
          <w:fldChar w:fldCharType="begin"/>
        </w:r>
        <w:r w:rsidR="00874F49">
          <w:rPr>
            <w:noProof/>
            <w:webHidden/>
          </w:rPr>
          <w:instrText xml:space="preserve"> PAGEREF _Toc304550417 \h </w:instrText>
        </w:r>
        <w:r>
          <w:rPr>
            <w:noProof/>
            <w:webHidden/>
          </w:rPr>
        </w:r>
        <w:r>
          <w:rPr>
            <w:noProof/>
            <w:webHidden/>
          </w:rPr>
          <w:fldChar w:fldCharType="separate"/>
        </w:r>
        <w:r w:rsidR="003C78FF">
          <w:rPr>
            <w:noProof/>
            <w:webHidden/>
          </w:rPr>
          <w:t>27</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18" w:history="1">
        <w:r w:rsidR="00874F49" w:rsidRPr="00990BCB">
          <w:rPr>
            <w:rStyle w:val="ac"/>
            <w:rFonts w:cs="Times New Roman"/>
            <w:noProof/>
            <w:spacing w:val="-4"/>
          </w:rPr>
          <w:t>Статья 17. Состав и содержание карт градостроительного зонирования</w:t>
        </w:r>
        <w:r w:rsidR="00874F49">
          <w:rPr>
            <w:noProof/>
            <w:webHidden/>
          </w:rPr>
          <w:tab/>
        </w:r>
        <w:r>
          <w:rPr>
            <w:noProof/>
            <w:webHidden/>
          </w:rPr>
          <w:fldChar w:fldCharType="begin"/>
        </w:r>
        <w:r w:rsidR="00874F49">
          <w:rPr>
            <w:noProof/>
            <w:webHidden/>
          </w:rPr>
          <w:instrText xml:space="preserve"> PAGEREF _Toc304550418 \h </w:instrText>
        </w:r>
        <w:r>
          <w:rPr>
            <w:noProof/>
            <w:webHidden/>
          </w:rPr>
        </w:r>
        <w:r>
          <w:rPr>
            <w:noProof/>
            <w:webHidden/>
          </w:rPr>
          <w:fldChar w:fldCharType="separate"/>
        </w:r>
        <w:r w:rsidR="003C78FF">
          <w:rPr>
            <w:noProof/>
            <w:webHidden/>
          </w:rPr>
          <w:t>27</w:t>
        </w:r>
        <w:r>
          <w:rPr>
            <w:noProof/>
            <w:webHidden/>
          </w:rPr>
          <w:fldChar w:fldCharType="end"/>
        </w:r>
      </w:hyperlink>
    </w:p>
    <w:p w:rsidR="00874F49" w:rsidRDefault="00EF26E2">
      <w:pPr>
        <w:pStyle w:val="1f5"/>
        <w:tabs>
          <w:tab w:val="right" w:leader="dot" w:pos="9344"/>
        </w:tabs>
        <w:rPr>
          <w:rFonts w:asciiTheme="minorHAnsi" w:eastAsiaTheme="minorEastAsia" w:hAnsiTheme="minorHAnsi" w:cstheme="minorBidi"/>
          <w:noProof/>
          <w:kern w:val="0"/>
          <w:sz w:val="22"/>
          <w:szCs w:val="22"/>
          <w:lang w:eastAsia="ru-RU"/>
        </w:rPr>
      </w:pPr>
      <w:hyperlink w:anchor="_Toc304550419" w:history="1">
        <w:r w:rsidR="00874F49" w:rsidRPr="00990BCB">
          <w:rPr>
            <w:rStyle w:val="ac"/>
            <w:noProof/>
          </w:rPr>
          <w:t>РАЗДЕЛ 3. ГРАДОСТРОИТЕЛЬНЫЕ РЕГЛАМЕНТЫ</w:t>
        </w:r>
        <w:r w:rsidR="00874F49">
          <w:rPr>
            <w:noProof/>
            <w:webHidden/>
          </w:rPr>
          <w:tab/>
        </w:r>
        <w:r>
          <w:rPr>
            <w:noProof/>
            <w:webHidden/>
          </w:rPr>
          <w:fldChar w:fldCharType="begin"/>
        </w:r>
        <w:r w:rsidR="00874F49">
          <w:rPr>
            <w:noProof/>
            <w:webHidden/>
          </w:rPr>
          <w:instrText xml:space="preserve"> PAGEREF _Toc304550419 \h </w:instrText>
        </w:r>
        <w:r>
          <w:rPr>
            <w:noProof/>
            <w:webHidden/>
          </w:rPr>
        </w:r>
        <w:r>
          <w:rPr>
            <w:noProof/>
            <w:webHidden/>
          </w:rPr>
          <w:fldChar w:fldCharType="separate"/>
        </w:r>
        <w:r w:rsidR="003C78FF">
          <w:rPr>
            <w:noProof/>
            <w:webHidden/>
          </w:rPr>
          <w:t>28</w:t>
        </w:r>
        <w:r>
          <w:rPr>
            <w:noProof/>
            <w:webHidden/>
          </w:rPr>
          <w:fldChar w:fldCharType="end"/>
        </w:r>
      </w:hyperlink>
    </w:p>
    <w:p w:rsidR="00874F49" w:rsidRDefault="00EF26E2">
      <w:pPr>
        <w:pStyle w:val="38"/>
        <w:tabs>
          <w:tab w:val="right" w:leader="dot" w:pos="9344"/>
        </w:tabs>
        <w:rPr>
          <w:rFonts w:asciiTheme="minorHAnsi" w:eastAsiaTheme="minorEastAsia" w:hAnsiTheme="minorHAnsi" w:cstheme="minorBidi"/>
          <w:noProof/>
          <w:kern w:val="0"/>
          <w:sz w:val="22"/>
          <w:szCs w:val="22"/>
          <w:lang w:eastAsia="ru-RU"/>
        </w:rPr>
      </w:pPr>
      <w:hyperlink w:anchor="_Toc304550420" w:history="1">
        <w:r w:rsidR="00874F49" w:rsidRPr="00990BCB">
          <w:rPr>
            <w:rStyle w:val="ac"/>
            <w:rFonts w:cs="Times New Roman"/>
            <w:noProof/>
          </w:rPr>
          <w:t>Статья 18. Общие положения о градостроительных регламентах территориальных зон</w:t>
        </w:r>
        <w:r w:rsidR="00874F49">
          <w:rPr>
            <w:noProof/>
            <w:webHidden/>
          </w:rPr>
          <w:tab/>
        </w:r>
        <w:r>
          <w:rPr>
            <w:noProof/>
            <w:webHidden/>
          </w:rPr>
          <w:fldChar w:fldCharType="begin"/>
        </w:r>
        <w:r w:rsidR="00874F49">
          <w:rPr>
            <w:noProof/>
            <w:webHidden/>
          </w:rPr>
          <w:instrText xml:space="preserve"> PAGEREF _Toc304550420 \h </w:instrText>
        </w:r>
        <w:r>
          <w:rPr>
            <w:noProof/>
            <w:webHidden/>
          </w:rPr>
        </w:r>
        <w:r>
          <w:rPr>
            <w:noProof/>
            <w:webHidden/>
          </w:rPr>
          <w:fldChar w:fldCharType="separate"/>
        </w:r>
        <w:r w:rsidR="003C78FF">
          <w:rPr>
            <w:noProof/>
            <w:webHidden/>
          </w:rPr>
          <w:t>28</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1" w:history="1">
        <w:r w:rsidR="00874F49" w:rsidRPr="00990BCB">
          <w:rPr>
            <w:rStyle w:val="ac"/>
            <w:rFonts w:cs="Times New Roman"/>
            <w:noProof/>
          </w:rPr>
          <w:t>Статья 19. Жилые зоны</w:t>
        </w:r>
        <w:r w:rsidR="00874F49">
          <w:rPr>
            <w:noProof/>
            <w:webHidden/>
          </w:rPr>
          <w:tab/>
        </w:r>
        <w:r>
          <w:rPr>
            <w:noProof/>
            <w:webHidden/>
          </w:rPr>
          <w:fldChar w:fldCharType="begin"/>
        </w:r>
        <w:r w:rsidR="00874F49">
          <w:rPr>
            <w:noProof/>
            <w:webHidden/>
          </w:rPr>
          <w:instrText xml:space="preserve"> PAGEREF _Toc304550421 \h </w:instrText>
        </w:r>
        <w:r>
          <w:rPr>
            <w:noProof/>
            <w:webHidden/>
          </w:rPr>
        </w:r>
        <w:r>
          <w:rPr>
            <w:noProof/>
            <w:webHidden/>
          </w:rPr>
          <w:fldChar w:fldCharType="separate"/>
        </w:r>
        <w:r w:rsidR="003C78FF">
          <w:rPr>
            <w:noProof/>
            <w:webHidden/>
          </w:rPr>
          <w:t>29</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4" w:history="1">
        <w:r w:rsidR="00874F49" w:rsidRPr="00990BCB">
          <w:rPr>
            <w:rStyle w:val="ac"/>
            <w:rFonts w:cs="Times New Roman"/>
            <w:noProof/>
          </w:rPr>
          <w:t>Статья  20. Общественно-деловые зоны</w:t>
        </w:r>
        <w:r w:rsidR="00874F49">
          <w:rPr>
            <w:noProof/>
            <w:webHidden/>
          </w:rPr>
          <w:tab/>
        </w:r>
        <w:r>
          <w:rPr>
            <w:noProof/>
            <w:webHidden/>
          </w:rPr>
          <w:fldChar w:fldCharType="begin"/>
        </w:r>
        <w:r w:rsidR="00874F49">
          <w:rPr>
            <w:noProof/>
            <w:webHidden/>
          </w:rPr>
          <w:instrText xml:space="preserve"> PAGEREF _Toc304550424 \h </w:instrText>
        </w:r>
        <w:r>
          <w:rPr>
            <w:noProof/>
            <w:webHidden/>
          </w:rPr>
        </w:r>
        <w:r>
          <w:rPr>
            <w:noProof/>
            <w:webHidden/>
          </w:rPr>
          <w:fldChar w:fldCharType="separate"/>
        </w:r>
        <w:r w:rsidR="003C78FF">
          <w:rPr>
            <w:noProof/>
            <w:webHidden/>
          </w:rPr>
          <w:t>34</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9" w:history="1">
        <w:r w:rsidR="00874F49" w:rsidRPr="00990BCB">
          <w:rPr>
            <w:rStyle w:val="ac"/>
            <w:rFonts w:cs="Times New Roman"/>
            <w:noProof/>
          </w:rPr>
          <w:t>Статья 21. Производственные зоны</w:t>
        </w:r>
        <w:r w:rsidR="00874F49">
          <w:rPr>
            <w:noProof/>
            <w:webHidden/>
          </w:rPr>
          <w:tab/>
        </w:r>
        <w:r>
          <w:rPr>
            <w:noProof/>
            <w:webHidden/>
          </w:rPr>
          <w:fldChar w:fldCharType="begin"/>
        </w:r>
        <w:r w:rsidR="00874F49">
          <w:rPr>
            <w:noProof/>
            <w:webHidden/>
          </w:rPr>
          <w:instrText xml:space="preserve"> PAGEREF _Toc304550429 \h </w:instrText>
        </w:r>
        <w:r>
          <w:rPr>
            <w:noProof/>
            <w:webHidden/>
          </w:rPr>
        </w:r>
        <w:r>
          <w:rPr>
            <w:noProof/>
            <w:webHidden/>
          </w:rPr>
          <w:fldChar w:fldCharType="separate"/>
        </w:r>
        <w:r w:rsidR="003C78FF">
          <w:rPr>
            <w:noProof/>
            <w:webHidden/>
          </w:rPr>
          <w:t>37</w:t>
        </w:r>
        <w:r>
          <w:rPr>
            <w:noProof/>
            <w:webHidden/>
          </w:rPr>
          <w:fldChar w:fldCharType="end"/>
        </w:r>
      </w:hyperlink>
    </w:p>
    <w:p w:rsidR="00874F49" w:rsidRDefault="00EF26E2" w:rsidP="00874F49">
      <w:pPr>
        <w:pStyle w:val="2a"/>
        <w:ind w:firstLine="54"/>
        <w:rPr>
          <w:rFonts w:asciiTheme="minorHAnsi" w:eastAsiaTheme="minorEastAsia" w:hAnsiTheme="minorHAnsi" w:cstheme="minorBidi"/>
          <w:noProof/>
          <w:kern w:val="0"/>
          <w:sz w:val="22"/>
          <w:szCs w:val="22"/>
          <w:lang w:eastAsia="ru-RU"/>
        </w:rPr>
      </w:pPr>
      <w:hyperlink w:anchor="_Toc304550430" w:history="1">
        <w:r w:rsidR="00874F49" w:rsidRPr="00990BCB">
          <w:rPr>
            <w:rStyle w:val="ac"/>
            <w:iCs/>
            <w:noProof/>
          </w:rPr>
          <w:t>Статья 22. Зоны инженерно-транспортной инфраструктуры</w:t>
        </w:r>
        <w:r w:rsidR="00874F49">
          <w:rPr>
            <w:noProof/>
            <w:webHidden/>
          </w:rPr>
          <w:tab/>
        </w:r>
        <w:r>
          <w:rPr>
            <w:noProof/>
            <w:webHidden/>
          </w:rPr>
          <w:fldChar w:fldCharType="begin"/>
        </w:r>
        <w:r w:rsidR="00874F49">
          <w:rPr>
            <w:noProof/>
            <w:webHidden/>
          </w:rPr>
          <w:instrText xml:space="preserve"> PAGEREF _Toc304550430 \h </w:instrText>
        </w:r>
        <w:r>
          <w:rPr>
            <w:noProof/>
            <w:webHidden/>
          </w:rPr>
        </w:r>
        <w:r>
          <w:rPr>
            <w:noProof/>
            <w:webHidden/>
          </w:rPr>
          <w:fldChar w:fldCharType="separate"/>
        </w:r>
        <w:r w:rsidR="003C78FF">
          <w:rPr>
            <w:noProof/>
            <w:webHidden/>
          </w:rPr>
          <w:t>39</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4" w:history="1">
        <w:r w:rsidR="00874F49" w:rsidRPr="00990BCB">
          <w:rPr>
            <w:rStyle w:val="ac"/>
            <w:rFonts w:cs="Times New Roman"/>
            <w:noProof/>
          </w:rPr>
          <w:t>Статья 23. Зоны сельскохозяйственного использования</w:t>
        </w:r>
        <w:r w:rsidR="00874F49">
          <w:rPr>
            <w:noProof/>
            <w:webHidden/>
          </w:rPr>
          <w:tab/>
        </w:r>
        <w:r>
          <w:rPr>
            <w:noProof/>
            <w:webHidden/>
          </w:rPr>
          <w:fldChar w:fldCharType="begin"/>
        </w:r>
        <w:r w:rsidR="00874F49">
          <w:rPr>
            <w:noProof/>
            <w:webHidden/>
          </w:rPr>
          <w:instrText xml:space="preserve"> PAGEREF _Toc304550434 \h </w:instrText>
        </w:r>
        <w:r>
          <w:rPr>
            <w:noProof/>
            <w:webHidden/>
          </w:rPr>
        </w:r>
        <w:r>
          <w:rPr>
            <w:noProof/>
            <w:webHidden/>
          </w:rPr>
          <w:fldChar w:fldCharType="separate"/>
        </w:r>
        <w:r w:rsidR="003C78FF">
          <w:rPr>
            <w:noProof/>
            <w:webHidden/>
          </w:rPr>
          <w:t>45</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6" w:history="1">
        <w:r w:rsidR="00874F49" w:rsidRPr="00990BCB">
          <w:rPr>
            <w:rStyle w:val="ac"/>
            <w:noProof/>
          </w:rPr>
          <w:t>Статья 24. Зоны специального назначения</w:t>
        </w:r>
        <w:r w:rsidR="00874F49">
          <w:rPr>
            <w:noProof/>
            <w:webHidden/>
          </w:rPr>
          <w:tab/>
        </w:r>
        <w:r>
          <w:rPr>
            <w:noProof/>
            <w:webHidden/>
          </w:rPr>
          <w:fldChar w:fldCharType="begin"/>
        </w:r>
        <w:r w:rsidR="00874F49">
          <w:rPr>
            <w:noProof/>
            <w:webHidden/>
          </w:rPr>
          <w:instrText xml:space="preserve"> PAGEREF _Toc304550436 \h </w:instrText>
        </w:r>
        <w:r>
          <w:rPr>
            <w:noProof/>
            <w:webHidden/>
          </w:rPr>
        </w:r>
        <w:r>
          <w:rPr>
            <w:noProof/>
            <w:webHidden/>
          </w:rPr>
          <w:fldChar w:fldCharType="separate"/>
        </w:r>
        <w:r w:rsidR="003C78FF">
          <w:rPr>
            <w:noProof/>
            <w:webHidden/>
          </w:rPr>
          <w:t>46</w:t>
        </w:r>
        <w:r>
          <w:rPr>
            <w:noProof/>
            <w:webHidden/>
          </w:rPr>
          <w:fldChar w:fldCharType="end"/>
        </w:r>
      </w:hyperlink>
    </w:p>
    <w:p w:rsidR="00874F49" w:rsidRDefault="00EF26E2" w:rsidP="00874F49">
      <w:pPr>
        <w:pStyle w:val="2a"/>
        <w:ind w:firstLine="54"/>
        <w:rPr>
          <w:rFonts w:asciiTheme="minorHAnsi" w:eastAsiaTheme="minorEastAsia" w:hAnsiTheme="minorHAnsi" w:cstheme="minorBidi"/>
          <w:noProof/>
          <w:kern w:val="0"/>
          <w:sz w:val="22"/>
          <w:szCs w:val="22"/>
          <w:lang w:eastAsia="ru-RU"/>
        </w:rPr>
      </w:pPr>
      <w:hyperlink w:anchor="_Toc304550438" w:history="1">
        <w:r w:rsidR="00874F49" w:rsidRPr="00990BCB">
          <w:rPr>
            <w:rStyle w:val="ac"/>
            <w:noProof/>
          </w:rPr>
          <w:t>Статья 25. Зоны лесов</w:t>
        </w:r>
        <w:r w:rsidR="00874F49">
          <w:rPr>
            <w:noProof/>
            <w:webHidden/>
          </w:rPr>
          <w:tab/>
        </w:r>
        <w:r>
          <w:rPr>
            <w:noProof/>
            <w:webHidden/>
          </w:rPr>
          <w:fldChar w:fldCharType="begin"/>
        </w:r>
        <w:r w:rsidR="00874F49">
          <w:rPr>
            <w:noProof/>
            <w:webHidden/>
          </w:rPr>
          <w:instrText xml:space="preserve"> PAGEREF _Toc304550438 \h </w:instrText>
        </w:r>
        <w:r>
          <w:rPr>
            <w:noProof/>
            <w:webHidden/>
          </w:rPr>
        </w:r>
        <w:r>
          <w:rPr>
            <w:noProof/>
            <w:webHidden/>
          </w:rPr>
          <w:fldChar w:fldCharType="separate"/>
        </w:r>
        <w:r w:rsidR="003C78FF">
          <w:rPr>
            <w:noProof/>
            <w:webHidden/>
          </w:rPr>
          <w:t>49</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9" w:history="1">
        <w:r w:rsidR="00874F49" w:rsidRPr="00990BCB">
          <w:rPr>
            <w:rStyle w:val="ac"/>
            <w:rFonts w:cs="Times New Roman"/>
            <w:noProof/>
          </w:rPr>
          <w:t>Статья 26. Зоны водных объектов общего пользования</w:t>
        </w:r>
        <w:r w:rsidR="00874F49">
          <w:rPr>
            <w:noProof/>
            <w:webHidden/>
          </w:rPr>
          <w:tab/>
        </w:r>
        <w:r>
          <w:rPr>
            <w:noProof/>
            <w:webHidden/>
          </w:rPr>
          <w:fldChar w:fldCharType="begin"/>
        </w:r>
        <w:r w:rsidR="00874F49">
          <w:rPr>
            <w:noProof/>
            <w:webHidden/>
          </w:rPr>
          <w:instrText xml:space="preserve"> PAGEREF _Toc304550439 \h </w:instrText>
        </w:r>
        <w:r>
          <w:rPr>
            <w:noProof/>
            <w:webHidden/>
          </w:rPr>
        </w:r>
        <w:r>
          <w:rPr>
            <w:noProof/>
            <w:webHidden/>
          </w:rPr>
          <w:fldChar w:fldCharType="separate"/>
        </w:r>
        <w:r w:rsidR="003C78FF">
          <w:rPr>
            <w:noProof/>
            <w:webHidden/>
          </w:rPr>
          <w:t>50</w:t>
        </w:r>
        <w:r>
          <w:rPr>
            <w:noProof/>
            <w:webHidden/>
          </w:rPr>
          <w:fldChar w:fldCharType="end"/>
        </w:r>
      </w:hyperlink>
    </w:p>
    <w:p w:rsidR="00874F49" w:rsidRDefault="00EF26E2"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41" w:history="1">
        <w:r w:rsidR="00874F49" w:rsidRPr="00990BCB">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874F49">
          <w:rPr>
            <w:noProof/>
            <w:webHidden/>
          </w:rPr>
          <w:tab/>
        </w:r>
        <w:r>
          <w:rPr>
            <w:noProof/>
            <w:webHidden/>
          </w:rPr>
          <w:fldChar w:fldCharType="begin"/>
        </w:r>
        <w:r w:rsidR="00874F49">
          <w:rPr>
            <w:noProof/>
            <w:webHidden/>
          </w:rPr>
          <w:instrText xml:space="preserve"> PAGEREF _Toc304550441 \h </w:instrText>
        </w:r>
        <w:r>
          <w:rPr>
            <w:noProof/>
            <w:webHidden/>
          </w:rPr>
        </w:r>
        <w:r>
          <w:rPr>
            <w:noProof/>
            <w:webHidden/>
          </w:rPr>
          <w:fldChar w:fldCharType="separate"/>
        </w:r>
        <w:r w:rsidR="003C78FF">
          <w:rPr>
            <w:noProof/>
            <w:webHidden/>
          </w:rPr>
          <w:t>51</w:t>
        </w:r>
        <w:r>
          <w:rPr>
            <w:noProof/>
            <w:webHidden/>
          </w:rPr>
          <w:fldChar w:fldCharType="end"/>
        </w:r>
      </w:hyperlink>
    </w:p>
    <w:p w:rsidR="00492188" w:rsidRPr="00FD3C20" w:rsidRDefault="00EF26E2">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4550390"/>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02298E">
        <w:t>Прилепского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02298E">
        <w:t>Прилепского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г. в соответствии с договором №</w:t>
      </w:r>
      <w:r w:rsidR="00835314" w:rsidRPr="007D1E91">
        <w:t xml:space="preserve"> </w:t>
      </w:r>
      <w:r w:rsidR="00257BE6" w:rsidRPr="007D1E91">
        <w:t xml:space="preserve">1 </w:t>
      </w:r>
      <w:r w:rsidR="001C7BD3" w:rsidRPr="007D1E91">
        <w:t>от</w:t>
      </w:r>
      <w:r w:rsidR="00151B1D" w:rsidRPr="007D1E91">
        <w:t xml:space="preserve"> </w:t>
      </w:r>
      <w:r w:rsidR="00C908F3">
        <w:t>06</w:t>
      </w:r>
      <w:r w:rsidR="00257BE6" w:rsidRPr="007D1E91">
        <w:t>.0</w:t>
      </w:r>
      <w:r w:rsidR="00C908F3">
        <w:t>6</w:t>
      </w:r>
      <w:r w:rsidR="00257BE6" w:rsidRPr="007D1E91">
        <w:t>.201</w:t>
      </w:r>
      <w:r w:rsidR="006F28A0" w:rsidRPr="007D1E91">
        <w:t>1</w:t>
      </w:r>
      <w:r w:rsidR="001C7BD3" w:rsidRPr="007D1E91">
        <w:t>г.</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C908F3">
        <w:t>Залегощенского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02298E">
        <w:t>Прилепском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294945">
      <w:pPr>
        <w:spacing w:after="100" w:afterAutospacing="1"/>
        <w:ind w:left="284"/>
        <w:jc w:val="center"/>
        <w:rPr>
          <w:b/>
          <w:caps/>
        </w:rPr>
      </w:pPr>
      <w:r w:rsidRPr="007D1E91">
        <w:rPr>
          <w:b/>
          <w:caps/>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7D1E91" w:rsidTr="00A12343">
        <w:tc>
          <w:tcPr>
            <w:tcW w:w="629" w:type="pct"/>
            <w:vAlign w:val="center"/>
          </w:tcPr>
          <w:p w:rsidR="00294945" w:rsidRPr="007D1E91" w:rsidRDefault="00294945" w:rsidP="00A12343">
            <w:pPr>
              <w:spacing w:after="100" w:afterAutospacing="1"/>
              <w:jc w:val="center"/>
            </w:pPr>
            <w:r w:rsidRPr="007D1E91">
              <w:t>№№</w:t>
            </w:r>
          </w:p>
        </w:tc>
        <w:tc>
          <w:tcPr>
            <w:tcW w:w="3234" w:type="pct"/>
            <w:vAlign w:val="center"/>
          </w:tcPr>
          <w:p w:rsidR="00294945" w:rsidRPr="007D1E91" w:rsidRDefault="00294945" w:rsidP="00A12343">
            <w:pPr>
              <w:spacing w:after="100" w:afterAutospacing="1"/>
              <w:jc w:val="center"/>
            </w:pPr>
            <w:r w:rsidRPr="007D1E91">
              <w:t>Наименование</w:t>
            </w:r>
          </w:p>
        </w:tc>
        <w:tc>
          <w:tcPr>
            <w:tcW w:w="1137" w:type="pct"/>
            <w:vAlign w:val="center"/>
          </w:tcPr>
          <w:p w:rsidR="00294945" w:rsidRPr="007D1E91" w:rsidRDefault="00294945" w:rsidP="00A12343">
            <w:pPr>
              <w:spacing w:after="100" w:afterAutospacing="1"/>
              <w:jc w:val="center"/>
            </w:pPr>
            <w:r w:rsidRPr="007D1E91">
              <w:t>Примечание</w:t>
            </w: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lang w:val="en-US"/>
              </w:rPr>
            </w:pPr>
            <w:r w:rsidRPr="007D1E91">
              <w:rPr>
                <w:bCs/>
              </w:rPr>
              <w:t xml:space="preserve">Том </w:t>
            </w:r>
            <w:r w:rsidRPr="007D1E91">
              <w:rPr>
                <w:bCs/>
                <w:lang w:val="en-US"/>
              </w:rPr>
              <w:t>I</w:t>
            </w:r>
          </w:p>
        </w:tc>
        <w:tc>
          <w:tcPr>
            <w:tcW w:w="3234" w:type="pct"/>
            <w:vAlign w:val="center"/>
          </w:tcPr>
          <w:p w:rsidR="00294945" w:rsidRPr="007D1E91" w:rsidRDefault="00294945" w:rsidP="00A12343">
            <w:pPr>
              <w:ind w:firstLine="201"/>
            </w:pPr>
            <w:r w:rsidRPr="007D1E91">
              <w:t>Правила землепользования и застройки</w:t>
            </w:r>
          </w:p>
          <w:p w:rsidR="00294945" w:rsidRPr="007D1E91" w:rsidRDefault="0002298E" w:rsidP="00A12343">
            <w:pPr>
              <w:ind w:firstLine="201"/>
            </w:pPr>
            <w:r>
              <w:t>Прилепского</w:t>
            </w:r>
            <w:r w:rsidR="002C5BC4" w:rsidRPr="007D1E91">
              <w:t xml:space="preserve"> сельского поселения</w:t>
            </w:r>
          </w:p>
        </w:tc>
        <w:tc>
          <w:tcPr>
            <w:tcW w:w="1137" w:type="pct"/>
            <w:vAlign w:val="center"/>
          </w:tcPr>
          <w:p w:rsidR="00294945" w:rsidRPr="007D1E91" w:rsidRDefault="00294945" w:rsidP="00A12343">
            <w:pPr>
              <w:spacing w:after="100" w:afterAutospacing="1"/>
              <w:ind w:left="76"/>
              <w:jc w:val="center"/>
            </w:pPr>
          </w:p>
          <w:p w:rsidR="00294945" w:rsidRPr="007D1E91" w:rsidRDefault="00294945" w:rsidP="00A12343">
            <w:pPr>
              <w:spacing w:after="100" w:afterAutospacing="1"/>
              <w:jc w:val="center"/>
            </w:pPr>
          </w:p>
        </w:tc>
      </w:tr>
      <w:tr w:rsidR="00555BFD" w:rsidRPr="007D1E91" w:rsidTr="00A12343">
        <w:trPr>
          <w:trHeight w:val="1942"/>
        </w:trPr>
        <w:tc>
          <w:tcPr>
            <w:tcW w:w="629" w:type="pct"/>
            <w:vMerge w:val="restart"/>
            <w:vAlign w:val="center"/>
          </w:tcPr>
          <w:p w:rsidR="00555BFD" w:rsidRPr="007D1E91" w:rsidRDefault="00555BFD" w:rsidP="00A12343">
            <w:pPr>
              <w:spacing w:after="100" w:afterAutospacing="1"/>
              <w:jc w:val="center"/>
              <w:rPr>
                <w:b/>
                <w:bCs/>
              </w:rPr>
            </w:pPr>
            <w:r w:rsidRPr="007D1E91">
              <w:rPr>
                <w:bCs/>
              </w:rPr>
              <w:t xml:space="preserve">Альбом </w:t>
            </w:r>
            <w:r w:rsidRPr="007D1E91">
              <w:rPr>
                <w:bCs/>
                <w:lang w:val="en-US"/>
              </w:rPr>
              <w:t>I</w:t>
            </w:r>
          </w:p>
        </w:tc>
        <w:tc>
          <w:tcPr>
            <w:tcW w:w="3234" w:type="pct"/>
            <w:vAlign w:val="center"/>
          </w:tcPr>
          <w:p w:rsidR="00555BFD" w:rsidRPr="007D1E91" w:rsidRDefault="00555BFD" w:rsidP="00A12343">
            <w:pPr>
              <w:ind w:firstLine="201"/>
            </w:pPr>
            <w:r w:rsidRPr="007D1E91">
              <w:t>Правила землепользования и застройки</w:t>
            </w:r>
          </w:p>
          <w:p w:rsidR="00555BFD" w:rsidRPr="007D1E91" w:rsidRDefault="0002298E" w:rsidP="00A12343">
            <w:pPr>
              <w:ind w:firstLine="201"/>
            </w:pPr>
            <w:r>
              <w:t>Прилепского</w:t>
            </w:r>
            <w:r w:rsidR="00555BFD" w:rsidRPr="007D1E91">
              <w:t xml:space="preserve"> сельского поселения</w:t>
            </w:r>
          </w:p>
          <w:p w:rsidR="00555BFD" w:rsidRPr="007D1E91" w:rsidRDefault="00555BFD" w:rsidP="00A12343">
            <w:pPr>
              <w:ind w:firstLine="201"/>
            </w:pPr>
            <w:r w:rsidRPr="007D1E91">
              <w:t>(графические материалы)</w:t>
            </w:r>
          </w:p>
        </w:tc>
        <w:tc>
          <w:tcPr>
            <w:tcW w:w="1137" w:type="pct"/>
            <w:vAlign w:val="center"/>
          </w:tcPr>
          <w:p w:rsidR="00555BFD" w:rsidRPr="007D1E91" w:rsidRDefault="00555BFD" w:rsidP="00A12343">
            <w:pPr>
              <w:spacing w:after="100" w:afterAutospacing="1"/>
              <w:ind w:left="76"/>
              <w:jc w:val="center"/>
            </w:pPr>
          </w:p>
        </w:tc>
      </w:tr>
      <w:tr w:rsidR="00555BFD" w:rsidRPr="007D1E91" w:rsidTr="00A12343">
        <w:trPr>
          <w:trHeight w:val="1942"/>
        </w:trPr>
        <w:tc>
          <w:tcPr>
            <w:tcW w:w="629" w:type="pct"/>
            <w:vMerge/>
            <w:vAlign w:val="center"/>
          </w:tcPr>
          <w:p w:rsidR="00555BFD" w:rsidRPr="007D1E91" w:rsidRDefault="00555BFD" w:rsidP="00A12343">
            <w:pPr>
              <w:spacing w:after="100" w:afterAutospacing="1"/>
              <w:jc w:val="center"/>
              <w:rPr>
                <w:bCs/>
              </w:rPr>
            </w:pPr>
          </w:p>
        </w:tc>
        <w:tc>
          <w:tcPr>
            <w:tcW w:w="3234" w:type="pct"/>
            <w:vAlign w:val="center"/>
          </w:tcPr>
          <w:p w:rsidR="00555BFD" w:rsidRPr="007D1E91" w:rsidRDefault="00555BFD" w:rsidP="00284739">
            <w:pPr>
              <w:spacing w:after="100" w:afterAutospacing="1"/>
              <w:ind w:left="201"/>
            </w:pPr>
            <w:r w:rsidRPr="007D1E91">
              <w:t xml:space="preserve">1. </w:t>
            </w:r>
            <w:r w:rsidR="00284739" w:rsidRPr="007D1E91">
              <w:t>Схема</w:t>
            </w:r>
            <w:r w:rsidRPr="007D1E91">
              <w:t xml:space="preserve"> градостроительного зонирования территории </w:t>
            </w:r>
            <w:r w:rsidR="0002298E">
              <w:t>Прилепского</w:t>
            </w:r>
            <w:r w:rsidRPr="007D1E91">
              <w:t xml:space="preserve"> сельского поселения</w:t>
            </w:r>
          </w:p>
        </w:tc>
        <w:tc>
          <w:tcPr>
            <w:tcW w:w="1137" w:type="pct"/>
            <w:vAlign w:val="center"/>
          </w:tcPr>
          <w:p w:rsidR="00555BFD" w:rsidRPr="007D1E91" w:rsidRDefault="00555BFD" w:rsidP="00A12343">
            <w:pPr>
              <w:spacing w:after="100" w:afterAutospacing="1"/>
              <w:ind w:left="76"/>
              <w:jc w:val="center"/>
            </w:pPr>
          </w:p>
        </w:tc>
      </w:tr>
      <w:tr w:rsidR="00257BE6" w:rsidRPr="007D1E91" w:rsidTr="00257BE6">
        <w:trPr>
          <w:trHeight w:val="1449"/>
        </w:trPr>
        <w:tc>
          <w:tcPr>
            <w:tcW w:w="629" w:type="pct"/>
            <w:vMerge/>
            <w:vAlign w:val="center"/>
          </w:tcPr>
          <w:p w:rsidR="00257BE6" w:rsidRPr="007D1E91" w:rsidRDefault="00257BE6" w:rsidP="00A12343">
            <w:pPr>
              <w:spacing w:after="100" w:afterAutospacing="1"/>
              <w:jc w:val="center"/>
              <w:rPr>
                <w:b/>
                <w:bCs/>
              </w:rPr>
            </w:pPr>
          </w:p>
        </w:tc>
        <w:tc>
          <w:tcPr>
            <w:tcW w:w="3234" w:type="pct"/>
            <w:vAlign w:val="center"/>
          </w:tcPr>
          <w:p w:rsidR="00257BE6" w:rsidRPr="007D1E91" w:rsidRDefault="00257BE6" w:rsidP="00284739">
            <w:pPr>
              <w:spacing w:after="100" w:afterAutospacing="1"/>
              <w:ind w:left="201"/>
            </w:pPr>
            <w:r w:rsidRPr="007D1E91">
              <w:t>2.</w:t>
            </w:r>
            <w:r w:rsidR="00284739" w:rsidRPr="007D1E91">
              <w:t>Схема</w:t>
            </w:r>
            <w:r w:rsidRPr="007D1E91">
              <w:t xml:space="preserve"> зон с особыми условиями использования территорий</w:t>
            </w:r>
            <w:r w:rsidR="00284739" w:rsidRPr="007D1E91">
              <w:t xml:space="preserve"> </w:t>
            </w:r>
            <w:r w:rsidR="0002298E">
              <w:t>Прилепского</w:t>
            </w:r>
            <w:r w:rsidR="00284739" w:rsidRPr="007D1E91">
              <w:t xml:space="preserve"> сельского поселения</w:t>
            </w:r>
          </w:p>
        </w:tc>
        <w:tc>
          <w:tcPr>
            <w:tcW w:w="1137" w:type="pct"/>
            <w:vAlign w:val="center"/>
          </w:tcPr>
          <w:p w:rsidR="00257BE6" w:rsidRPr="007D1E91" w:rsidRDefault="00257BE6" w:rsidP="00A12343">
            <w:pPr>
              <w:spacing w:after="100" w:afterAutospacing="1"/>
              <w:ind w:left="76"/>
              <w:jc w:val="center"/>
            </w:pP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rPr>
            </w:pPr>
            <w:r w:rsidRPr="007D1E91">
              <w:t>С</w:t>
            </w:r>
            <w:r w:rsidRPr="007D1E91">
              <w:rPr>
                <w:lang w:val="en-US"/>
              </w:rPr>
              <w:t>D</w:t>
            </w:r>
          </w:p>
        </w:tc>
        <w:tc>
          <w:tcPr>
            <w:tcW w:w="3234" w:type="pct"/>
            <w:vAlign w:val="center"/>
          </w:tcPr>
          <w:p w:rsidR="00294945" w:rsidRPr="007D1E91" w:rsidRDefault="00294945" w:rsidP="00A12343">
            <w:pPr>
              <w:pStyle w:val="1f"/>
              <w:jc w:val="left"/>
              <w:rPr>
                <w:b w:val="0"/>
                <w:szCs w:val="24"/>
              </w:rPr>
            </w:pPr>
            <w:r w:rsidRPr="007D1E91">
              <w:rPr>
                <w:b w:val="0"/>
                <w:szCs w:val="24"/>
              </w:rPr>
              <w:t>С</w:t>
            </w:r>
            <w:r w:rsidRPr="007D1E91">
              <w:rPr>
                <w:b w:val="0"/>
                <w:szCs w:val="24"/>
                <w:lang w:val="en-US"/>
              </w:rPr>
              <w:t>D</w:t>
            </w:r>
            <w:r w:rsidRPr="007D1E91">
              <w:rPr>
                <w:b w:val="0"/>
                <w:szCs w:val="24"/>
              </w:rPr>
              <w:t>-диск с проектными материалами</w:t>
            </w:r>
          </w:p>
          <w:p w:rsidR="00294945" w:rsidRPr="007D1E91" w:rsidRDefault="00294945" w:rsidP="00A12343">
            <w:pPr>
              <w:spacing w:after="100" w:afterAutospacing="1"/>
              <w:ind w:left="201"/>
            </w:pPr>
          </w:p>
        </w:tc>
        <w:tc>
          <w:tcPr>
            <w:tcW w:w="1137" w:type="pct"/>
            <w:vAlign w:val="center"/>
          </w:tcPr>
          <w:p w:rsidR="00294945" w:rsidRPr="007D1E91" w:rsidRDefault="00294945" w:rsidP="00A12343">
            <w:pPr>
              <w:spacing w:after="100" w:afterAutospacing="1"/>
              <w:ind w:left="76"/>
              <w:jc w:val="center"/>
            </w:pPr>
          </w:p>
        </w:tc>
      </w:tr>
    </w:tbl>
    <w:p w:rsidR="00294945" w:rsidRPr="00FD3C20" w:rsidRDefault="00294945" w:rsidP="00294945">
      <w:pPr>
        <w:pStyle w:val="1f"/>
        <w:jc w:val="left"/>
        <w:rPr>
          <w:color w:val="FF0000"/>
          <w:szCs w:val="24"/>
        </w:rPr>
      </w:pPr>
    </w:p>
    <w:p w:rsidR="00294945" w:rsidRPr="00FD3C20" w:rsidRDefault="00294945" w:rsidP="00294945">
      <w:pPr>
        <w:spacing w:after="100" w:afterAutospacing="1"/>
        <w:ind w:left="284"/>
        <w:jc w:val="cente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04550391"/>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02298E">
        <w:rPr>
          <w:sz w:val="24"/>
        </w:rPr>
        <w:t xml:space="preserve">ПРИЛЕПСКОГО </w:t>
      </w:r>
      <w:r w:rsidR="00DA1323" w:rsidRPr="00061CE6">
        <w:rPr>
          <w:sz w:val="24"/>
        </w:rPr>
        <w:t>СЕЛЬСКОГО ПОСЕЛЕНИЯ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4550392"/>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4550393"/>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02298E">
        <w:rPr>
          <w:rFonts w:ascii="Times New Roman" w:hAnsi="Times New Roman"/>
          <w:i/>
          <w:color w:val="auto"/>
          <w:sz w:val="24"/>
          <w:szCs w:val="24"/>
        </w:rPr>
        <w:t xml:space="preserve">ПРИЛЕПСКОГО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4550394"/>
      <w:r w:rsidRPr="00061CE6">
        <w:rPr>
          <w:rFonts w:cs="Times New Roman"/>
        </w:rPr>
        <w:t xml:space="preserve">Статья 1. Сфера применения правил землепользования и застройки </w:t>
      </w:r>
      <w:r w:rsidR="0002298E">
        <w:t>Прилепского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02298E">
        <w:rPr>
          <w:rFonts w:ascii="Times New Roman" w:hAnsi="Times New Roman" w:cs="Times New Roman"/>
          <w:sz w:val="24"/>
          <w:szCs w:val="24"/>
        </w:rPr>
        <w:t>Прилепского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02298E">
        <w:rPr>
          <w:rFonts w:ascii="Times New Roman" w:hAnsi="Times New Roman" w:cs="Times New Roman"/>
          <w:sz w:val="24"/>
          <w:szCs w:val="24"/>
        </w:rPr>
        <w:t>Прилепского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02298E">
        <w:rPr>
          <w:rFonts w:ascii="Times New Roman" w:hAnsi="Times New Roman" w:cs="Times New Roman"/>
          <w:sz w:val="24"/>
          <w:szCs w:val="24"/>
        </w:rPr>
        <w:t>Прилепском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02298E">
        <w:rPr>
          <w:rFonts w:ascii="Times New Roman" w:hAnsi="Times New Roman" w:cs="Times New Roman"/>
          <w:sz w:val="24"/>
          <w:szCs w:val="24"/>
        </w:rPr>
        <w:t>Прилепского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02298E">
        <w:rPr>
          <w:rFonts w:ascii="Times New Roman" w:hAnsi="Times New Roman" w:cs="Times New Roman"/>
          <w:sz w:val="24"/>
          <w:szCs w:val="24"/>
        </w:rPr>
        <w:t>Прилепского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4550395"/>
      <w:r w:rsidRPr="004E05EC">
        <w:rPr>
          <w:rFonts w:cs="Times New Roman"/>
        </w:rPr>
        <w:lastRenderedPageBreak/>
        <w:t xml:space="preserve">Статья 2. Основные понятия, используемые в правилах землепользования и застройки </w:t>
      </w:r>
      <w:r w:rsidR="0002298E">
        <w:rPr>
          <w:rFonts w:cs="Times New Roman"/>
        </w:rPr>
        <w:t>Прилепского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4E05EC">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4E05EC">
        <w:rPr>
          <w:rFonts w:ascii="Times New Roman" w:hAnsi="Times New Roman" w:cs="Times New Roman"/>
          <w:sz w:val="24"/>
          <w:szCs w:val="24"/>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4E05EC">
        <w:rPr>
          <w:sz w:val="24"/>
          <w:szCs w:val="24"/>
        </w:rPr>
        <w:lastRenderedPageBreak/>
        <w:t>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4550396"/>
      <w:r w:rsidRPr="00E9261F">
        <w:rPr>
          <w:rFonts w:cs="Times New Roman"/>
        </w:rPr>
        <w:lastRenderedPageBreak/>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02298E">
        <w:rPr>
          <w:rFonts w:ascii="Times New Roman" w:hAnsi="Times New Roman" w:cs="Times New Roman"/>
          <w:sz w:val="24"/>
          <w:szCs w:val="24"/>
        </w:rPr>
        <w:t>Прилепского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02298E">
        <w:rPr>
          <w:rFonts w:ascii="Times New Roman" w:hAnsi="Times New Roman" w:cs="Times New Roman"/>
          <w:sz w:val="24"/>
          <w:szCs w:val="24"/>
        </w:rPr>
        <w:t>Прилепского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4550397"/>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02298E">
        <w:rPr>
          <w:rFonts w:ascii="Times New Roman" w:hAnsi="Times New Roman" w:cs="Times New Roman"/>
          <w:sz w:val="24"/>
          <w:szCs w:val="24"/>
        </w:rPr>
        <w:t>Прилепского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lastRenderedPageBreak/>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02298E">
        <w:rPr>
          <w:rFonts w:ascii="Times New Roman" w:hAnsi="Times New Roman" w:cs="Times New Roman"/>
          <w:sz w:val="24"/>
          <w:szCs w:val="24"/>
        </w:rPr>
        <w:t>Прилепского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02298E">
        <w:rPr>
          <w:rFonts w:ascii="Times New Roman" w:hAnsi="Times New Roman" w:cs="Times New Roman"/>
          <w:sz w:val="24"/>
          <w:szCs w:val="24"/>
        </w:rPr>
        <w:t>Прилепского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C908F3">
        <w:rPr>
          <w:rFonts w:ascii="Times New Roman" w:hAnsi="Times New Roman" w:cs="Times New Roman"/>
          <w:sz w:val="24"/>
          <w:szCs w:val="24"/>
        </w:rPr>
        <w:t>Залегощенского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4550398"/>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7C6954">
        <w:rPr>
          <w:rFonts w:ascii="Times New Roman" w:hAnsi="Times New Roman" w:cs="Times New Roman"/>
          <w:sz w:val="24"/>
          <w:szCs w:val="24"/>
        </w:rPr>
        <w:t>индивидуальной жилой застройки</w:t>
      </w:r>
      <w:r w:rsidRPr="008B40C6">
        <w:rPr>
          <w:rFonts w:ascii="Times New Roman" w:hAnsi="Times New Roman" w:cs="Times New Roman"/>
          <w:sz w:val="24"/>
          <w:szCs w:val="24"/>
        </w:rPr>
        <w:t xml:space="preserve"> – </w:t>
      </w:r>
      <w:r w:rsidR="0002298E">
        <w:rPr>
          <w:rFonts w:ascii="Times New Roman" w:hAnsi="Times New Roman" w:cs="Times New Roman"/>
          <w:sz w:val="24"/>
          <w:szCs w:val="24"/>
        </w:rPr>
        <w:t>Ж1.</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C908F3" w:rsidRPr="008B40C6"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w:t>
      </w:r>
      <w:r w:rsidR="0002298E">
        <w:rPr>
          <w:rFonts w:ascii="Times New Roman" w:hAnsi="Times New Roman" w:cs="Times New Roman"/>
          <w:sz w:val="24"/>
          <w:szCs w:val="24"/>
        </w:rPr>
        <w:t>змещения культовых сооружений-О2</w:t>
      </w:r>
      <w:r>
        <w:rPr>
          <w:rFonts w:ascii="Times New Roman" w:hAnsi="Times New Roman" w:cs="Times New Roman"/>
          <w:sz w:val="24"/>
          <w:szCs w:val="24"/>
        </w:rPr>
        <w:t>.</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Зона размещения предприятий</w:t>
      </w:r>
      <w:r w:rsidR="0076149E" w:rsidRPr="00A442E2">
        <w:rPr>
          <w:rFonts w:ascii="Times New Roman" w:hAnsi="Times New Roman" w:cs="Times New Roman"/>
          <w:spacing w:val="-6"/>
          <w:sz w:val="24"/>
          <w:szCs w:val="24"/>
        </w:rPr>
        <w:t>– П</w:t>
      </w:r>
      <w:r w:rsidR="005B3613" w:rsidRPr="00A442E2">
        <w:rPr>
          <w:rFonts w:ascii="Times New Roman" w:hAnsi="Times New Roman" w:cs="Times New Roman"/>
          <w:spacing w:val="-6"/>
          <w:sz w:val="24"/>
          <w:szCs w:val="24"/>
        </w:rPr>
        <w:t>1</w:t>
      </w:r>
      <w:r w:rsidR="008E0682" w:rsidRPr="00A442E2">
        <w:rPr>
          <w:rFonts w:ascii="Times New Roman" w:hAnsi="Times New Roman" w:cs="Times New Roman"/>
          <w:spacing w:val="-6"/>
          <w:sz w:val="24"/>
          <w:szCs w:val="24"/>
        </w:rPr>
        <w:t>.</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A9476B" w:rsidRPr="00A442E2">
        <w:rPr>
          <w:rFonts w:ascii="Times New Roman" w:hAnsi="Times New Roman" w:cs="Times New Roman"/>
          <w:sz w:val="24"/>
          <w:szCs w:val="24"/>
        </w:rPr>
        <w:t>5</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6</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 – Сн</w:t>
      </w:r>
      <w:r w:rsidR="00A9476B" w:rsidRPr="000B0682">
        <w:rPr>
          <w:rFonts w:ascii="Times New Roman" w:hAnsi="Times New Roman" w:cs="Times New Roman"/>
          <w:sz w:val="24"/>
          <w:szCs w:val="24"/>
        </w:rPr>
        <w:t>1;</w:t>
      </w:r>
    </w:p>
    <w:p w:rsidR="0002298E" w:rsidRPr="000B0682" w:rsidRDefault="0002298E"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скотомогильников –Сн2.</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7</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C908F3">
        <w:rPr>
          <w:rFonts w:ascii="Times New Roman" w:hAnsi="Times New Roman" w:cs="Times New Roman"/>
          <w:sz w:val="24"/>
          <w:szCs w:val="24"/>
        </w:rPr>
        <w:t>лесных насаждений</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8</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lastRenderedPageBreak/>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C908F3">
        <w:rPr>
          <w:rFonts w:ascii="Times New Roman" w:hAnsi="Times New Roman" w:cs="Times New Roman"/>
          <w:sz w:val="24"/>
          <w:szCs w:val="24"/>
        </w:rPr>
        <w:t>Залегощенского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4550399"/>
      <w:r w:rsidRPr="00661502">
        <w:rPr>
          <w:rFonts w:cs="Times New Roman"/>
        </w:rPr>
        <w:lastRenderedPageBreak/>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02298E">
        <w:rPr>
          <w:rFonts w:ascii="Times New Roman" w:hAnsi="Times New Roman" w:cs="Times New Roman"/>
          <w:sz w:val="24"/>
          <w:szCs w:val="24"/>
        </w:rPr>
        <w:t>Прилепского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4550400"/>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4550401"/>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4550402"/>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w:t>
      </w:r>
      <w:r w:rsidRPr="00EE59A1">
        <w:rPr>
          <w:rFonts w:ascii="Times New Roman" w:hAnsi="Times New Roman" w:cs="Times New Roman"/>
          <w:sz w:val="24"/>
          <w:szCs w:val="24"/>
        </w:rPr>
        <w:lastRenderedPageBreak/>
        <w:t>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4550403"/>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4550404"/>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w:t>
      </w:r>
      <w:r w:rsidRPr="00EE59A1">
        <w:rPr>
          <w:rFonts w:ascii="Times New Roman" w:hAnsi="Times New Roman" w:cs="Times New Roman"/>
          <w:sz w:val="24"/>
          <w:szCs w:val="24"/>
        </w:rPr>
        <w:lastRenderedPageBreak/>
        <w:t>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4550405"/>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w:t>
      </w:r>
      <w:r w:rsidRPr="00EE59A1">
        <w:rPr>
          <w:rFonts w:ascii="Times New Roman" w:hAnsi="Times New Roman" w:cs="Times New Roman"/>
          <w:sz w:val="24"/>
          <w:szCs w:val="24"/>
        </w:rPr>
        <w:lastRenderedPageBreak/>
        <w:t>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4550406"/>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w:t>
      </w:r>
      <w:r w:rsidRPr="00EE59A1">
        <w:rPr>
          <w:rFonts w:ascii="Times New Roman" w:hAnsi="Times New Roman" w:cs="Times New Roman"/>
          <w:sz w:val="24"/>
          <w:szCs w:val="24"/>
        </w:rPr>
        <w:lastRenderedPageBreak/>
        <w:t>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04550407"/>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4550408"/>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04550409"/>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C908F3">
        <w:rPr>
          <w:rFonts w:ascii="Times New Roman" w:hAnsi="Times New Roman" w:cs="Times New Roman"/>
          <w:sz w:val="24"/>
          <w:szCs w:val="24"/>
        </w:rPr>
        <w:t>Залегощенского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02298E">
        <w:rPr>
          <w:rFonts w:ascii="Times New Roman" w:hAnsi="Times New Roman" w:cs="Times New Roman"/>
          <w:sz w:val="24"/>
          <w:szCs w:val="24"/>
        </w:rPr>
        <w:t>Прилепского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lastRenderedPageBreak/>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02298E">
        <w:rPr>
          <w:rFonts w:ascii="Times New Roman" w:hAnsi="Times New Roman" w:cs="Times New Roman"/>
          <w:sz w:val="24"/>
          <w:szCs w:val="24"/>
        </w:rPr>
        <w:t>Прилепского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02298E">
        <w:rPr>
          <w:rFonts w:ascii="Times New Roman" w:hAnsi="Times New Roman" w:cs="Times New Roman"/>
          <w:sz w:val="24"/>
          <w:szCs w:val="24"/>
        </w:rPr>
        <w:t>Прилепского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4550410"/>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4550411"/>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w:t>
      </w:r>
      <w:r w:rsidR="00404CD8" w:rsidRPr="00967ED8">
        <w:lastRenderedPageBreak/>
        <w:t>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02298E">
        <w:rPr>
          <w:rFonts w:cs="Times New Roman"/>
        </w:rPr>
        <w:t>Прилепского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02298E">
        <w:rPr>
          <w:rFonts w:cs="Times New Roman"/>
        </w:rPr>
        <w:t>Прилепского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02298E">
        <w:rPr>
          <w:rFonts w:cs="Times New Roman"/>
        </w:rPr>
        <w:t>Прилепского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02298E">
        <w:rPr>
          <w:rFonts w:cs="Times New Roman"/>
        </w:rPr>
        <w:t>Прилепского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02298E">
        <w:rPr>
          <w:rFonts w:cs="Times New Roman"/>
        </w:rPr>
        <w:t>Прилепский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02298E">
        <w:rPr>
          <w:rFonts w:cs="Times New Roman"/>
        </w:rPr>
        <w:t>Прилепского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02298E">
        <w:rPr>
          <w:rFonts w:cs="Times New Roman"/>
        </w:rPr>
        <w:t>Прилепском</w:t>
      </w:r>
      <w:r w:rsidR="001D4397">
        <w:rPr>
          <w:rFonts w:cs="Times New Roman"/>
        </w:rPr>
        <w:t xml:space="preserve">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4550412"/>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4550413"/>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4550414"/>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02298E">
        <w:rPr>
          <w:rFonts w:cs="Times New Roman"/>
        </w:rPr>
        <w:t>Прилепского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02298E">
        <w:rPr>
          <w:rFonts w:ascii="Times New Roman" w:hAnsi="Times New Roman" w:cs="Times New Roman"/>
          <w:sz w:val="24"/>
          <w:szCs w:val="24"/>
        </w:rPr>
        <w:t>Прилепского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02298E">
        <w:rPr>
          <w:rFonts w:ascii="Times New Roman" w:hAnsi="Times New Roman" w:cs="Times New Roman"/>
          <w:sz w:val="24"/>
          <w:szCs w:val="24"/>
        </w:rPr>
        <w:t>Прилепского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C908F3">
        <w:rPr>
          <w:rFonts w:ascii="Times New Roman" w:hAnsi="Times New Roman" w:cs="Times New Roman"/>
          <w:sz w:val="24"/>
          <w:szCs w:val="24"/>
        </w:rPr>
        <w:t>Залегощенского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02298E">
        <w:rPr>
          <w:rFonts w:ascii="Times New Roman" w:hAnsi="Times New Roman" w:cs="Times New Roman"/>
          <w:sz w:val="24"/>
          <w:szCs w:val="24"/>
        </w:rPr>
        <w:t>Прилепского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02298E">
        <w:rPr>
          <w:rFonts w:ascii="Times New Roman" w:hAnsi="Times New Roman" w:cs="Times New Roman"/>
          <w:sz w:val="24"/>
          <w:szCs w:val="24"/>
        </w:rPr>
        <w:t>Прилепского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4550415"/>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4550416"/>
      <w:r w:rsidRPr="00D45B43">
        <w:rPr>
          <w:rFonts w:cs="Times New Roman"/>
        </w:rPr>
        <w:t xml:space="preserve">Статья 16. Общие принципы регулирования иных вопросов землепользования и застройки на территории </w:t>
      </w:r>
      <w:r w:rsidR="0002298E">
        <w:rPr>
          <w:rFonts w:cs="Times New Roman"/>
        </w:rPr>
        <w:t>Прилепского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02298E">
        <w:rPr>
          <w:rFonts w:ascii="Times New Roman" w:hAnsi="Times New Roman" w:cs="Times New Roman"/>
          <w:sz w:val="24"/>
          <w:szCs w:val="24"/>
        </w:rPr>
        <w:t>Прилепского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C908F3">
        <w:rPr>
          <w:rFonts w:ascii="Times New Roman" w:hAnsi="Times New Roman" w:cs="Times New Roman"/>
          <w:sz w:val="24"/>
          <w:szCs w:val="24"/>
        </w:rPr>
        <w:t>Залегощенского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4550417"/>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4550418"/>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02298E">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02298E">
        <w:rPr>
          <w:rFonts w:ascii="Times New Roman" w:hAnsi="Times New Roman" w:cs="Times New Roman"/>
          <w:sz w:val="24"/>
          <w:szCs w:val="24"/>
        </w:rPr>
        <w:t>.</w:t>
      </w:r>
    </w:p>
    <w:p w:rsidR="0002298E"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 xml:space="preserve">зон с особыми условиями использования территории </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w:t>
      </w:r>
    </w:p>
    <w:p w:rsidR="009B2F94" w:rsidRPr="00A87539" w:rsidRDefault="0002298E"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4550419"/>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4550420"/>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905D6B" w:rsidRPr="00874F49">
        <w:rPr>
          <w:rFonts w:ascii="Times New Roman" w:hAnsi="Times New Roman" w:cs="Times New Roman"/>
          <w:sz w:val="24"/>
          <w:szCs w:val="24"/>
        </w:rPr>
        <w:t>7</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4550421"/>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7C6954">
        <w:rPr>
          <w:b/>
          <w:bCs/>
        </w:rPr>
        <w:t>индивидуальной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4F72A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02298E">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02298E">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0229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02298E">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Минимальная</w:t>
            </w:r>
          </w:p>
        </w:tc>
        <w:tc>
          <w:tcPr>
            <w:tcW w:w="3755" w:type="dxa"/>
          </w:tcPr>
          <w:p w:rsidR="001D4397" w:rsidRPr="004F72A6" w:rsidRDefault="001D4397" w:rsidP="000229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10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D4397" w:rsidP="005924DF">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1,7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905D6B" w:rsidRPr="001D4397">
              <w:rPr>
                <w:rFonts w:ascii="Times New Roman" w:hAnsi="Times New Roman" w:cs="Times New Roman"/>
                <w:spacing w:val="-4"/>
                <w:sz w:val="24"/>
                <w:szCs w:val="24"/>
              </w:rPr>
              <w:t>7</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0" w:name="_Toc268487187"/>
      <w:bookmarkStart w:id="141" w:name="_Toc268488007"/>
      <w:bookmarkStart w:id="142" w:name="_Toc269200772"/>
    </w:p>
    <w:p w:rsidR="0002298E" w:rsidRDefault="0002298E" w:rsidP="00425E77">
      <w:pPr>
        <w:sectPr w:rsidR="0002298E"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43" w:name="_Toc304550424"/>
      <w:r w:rsidRPr="00DB4212">
        <w:rPr>
          <w:rFonts w:cs="Times New Roman"/>
        </w:rPr>
        <w:t>Статья  20. Общественно-деловые зоны</w:t>
      </w:r>
      <w:bookmarkEnd w:id="140"/>
      <w:bookmarkEnd w:id="141"/>
      <w:bookmarkEnd w:id="142"/>
      <w:bookmarkEnd w:id="143"/>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44" w:name="_Toc268485128"/>
      <w:bookmarkStart w:id="145" w:name="_Toc268487202"/>
      <w:bookmarkStart w:id="146" w:name="_Toc268488022"/>
      <w:bookmarkStart w:id="147" w:name="_Toc297547807"/>
      <w:bookmarkStart w:id="148" w:name="_Toc297621331"/>
      <w:bookmarkStart w:id="149" w:name="_Toc297621542"/>
      <w:bookmarkStart w:id="150" w:name="_Toc298766903"/>
      <w:bookmarkStart w:id="151" w:name="_Toc299452050"/>
      <w:bookmarkStart w:id="152" w:name="_Toc299534375"/>
      <w:bookmarkStart w:id="153" w:name="_Toc302045361"/>
      <w:bookmarkStart w:id="154" w:name="_Toc302548268"/>
      <w:bookmarkStart w:id="155" w:name="_Toc304550425"/>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4"/>
      <w:bookmarkEnd w:id="145"/>
      <w:bookmarkEnd w:id="146"/>
      <w:bookmarkEnd w:id="147"/>
      <w:bookmarkEnd w:id="148"/>
      <w:bookmarkEnd w:id="149"/>
      <w:bookmarkEnd w:id="150"/>
      <w:bookmarkEnd w:id="151"/>
      <w:bookmarkEnd w:id="152"/>
      <w:bookmarkEnd w:id="153"/>
      <w:bookmarkEnd w:id="154"/>
      <w:bookmarkEnd w:id="155"/>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D0073E">
              <w:rPr>
                <w:rFonts w:ascii="Times New Roman" w:hAnsi="Times New Roman" w:cs="Times New Roman"/>
                <w:sz w:val="24"/>
                <w:szCs w:val="24"/>
              </w:rPr>
              <w:t>;</w:t>
            </w:r>
          </w:p>
          <w:p w:rsidR="009767A7" w:rsidRDefault="006D386C"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Библиотеки, архивы</w:t>
            </w:r>
            <w:r w:rsidR="006D6966" w:rsidRPr="009767A7">
              <w:rPr>
                <w:rFonts w:ascii="Times New Roman" w:hAnsi="Times New Roman" w:cs="Times New Roman"/>
                <w:sz w:val="24"/>
                <w:szCs w:val="24"/>
              </w:rPr>
              <w:t xml:space="preserve"> </w:t>
            </w:r>
            <w:r w:rsidR="00D0073E">
              <w:rPr>
                <w:rFonts w:ascii="Times New Roman" w:hAnsi="Times New Roman" w:cs="Times New Roman"/>
                <w:sz w:val="24"/>
                <w:szCs w:val="24"/>
              </w:rPr>
              <w:t>;</w:t>
            </w:r>
          </w:p>
          <w:p w:rsidR="006D386C" w:rsidRPr="009767A7" w:rsidRDefault="009767A7"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Дома культуры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9767A7" w:rsidRPr="00DB4212" w:rsidRDefault="009767A7"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Учреждения здравоохранения;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00D0073E">
              <w:rPr>
                <w:rFonts w:ascii="Times New Roman" w:hAnsi="Times New Roman" w:cs="Times New Roman"/>
                <w:sz w:val="24"/>
                <w:szCs w:val="24"/>
              </w:rPr>
              <w:t>;</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r w:rsidR="00D0073E">
              <w:rPr>
                <w:rFonts w:ascii="Times New Roman" w:hAnsi="Times New Roman" w:cs="Times New Roman"/>
                <w:sz w:val="24"/>
                <w:szCs w:val="24"/>
              </w:rPr>
              <w:t>.</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 xml:space="preserve">Объекты пожарной охраны (гидранты, </w:t>
            </w:r>
            <w:r w:rsidRPr="00C94B2F">
              <w:lastRenderedPageBreak/>
              <w:t>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14</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9767A7">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56" w:name="_Toc268485144"/>
      <w:bookmarkStart w:id="157" w:name="_Toc268487218"/>
      <w:bookmarkStart w:id="158" w:name="_Toc268488038"/>
      <w:bookmarkStart w:id="159" w:name="_Toc268485189"/>
      <w:bookmarkStart w:id="160" w:name="_Toc268487263"/>
      <w:bookmarkStart w:id="161" w:name="_Toc268488083"/>
    </w:p>
    <w:bookmarkEnd w:id="156"/>
    <w:bookmarkEnd w:id="157"/>
    <w:bookmarkEnd w:id="158"/>
    <w:bookmarkEnd w:id="159"/>
    <w:bookmarkEnd w:id="160"/>
    <w:bookmarkEnd w:id="161"/>
    <w:p w:rsidR="0002298E" w:rsidRDefault="0002298E" w:rsidP="007C6954">
      <w:pPr>
        <w:ind w:firstLine="709"/>
        <w:jc w:val="center"/>
        <w:rPr>
          <w:b/>
          <w:spacing w:val="-6"/>
          <w:kern w:val="28"/>
        </w:rPr>
      </w:pPr>
    </w:p>
    <w:p w:rsidR="0002298E" w:rsidRDefault="0002298E" w:rsidP="007C6954">
      <w:pPr>
        <w:ind w:firstLine="709"/>
        <w:jc w:val="center"/>
        <w:rPr>
          <w:b/>
          <w:spacing w:val="-6"/>
          <w:kern w:val="28"/>
        </w:rPr>
      </w:pPr>
    </w:p>
    <w:p w:rsidR="007C6954" w:rsidRPr="00C94B2F" w:rsidRDefault="0002298E" w:rsidP="007C6954">
      <w:pPr>
        <w:ind w:firstLine="709"/>
        <w:jc w:val="center"/>
        <w:rPr>
          <w:b/>
          <w:spacing w:val="-6"/>
          <w:kern w:val="28"/>
        </w:rPr>
      </w:pPr>
      <w:r>
        <w:rPr>
          <w:b/>
          <w:spacing w:val="-6"/>
          <w:kern w:val="28"/>
        </w:rPr>
        <w:t>2</w:t>
      </w:r>
      <w:r w:rsidR="007C6954">
        <w:rPr>
          <w:b/>
          <w:spacing w:val="-6"/>
          <w:kern w:val="28"/>
        </w:rPr>
        <w:t>.</w:t>
      </w:r>
      <w:r w:rsidR="007C6954" w:rsidRPr="00C94B2F">
        <w:rPr>
          <w:b/>
          <w:spacing w:val="-6"/>
          <w:kern w:val="28"/>
        </w:rPr>
        <w:t xml:space="preserve"> Зона размещения </w:t>
      </w:r>
      <w:r w:rsidR="007C6954">
        <w:rPr>
          <w:b/>
          <w:spacing w:val="-6"/>
          <w:kern w:val="28"/>
        </w:rPr>
        <w:t>культовых сооружений</w:t>
      </w:r>
      <w:r w:rsidR="007C6954" w:rsidRPr="00C94B2F">
        <w:rPr>
          <w:b/>
          <w:spacing w:val="-6"/>
          <w:kern w:val="28"/>
        </w:rPr>
        <w:t xml:space="preserve"> – О</w:t>
      </w:r>
      <w:r>
        <w:rPr>
          <w:b/>
          <w:spacing w:val="-6"/>
          <w:kern w:val="28"/>
        </w:rPr>
        <w:t>2</w:t>
      </w:r>
    </w:p>
    <w:p w:rsidR="007C6954" w:rsidRPr="00C94B2F" w:rsidRDefault="0002298E" w:rsidP="007C6954">
      <w:pPr>
        <w:pStyle w:val="ConsPlusNormal"/>
        <w:widowControl/>
        <w:ind w:firstLine="540"/>
        <w:jc w:val="both"/>
        <w:outlineLvl w:val="2"/>
        <w:rPr>
          <w:rFonts w:ascii="Times New Roman" w:hAnsi="Times New Roman" w:cs="Times New Roman"/>
          <w:spacing w:val="-4"/>
          <w:sz w:val="24"/>
          <w:szCs w:val="24"/>
        </w:rPr>
      </w:pPr>
      <w:bookmarkStart w:id="162" w:name="_Toc304550428"/>
      <w:r>
        <w:rPr>
          <w:rFonts w:ascii="Times New Roman" w:hAnsi="Times New Roman" w:cs="Times New Roman"/>
          <w:spacing w:val="-4"/>
          <w:sz w:val="24"/>
          <w:szCs w:val="24"/>
        </w:rPr>
        <w:t>2</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культовых сооружений</w:t>
      </w:r>
      <w:r w:rsidR="007C6954"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2</w:t>
      </w:r>
      <w:r w:rsidR="007C6954" w:rsidRPr="00C94B2F">
        <w:rPr>
          <w:rFonts w:ascii="Times New Roman" w:hAnsi="Times New Roman" w:cs="Times New Roman"/>
          <w:spacing w:val="-4"/>
          <w:sz w:val="24"/>
          <w:szCs w:val="24"/>
        </w:rPr>
        <w:t>:</w:t>
      </w:r>
      <w:bookmarkEnd w:id="162"/>
    </w:p>
    <w:p w:rsidR="007C6954" w:rsidRPr="007C6954" w:rsidRDefault="007C6954" w:rsidP="007C6954">
      <w:pPr>
        <w:ind w:left="-142"/>
        <w:rPr>
          <w:rFonts w:cs="Times New Roman"/>
          <w:b/>
          <w:i/>
        </w:rPr>
      </w:pPr>
      <w:r w:rsidRPr="007C6954">
        <w:rPr>
          <w:rFonts w:cs="Times New Roman"/>
          <w:b/>
          <w:i/>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7C6954" w:rsidRPr="007C6954" w:rsidTr="007C6954">
        <w:trPr>
          <w:trHeight w:val="480"/>
        </w:trPr>
        <w:tc>
          <w:tcPr>
            <w:tcW w:w="450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5555"/>
        </w:trPr>
        <w:tc>
          <w:tcPr>
            <w:tcW w:w="4500" w:type="dxa"/>
            <w:tcBorders>
              <w:top w:val="single" w:sz="6" w:space="0" w:color="auto"/>
              <w:bottom w:val="single" w:sz="6" w:space="0" w:color="auto"/>
            </w:tcBorders>
          </w:tcPr>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сооружения, комплексы;</w:t>
            </w:r>
          </w:p>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и парковки,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туалеты;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прихожан;</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Гостевые автостоянки, парковки;</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строи</w:t>
      </w:r>
      <w:r>
        <w:rPr>
          <w:rFonts w:ascii="Times New Roman" w:hAnsi="Times New Roman" w:cs="Times New Roman"/>
          <w:sz w:val="24"/>
          <w:szCs w:val="24"/>
        </w:rPr>
        <w:t>тел</w:t>
      </w:r>
      <w:r w:rsidR="0002298E">
        <w:rPr>
          <w:rFonts w:ascii="Times New Roman" w:hAnsi="Times New Roman" w:cs="Times New Roman"/>
          <w:sz w:val="24"/>
          <w:szCs w:val="24"/>
        </w:rPr>
        <w:t>ьства зоны О2</w:t>
      </w:r>
      <w:r w:rsidRPr="007C6954">
        <w:rPr>
          <w:rFonts w:ascii="Times New Roman" w:hAnsi="Times New Roman" w:cs="Times New Roman"/>
          <w:sz w:val="24"/>
          <w:szCs w:val="24"/>
        </w:rPr>
        <w:t xml:space="preserve"> </w:t>
      </w:r>
    </w:p>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7C6954" w:rsidRDefault="007C6954" w:rsidP="00670A36">
      <w:pPr>
        <w:rPr>
          <w:color w:val="FF0000"/>
        </w:rPr>
        <w:sectPr w:rsidR="007C6954"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657A99" w:rsidRPr="00E42885" w:rsidRDefault="00657A99" w:rsidP="00657A99">
      <w:pPr>
        <w:pStyle w:val="3"/>
        <w:rPr>
          <w:b w:val="0"/>
          <w:bCs w:val="0"/>
        </w:rPr>
      </w:pPr>
      <w:bookmarkStart w:id="163" w:name="_Toc304550429"/>
      <w:r w:rsidRPr="00E42885">
        <w:rPr>
          <w:rFonts w:cs="Times New Roman"/>
        </w:rPr>
        <w:t>Статья 21. Производственные зоны</w:t>
      </w:r>
      <w:bookmarkEnd w:id="163"/>
    </w:p>
    <w:p w:rsidR="00625ACA" w:rsidRPr="00E42885" w:rsidRDefault="00C36F8B" w:rsidP="00625ACA">
      <w:pPr>
        <w:pStyle w:val="afff8"/>
        <w:ind w:firstLine="0"/>
        <w:jc w:val="center"/>
        <w:rPr>
          <w:b/>
        </w:rPr>
      </w:pPr>
      <w:bookmarkStart w:id="164" w:name="_Toc268485291"/>
      <w:bookmarkStart w:id="165" w:name="_Toc268487366"/>
      <w:bookmarkStart w:id="166" w:name="_Toc268488186"/>
      <w:bookmarkStart w:id="167" w:name="_Toc268487394"/>
      <w:bookmarkStart w:id="168" w:name="_Toc268488214"/>
      <w:bookmarkStart w:id="169" w:name="_Toc268487593"/>
      <w:bookmarkStart w:id="170" w:name="_Toc268488413"/>
      <w:bookmarkStart w:id="171" w:name="_Toc269200775"/>
      <w:r w:rsidRPr="00E42885">
        <w:rPr>
          <w:b/>
        </w:rPr>
        <w:t>1</w:t>
      </w:r>
      <w:r w:rsidR="00625ACA" w:rsidRPr="00E42885">
        <w:rPr>
          <w:b/>
        </w:rPr>
        <w:t>.Зона размещения предприятий–</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72" w:name="_Toc268485304"/>
      <w:bookmarkStart w:id="173" w:name="_Toc268487379"/>
      <w:bookmarkStart w:id="174" w:name="_Toc268488199"/>
      <w:bookmarkEnd w:id="164"/>
      <w:bookmarkEnd w:id="165"/>
      <w:bookmarkEnd w:id="166"/>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регламент зоны размещения предприятий П</w:t>
      </w:r>
      <w:bookmarkEnd w:id="172"/>
      <w:bookmarkEnd w:id="173"/>
      <w:bookmarkEnd w:id="174"/>
      <w:r w:rsidRPr="00E42885">
        <w:rPr>
          <w:rFonts w:cs="Times New Roman"/>
        </w:rPr>
        <w:t>1</w:t>
      </w:r>
      <w:r w:rsidR="00F856A8" w:rsidRPr="00E42885">
        <w:rPr>
          <w:rFonts w:cs="Times New Roman"/>
          <w:b/>
          <w:i/>
        </w:rPr>
        <w:t xml:space="preserve"> </w:t>
      </w:r>
    </w:p>
    <w:p w:rsidR="00625ACA" w:rsidRPr="00E42885"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E42885" w:rsidTr="00625ACA">
        <w:trPr>
          <w:trHeight w:val="480"/>
        </w:trPr>
        <w:tc>
          <w:tcPr>
            <w:tcW w:w="5400" w:type="dxa"/>
            <w:tcBorders>
              <w:top w:val="single" w:sz="4" w:space="0" w:color="auto"/>
              <w:bottom w:val="single" w:sz="6" w:space="0" w:color="auto"/>
            </w:tcBorders>
            <w:shd w:val="clear" w:color="auto" w:fill="auto"/>
          </w:tcPr>
          <w:p w:rsidR="00625ACA" w:rsidRPr="00E42885" w:rsidRDefault="00625ACA" w:rsidP="00625ACA">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E42885" w:rsidRDefault="00625ACA" w:rsidP="00A97FC4">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25ACA" w:rsidRPr="00E42885" w:rsidTr="00F856A8">
        <w:trPr>
          <w:trHeight w:val="344"/>
        </w:trPr>
        <w:tc>
          <w:tcPr>
            <w:tcW w:w="54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Промышленные объекты и производства, в т.ч.:</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Овоще-, фрукто</w:t>
            </w:r>
            <w:r w:rsidR="009645E0">
              <w:rPr>
                <w:rFonts w:ascii="Times New Roman" w:hAnsi="Times New Roman" w:cs="Times New Roman"/>
                <w:sz w:val="24"/>
                <w:szCs w:val="24"/>
              </w:rPr>
              <w:t>- и зерно</w:t>
            </w:r>
            <w:r w:rsidRPr="00E42885">
              <w:rPr>
                <w:rFonts w:ascii="Times New Roman" w:hAnsi="Times New Roman" w:cs="Times New Roman"/>
                <w:sz w:val="24"/>
                <w:szCs w:val="24"/>
              </w:rPr>
              <w:t>хранилища</w:t>
            </w:r>
            <w:r w:rsidR="009645E0">
              <w:rPr>
                <w:rFonts w:ascii="Times New Roman" w:hAnsi="Times New Roman" w:cs="Times New Roman"/>
                <w:sz w:val="24"/>
                <w:szCs w:val="24"/>
              </w:rPr>
              <w:t>.</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Материальные склады</w:t>
            </w:r>
            <w:r w:rsidR="009645E0">
              <w:rPr>
                <w:rFonts w:ascii="Times New Roman" w:hAnsi="Times New Roman" w:cs="Times New Roman"/>
                <w:sz w:val="24"/>
                <w:szCs w:val="24"/>
              </w:rPr>
              <w:t>, склады</w:t>
            </w:r>
            <w:r w:rsidR="00BF1B16">
              <w:rPr>
                <w:rFonts w:ascii="Times New Roman" w:hAnsi="Times New Roman" w:cs="Times New Roman"/>
                <w:sz w:val="24"/>
                <w:szCs w:val="24"/>
              </w:rPr>
              <w:t xml:space="preserve"> удобрений и пестицидов, хим. склады; </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Хозяйства с содержанием животных (свинарники, коровники, питомники, конюш</w:t>
            </w:r>
            <w:r w:rsidR="00893EF2" w:rsidRPr="00E42885">
              <w:rPr>
                <w:rFonts w:ascii="Times New Roman" w:hAnsi="Times New Roman" w:cs="Times New Roman"/>
                <w:sz w:val="24"/>
                <w:szCs w:val="24"/>
              </w:rPr>
              <w:t xml:space="preserve">ни, </w:t>
            </w:r>
            <w:r w:rsidR="00BF1B16">
              <w:rPr>
                <w:rFonts w:ascii="Times New Roman" w:hAnsi="Times New Roman" w:cs="Times New Roman"/>
                <w:sz w:val="24"/>
                <w:szCs w:val="24"/>
              </w:rPr>
              <w:t>овцефермы) до 5тыс.</w:t>
            </w:r>
            <w:r w:rsidR="00893EF2" w:rsidRPr="00E42885">
              <w:rPr>
                <w:rFonts w:ascii="Times New Roman" w:hAnsi="Times New Roman" w:cs="Times New Roman"/>
                <w:sz w:val="24"/>
                <w:szCs w:val="24"/>
              </w:rPr>
              <w:t xml:space="preserve"> голов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893EF2" w:rsidRPr="00E42885">
              <w:rPr>
                <w:rFonts w:ascii="Times New Roman" w:hAnsi="Times New Roman" w:cs="Times New Roman"/>
                <w:sz w:val="24"/>
                <w:szCs w:val="24"/>
              </w:rPr>
              <w:t>шленных и хозяйственных товаров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Голуб</w:t>
            </w:r>
            <w:r w:rsidR="00893EF2" w:rsidRPr="00E42885">
              <w:rPr>
                <w:rFonts w:ascii="Times New Roman" w:hAnsi="Times New Roman" w:cs="Times New Roman"/>
                <w:sz w:val="24"/>
                <w:szCs w:val="24"/>
              </w:rPr>
              <w:t>ятни</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Открытые склады и перегрузка увлажненных минерально-строительных материалов (песк</w:t>
            </w:r>
            <w:r w:rsidR="00893EF2" w:rsidRPr="00E42885">
              <w:rPr>
                <w:rFonts w:ascii="Times New Roman" w:hAnsi="Times New Roman" w:cs="Times New Roman"/>
                <w:sz w:val="24"/>
                <w:szCs w:val="24"/>
              </w:rPr>
              <w:t>а, гравия, щебня, камней и др.)</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Участки хранения и перегрузки прессованного жмыха, сена, соломы, </w:t>
            </w:r>
            <w:r w:rsidR="00893EF2" w:rsidRPr="00E42885">
              <w:rPr>
                <w:rFonts w:ascii="Times New Roman" w:hAnsi="Times New Roman" w:cs="Times New Roman"/>
                <w:sz w:val="24"/>
                <w:szCs w:val="24"/>
              </w:rPr>
              <w:t>табачно-махорочных изделий и др</w:t>
            </w:r>
            <w:r w:rsidR="009645E0">
              <w:rPr>
                <w:rFonts w:ascii="Times New Roman" w:hAnsi="Times New Roman" w:cs="Times New Roman"/>
                <w:sz w:val="24"/>
                <w:szCs w:val="24"/>
              </w:rPr>
              <w:t>.</w:t>
            </w:r>
            <w:r w:rsidR="00782C6A">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перегрузка пищевых продуктов (мясных, молочных, кондитерских),</w:t>
            </w:r>
            <w:r w:rsidR="00782C6A">
              <w:rPr>
                <w:rFonts w:ascii="Times New Roman" w:hAnsi="Times New Roman" w:cs="Times New Roman"/>
                <w:sz w:val="24"/>
                <w:szCs w:val="24"/>
              </w:rPr>
              <w:t xml:space="preserve"> </w:t>
            </w:r>
            <w:r w:rsidR="00893EF2" w:rsidRPr="00E42885">
              <w:rPr>
                <w:rFonts w:ascii="Times New Roman" w:hAnsi="Times New Roman" w:cs="Times New Roman"/>
                <w:sz w:val="24"/>
                <w:szCs w:val="24"/>
              </w:rPr>
              <w:t>овощей, фруктов, напитков и др.</w:t>
            </w:r>
          </w:p>
          <w:p w:rsidR="009645E0" w:rsidRDefault="009645E0"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Ремонтные мастерские</w:t>
            </w:r>
            <w:r w:rsidR="00BF1B16">
              <w:rPr>
                <w:rFonts w:ascii="Times New Roman" w:hAnsi="Times New Roman" w:cs="Times New Roman"/>
                <w:sz w:val="24"/>
                <w:szCs w:val="24"/>
              </w:rPr>
              <w:t>;</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Крестьянско-фермерские хозяйства;</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АЗС, склады горюче-смазочных материалов;</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Электроподстанции; </w:t>
            </w:r>
          </w:p>
          <w:p w:rsidR="00BF1B16" w:rsidRPr="00E42885"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Механизированный ТОК.</w:t>
            </w:r>
          </w:p>
        </w:tc>
        <w:tc>
          <w:tcPr>
            <w:tcW w:w="45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w:t>
            </w:r>
            <w:r w:rsidR="00893EF2" w:rsidRPr="00E42885">
              <w:rPr>
                <w:rFonts w:ascii="Times New Roman" w:hAnsi="Times New Roman" w:cs="Times New Roman"/>
                <w:sz w:val="24"/>
                <w:szCs w:val="24"/>
              </w:rPr>
              <w:t>е с ведущим видом использования</w:t>
            </w:r>
          </w:p>
          <w:p w:rsidR="00625ACA" w:rsidRPr="00E42885"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w:t>
            </w:r>
            <w:r w:rsidR="00893EF2" w:rsidRPr="00E42885">
              <w:rPr>
                <w:rFonts w:ascii="Times New Roman" w:hAnsi="Times New Roman" w:cs="Times New Roman"/>
                <w:sz w:val="24"/>
                <w:szCs w:val="24"/>
              </w:rPr>
              <w:t>щения служб охраны и наблюдения</w:t>
            </w:r>
          </w:p>
          <w:p w:rsidR="00625ACA" w:rsidRPr="00E42885" w:rsidRDefault="00893EF2"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Гаражи служебного транспорта</w:t>
            </w:r>
            <w:r w:rsidR="00625ACA" w:rsidRPr="00E42885">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w:t>
            </w:r>
            <w:r w:rsidR="00893EF2" w:rsidRPr="00E42885">
              <w:rPr>
                <w:rFonts w:ascii="Times New Roman" w:hAnsi="Times New Roman" w:cs="Times New Roman"/>
                <w:sz w:val="24"/>
                <w:szCs w:val="24"/>
              </w:rPr>
              <w:t>ки</w:t>
            </w:r>
            <w:r w:rsidRPr="00E42885">
              <w:rPr>
                <w:rFonts w:ascii="Times New Roman" w:hAnsi="Times New Roman" w:cs="Times New Roman"/>
                <w:sz w:val="24"/>
                <w:szCs w:val="24"/>
              </w:rPr>
              <w:t xml:space="preserve"> </w:t>
            </w:r>
          </w:p>
          <w:p w:rsidR="00625ACA" w:rsidRPr="00E42885" w:rsidRDefault="00625ACA" w:rsidP="00625ACA">
            <w:pPr>
              <w:widowControl/>
              <w:numPr>
                <w:ilvl w:val="0"/>
                <w:numId w:val="7"/>
              </w:numPr>
              <w:suppressAutoHyphens w:val="0"/>
              <w:ind w:left="0" w:firstLine="0"/>
            </w:pPr>
            <w:r w:rsidRPr="00E42885">
              <w:t xml:space="preserve">Площадки для сбора мусора </w:t>
            </w:r>
          </w:p>
          <w:p w:rsidR="00625ACA" w:rsidRPr="00E42885" w:rsidRDefault="00625ACA" w:rsidP="00625ACA">
            <w:pPr>
              <w:widowControl/>
              <w:numPr>
                <w:ilvl w:val="0"/>
                <w:numId w:val="7"/>
              </w:numPr>
              <w:suppressAutoHyphens w:val="0"/>
              <w:ind w:left="0" w:firstLine="0"/>
            </w:pPr>
            <w:r w:rsidRPr="00E42885">
              <w:t>Сооружения и устройства сетей инже</w:t>
            </w:r>
            <w:r w:rsidR="00893EF2" w:rsidRPr="00E42885">
              <w:t>нерно технического обеспечения</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w:t>
            </w:r>
            <w:r w:rsidR="00893EF2" w:rsidRPr="00E42885">
              <w:rPr>
                <w:rFonts w:ascii="Times New Roman" w:hAnsi="Times New Roman" w:cs="Times New Roman"/>
                <w:sz w:val="24"/>
                <w:szCs w:val="24"/>
              </w:rPr>
              <w:t>ементы малых архитектурных форм</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зеленые насаждения </w:t>
            </w:r>
          </w:p>
          <w:p w:rsidR="00625ACA" w:rsidRPr="00E42885" w:rsidRDefault="00893EF2"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625ACA" w:rsidRPr="00E42885" w:rsidRDefault="00625ACA" w:rsidP="00C36F8B">
            <w:pPr>
              <w:pStyle w:val="ConsPlusNormal"/>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w:t>
            </w:r>
            <w:r w:rsidR="00893EF2" w:rsidRPr="00E42885">
              <w:rPr>
                <w:rFonts w:ascii="Times New Roman" w:hAnsi="Times New Roman" w:cs="Times New Roman"/>
                <w:sz w:val="24"/>
                <w:szCs w:val="24"/>
              </w:rPr>
              <w:t>ранты, резервуары и т.п.)</w:t>
            </w:r>
          </w:p>
        </w:tc>
      </w:tr>
      <w:tr w:rsidR="00625ACA" w:rsidRPr="00E42885" w:rsidTr="00F856A8">
        <w:trPr>
          <w:trHeight w:val="760"/>
        </w:trPr>
        <w:tc>
          <w:tcPr>
            <w:tcW w:w="5400" w:type="dxa"/>
            <w:tcBorders>
              <w:top w:val="single" w:sz="6" w:space="0" w:color="auto"/>
              <w:bottom w:val="single" w:sz="6" w:space="0" w:color="auto"/>
            </w:tcBorders>
            <w:shd w:val="clear" w:color="auto" w:fill="auto"/>
          </w:tcPr>
          <w:p w:rsidR="00625ACA" w:rsidRPr="00E42885" w:rsidRDefault="00625A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E42885" w:rsidRDefault="00625A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25ACA" w:rsidRPr="00E42885" w:rsidTr="00F856A8">
        <w:trPr>
          <w:trHeight w:val="1781"/>
        </w:trPr>
        <w:tc>
          <w:tcPr>
            <w:tcW w:w="5400" w:type="dxa"/>
            <w:tcBorders>
              <w:top w:val="single" w:sz="6" w:space="0" w:color="auto"/>
              <w:bottom w:val="single" w:sz="4" w:space="0" w:color="auto"/>
            </w:tcBorders>
          </w:tcPr>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Спортплощадки, площадки отдыха для персонала пр</w:t>
            </w:r>
            <w:r w:rsidR="00893EF2" w:rsidRPr="00E42885">
              <w:rPr>
                <w:rFonts w:ascii="Times New Roman" w:hAnsi="Times New Roman" w:cs="Times New Roman"/>
                <w:szCs w:val="24"/>
              </w:rPr>
              <w:t>едприятий</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w:t>
            </w:r>
            <w:r w:rsidR="00893EF2" w:rsidRPr="00E42885">
              <w:rPr>
                <w:rFonts w:ascii="Times New Roman" w:hAnsi="Times New Roman" w:cs="Times New Roman"/>
                <w:szCs w:val="24"/>
              </w:rPr>
              <w:t>нных и промышленных предприятий</w:t>
            </w:r>
          </w:p>
          <w:p w:rsidR="00625ACA" w:rsidRPr="00E42885"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Аптеки</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Отдельно стоящие объекты бытового об</w:t>
            </w:r>
            <w:r w:rsidR="00893EF2" w:rsidRPr="00E42885">
              <w:rPr>
                <w:rFonts w:ascii="Times New Roman" w:hAnsi="Times New Roman" w:cs="Times New Roman"/>
                <w:szCs w:val="24"/>
              </w:rPr>
              <w:t>служивания</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Питомники растений для озеленения промышленных терр</w:t>
            </w:r>
            <w:r w:rsidR="00893EF2" w:rsidRPr="00E42885">
              <w:rPr>
                <w:rFonts w:ascii="Times New Roman" w:hAnsi="Times New Roman" w:cs="Times New Roman"/>
                <w:szCs w:val="24"/>
              </w:rPr>
              <w:t>иторий и санитарно-</w:t>
            </w:r>
            <w:r w:rsidR="00893EF2" w:rsidRPr="00E42885">
              <w:rPr>
                <w:rFonts w:ascii="Times New Roman" w:hAnsi="Times New Roman" w:cs="Times New Roman"/>
                <w:szCs w:val="24"/>
              </w:rPr>
              <w:lastRenderedPageBreak/>
              <w:t>защитных зон</w:t>
            </w:r>
          </w:p>
          <w:p w:rsidR="00625ACA" w:rsidRPr="00E42885"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Ветеринарные приемные пункты</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E42885"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E42885">
              <w:rPr>
                <w:rFonts w:ascii="Times New Roman" w:hAnsi="Times New Roman" w:cs="Times New Roman"/>
                <w:szCs w:val="24"/>
              </w:rPr>
              <w:t>вых автомобилей</w:t>
            </w:r>
          </w:p>
          <w:p w:rsidR="00625ACA" w:rsidRPr="00E42885"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Автостоянки для временного хра</w:t>
            </w:r>
            <w:r w:rsidR="00893EF2" w:rsidRPr="00E42885">
              <w:rPr>
                <w:rFonts w:ascii="Times New Roman" w:hAnsi="Times New Roman" w:cs="Times New Roman"/>
                <w:szCs w:val="24"/>
              </w:rPr>
              <w:t>нения грузовых автомобилей</w:t>
            </w:r>
          </w:p>
          <w:p w:rsidR="00625ACA" w:rsidRPr="00E42885" w:rsidRDefault="00625ACA" w:rsidP="00A97FC4">
            <w:pPr>
              <w:pStyle w:val="ConsPlusNormal"/>
              <w:widowControl/>
              <w:ind w:firstLine="0"/>
              <w:rPr>
                <w:rFonts w:ascii="Times New Roman" w:hAnsi="Times New Roman" w:cs="Times New Roman"/>
                <w:sz w:val="24"/>
                <w:szCs w:val="24"/>
              </w:rPr>
            </w:pPr>
          </w:p>
        </w:tc>
      </w:tr>
    </w:tbl>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lastRenderedPageBreak/>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076FFB" w:rsidRPr="00FD3C20" w:rsidRDefault="00076FFB" w:rsidP="00DA2ED1">
      <w:pPr>
        <w:ind w:firstLine="709"/>
        <w:jc w:val="both"/>
        <w:rPr>
          <w:color w:val="FF0000"/>
        </w:rPr>
      </w:pPr>
    </w:p>
    <w:p w:rsidR="00782C6A" w:rsidRDefault="00782C6A" w:rsidP="00C10588">
      <w:pPr>
        <w:pStyle w:val="2"/>
        <w:spacing w:before="0"/>
        <w:jc w:val="center"/>
        <w:rPr>
          <w:rFonts w:ascii="Times New Roman" w:hAnsi="Times New Roman"/>
          <w:iCs/>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175" w:name="_Toc304550430"/>
      <w:r w:rsidRPr="00E42885">
        <w:rPr>
          <w:rFonts w:ascii="Times New Roman" w:hAnsi="Times New Roman"/>
          <w:iCs/>
          <w:color w:val="auto"/>
          <w:sz w:val="24"/>
          <w:szCs w:val="24"/>
        </w:rPr>
        <w:lastRenderedPageBreak/>
        <w:t>Статья 22. Зоны инженерно-транспортной инфраструктуры</w:t>
      </w:r>
      <w:bookmarkEnd w:id="175"/>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76" w:name="_Toc268487636"/>
      <w:bookmarkStart w:id="177" w:name="_Toc268488456"/>
      <w:r w:rsidRPr="00E42885">
        <w:rPr>
          <w:b/>
          <w:bCs/>
          <w:spacing w:val="-8"/>
          <w:kern w:val="28"/>
        </w:rPr>
        <w:t xml:space="preserve">Зона </w:t>
      </w:r>
      <w:r w:rsidR="0002298E">
        <w:rPr>
          <w:b/>
          <w:bCs/>
          <w:spacing w:val="-8"/>
          <w:kern w:val="28"/>
        </w:rPr>
        <w:t>внешней транспортной инфраструктуры</w:t>
      </w:r>
      <w:r w:rsidRPr="00E42885">
        <w:rPr>
          <w:b/>
          <w:bCs/>
          <w:spacing w:val="-8"/>
          <w:kern w:val="28"/>
        </w:rPr>
        <w:t xml:space="preserve"> – ИТ</w:t>
      </w:r>
      <w:r>
        <w:rPr>
          <w:b/>
          <w:bCs/>
          <w:spacing w:val="-8"/>
          <w:kern w:val="28"/>
        </w:rPr>
        <w:t>1</w:t>
      </w:r>
    </w:p>
    <w:p w:rsidR="00BF1B16" w:rsidRPr="00E42885" w:rsidRDefault="00BF1B16" w:rsidP="00BF1B16">
      <w:pPr>
        <w:pStyle w:val="ConsPlusNormal"/>
        <w:widowControl/>
        <w:ind w:firstLine="709"/>
        <w:jc w:val="both"/>
        <w:outlineLvl w:val="2"/>
        <w:rPr>
          <w:rFonts w:ascii="Times New Roman" w:hAnsi="Times New Roman" w:cs="Times New Roman"/>
          <w:sz w:val="24"/>
          <w:szCs w:val="24"/>
        </w:rPr>
      </w:pPr>
      <w:bookmarkStart w:id="178" w:name="_Toc268485331"/>
      <w:bookmarkStart w:id="179" w:name="_Toc268487407"/>
      <w:bookmarkStart w:id="180" w:name="_Toc268488227"/>
      <w:bookmarkStart w:id="181" w:name="_Toc297621580"/>
      <w:bookmarkStart w:id="182" w:name="_Toc298766949"/>
      <w:bookmarkStart w:id="183" w:name="_Toc299452063"/>
      <w:bookmarkStart w:id="184" w:name="_Toc299534383"/>
      <w:bookmarkStart w:id="185" w:name="_Toc302045457"/>
      <w:bookmarkStart w:id="186" w:name="_Toc302548275"/>
      <w:bookmarkStart w:id="187" w:name="_Toc304550431"/>
      <w:r w:rsidRPr="00E42885">
        <w:rPr>
          <w:rFonts w:ascii="Times New Roman" w:hAnsi="Times New Roman" w:cs="Times New Roman"/>
          <w:sz w:val="24"/>
          <w:szCs w:val="24"/>
        </w:rPr>
        <w:t xml:space="preserve">1.1. Градостроительный регламент зоны </w:t>
      </w:r>
      <w:r w:rsidR="0002298E">
        <w:rPr>
          <w:rFonts w:ascii="Times New Roman" w:hAnsi="Times New Roman" w:cs="Times New Roman"/>
          <w:sz w:val="24"/>
          <w:szCs w:val="24"/>
        </w:rPr>
        <w:t xml:space="preserve">внешней транспортной инфраструктуры </w:t>
      </w:r>
      <w:r w:rsidRPr="00E42885">
        <w:rPr>
          <w:rFonts w:ascii="Times New Roman" w:hAnsi="Times New Roman" w:cs="Times New Roman"/>
          <w:sz w:val="24"/>
          <w:szCs w:val="24"/>
        </w:rPr>
        <w:t>ИТ</w:t>
      </w:r>
      <w:bookmarkEnd w:id="178"/>
      <w:bookmarkEnd w:id="179"/>
      <w:bookmarkEnd w:id="180"/>
      <w:bookmarkEnd w:id="181"/>
      <w:bookmarkEnd w:id="182"/>
      <w:bookmarkEnd w:id="183"/>
      <w:bookmarkEnd w:id="184"/>
      <w:bookmarkEnd w:id="185"/>
      <w:bookmarkEnd w:id="186"/>
      <w:r>
        <w:rPr>
          <w:rFonts w:ascii="Times New Roman" w:hAnsi="Times New Roman" w:cs="Times New Roman"/>
          <w:sz w:val="24"/>
          <w:szCs w:val="24"/>
        </w:rPr>
        <w:t>1</w:t>
      </w:r>
      <w:bookmarkEnd w:id="187"/>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76"/>
    <w:bookmarkEnd w:id="177"/>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188" w:name="_Toc268485371"/>
      <w:bookmarkStart w:id="189" w:name="_Toc268487447"/>
      <w:bookmarkStart w:id="190" w:name="_Toc268488267"/>
      <w:r w:rsidRPr="00E42885">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w:t>
      </w:r>
      <w:r w:rsidRPr="00E42885">
        <w:lastRenderedPageBreak/>
        <w:t>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188"/>
    <w:bookmarkEnd w:id="189"/>
    <w:bookmarkEnd w:id="190"/>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191" w:name="_Toc297621582"/>
      <w:bookmarkStart w:id="192" w:name="_Toc298766950"/>
      <w:bookmarkStart w:id="193" w:name="_Toc299452064"/>
      <w:bookmarkStart w:id="194" w:name="_Toc299534384"/>
      <w:bookmarkStart w:id="195" w:name="_Toc302045454"/>
      <w:bookmarkStart w:id="196"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191"/>
      <w:bookmarkEnd w:id="192"/>
      <w:bookmarkEnd w:id="193"/>
      <w:bookmarkEnd w:id="194"/>
      <w:bookmarkEnd w:id="195"/>
      <w:bookmarkEnd w:id="196"/>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197" w:name="_Toc297621583"/>
      <w:bookmarkStart w:id="198" w:name="_Toc298766951"/>
      <w:bookmarkStart w:id="199" w:name="_Toc299452065"/>
      <w:bookmarkStart w:id="200" w:name="_Toc299534385"/>
      <w:bookmarkStart w:id="201" w:name="_Toc302045455"/>
      <w:bookmarkStart w:id="202" w:name="_Toc302548273"/>
      <w:bookmarkStart w:id="203" w:name="_Toc304550432"/>
      <w:r w:rsidRPr="00E42885">
        <w:rPr>
          <w:rFonts w:ascii="Times New Roman" w:hAnsi="Times New Roman" w:cs="Times New Roman"/>
          <w:sz w:val="24"/>
          <w:szCs w:val="24"/>
        </w:rPr>
        <w:t>Транспортная инфраструктура</w:t>
      </w:r>
      <w:bookmarkEnd w:id="197"/>
      <w:bookmarkEnd w:id="198"/>
      <w:bookmarkEnd w:id="199"/>
      <w:bookmarkEnd w:id="200"/>
      <w:bookmarkEnd w:id="201"/>
      <w:bookmarkEnd w:id="202"/>
      <w:bookmarkEnd w:id="20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Мемориальные комплексы, памятники и </w:t>
            </w:r>
            <w:r w:rsidRPr="00E42885">
              <w:lastRenderedPageBreak/>
              <w:t>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04" w:name="_Toc297621584"/>
      <w:bookmarkStart w:id="205" w:name="_Toc298766952"/>
      <w:bookmarkStart w:id="206" w:name="_Toc299452066"/>
      <w:bookmarkStart w:id="207" w:name="_Toc299534386"/>
      <w:bookmarkStart w:id="208" w:name="_Toc302045456"/>
      <w:bookmarkStart w:id="209" w:name="_Toc302548274"/>
      <w:bookmarkStart w:id="210" w:name="_Toc304550433"/>
      <w:r w:rsidRPr="00E42885">
        <w:rPr>
          <w:rFonts w:ascii="Times New Roman" w:hAnsi="Times New Roman" w:cs="Times New Roman"/>
          <w:sz w:val="24"/>
          <w:szCs w:val="24"/>
        </w:rPr>
        <w:t>Инженерная инфраструктура</w:t>
      </w:r>
      <w:bookmarkEnd w:id="204"/>
      <w:bookmarkEnd w:id="205"/>
      <w:bookmarkEnd w:id="206"/>
      <w:bookmarkEnd w:id="207"/>
      <w:bookmarkEnd w:id="208"/>
      <w:bookmarkEnd w:id="209"/>
      <w:bookmarkEnd w:id="210"/>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 xml:space="preserve">При проектировании и строительстве магистральных коммуникаций не допускается их прокладка под проезжей </w:t>
            </w:r>
            <w:r w:rsidRPr="00E42885">
              <w:lastRenderedPageBreak/>
              <w:t>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A70350" w:rsidRPr="00BD0F41" w:rsidRDefault="00A70350" w:rsidP="00A70350">
      <w:pPr>
        <w:pStyle w:val="3"/>
        <w:spacing w:after="240"/>
        <w:rPr>
          <w:rFonts w:cs="Times New Roman"/>
        </w:rPr>
      </w:pPr>
      <w:bookmarkStart w:id="211" w:name="_Toc304550434"/>
      <w:r w:rsidRPr="00BD0F41">
        <w:rPr>
          <w:rFonts w:cs="Times New Roman"/>
        </w:rPr>
        <w:lastRenderedPageBreak/>
        <w:t>Статья 2</w:t>
      </w:r>
      <w:r w:rsidR="00B6270F" w:rsidRPr="00BD0F41">
        <w:rPr>
          <w:rFonts w:cs="Times New Roman"/>
        </w:rPr>
        <w:t>3</w:t>
      </w:r>
      <w:r w:rsidRPr="00BD0F41">
        <w:rPr>
          <w:rFonts w:cs="Times New Roman"/>
        </w:rPr>
        <w:t>. Зоны сельскохозяйственного использования</w:t>
      </w:r>
      <w:bookmarkEnd w:id="211"/>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12" w:name="_Toc268485528"/>
      <w:bookmarkStart w:id="213" w:name="_Toc268487606"/>
      <w:bookmarkStart w:id="214" w:name="_Toc268488426"/>
      <w:bookmarkStart w:id="215" w:name="_Toc297547828"/>
      <w:bookmarkStart w:id="216" w:name="_Toc297621563"/>
      <w:bookmarkStart w:id="217" w:name="_Toc298766930"/>
      <w:bookmarkStart w:id="218" w:name="_Toc299452068"/>
      <w:bookmarkStart w:id="219" w:name="_Toc299534388"/>
      <w:bookmarkStart w:id="220" w:name="_Toc302045459"/>
      <w:bookmarkStart w:id="221" w:name="_Toc302548277"/>
      <w:bookmarkStart w:id="222" w:name="_Toc304550435"/>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12"/>
      <w:bookmarkEnd w:id="213"/>
      <w:bookmarkEnd w:id="214"/>
      <w:bookmarkEnd w:id="215"/>
      <w:bookmarkEnd w:id="216"/>
      <w:bookmarkEnd w:id="217"/>
      <w:bookmarkEnd w:id="218"/>
      <w:bookmarkEnd w:id="219"/>
      <w:bookmarkEnd w:id="220"/>
      <w:bookmarkEnd w:id="221"/>
      <w:bookmarkEnd w:id="222"/>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23" w:name="_Toc299452070"/>
      <w:r>
        <w:br w:type="page"/>
      </w:r>
    </w:p>
    <w:p w:rsidR="004A228E" w:rsidRPr="00BD0F41" w:rsidRDefault="004A228E" w:rsidP="004A228E">
      <w:pPr>
        <w:pStyle w:val="3"/>
        <w:spacing w:after="240"/>
      </w:pPr>
      <w:bookmarkStart w:id="224" w:name="_Toc304550436"/>
      <w:r w:rsidRPr="00BD0F41">
        <w:lastRenderedPageBreak/>
        <w:t>Статья 2</w:t>
      </w:r>
      <w:r w:rsidR="008D5D09" w:rsidRPr="00BD0F41">
        <w:t>4</w:t>
      </w:r>
      <w:r w:rsidRPr="00BD0F41">
        <w:t>. Зоны специального назначения</w:t>
      </w:r>
      <w:bookmarkEnd w:id="223"/>
      <w:bookmarkEnd w:id="224"/>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25" w:name="_Toc290992703"/>
      <w:bookmarkStart w:id="226" w:name="_Toc290994983"/>
      <w:bookmarkStart w:id="227" w:name="_Toc297547831"/>
      <w:bookmarkStart w:id="228" w:name="_Toc297621567"/>
      <w:r>
        <w:rPr>
          <w:rFonts w:ascii="Times New Roman" w:hAnsi="Times New Roman" w:cs="Times New Roman"/>
          <w:b/>
          <w:bCs/>
          <w:sz w:val="24"/>
          <w:szCs w:val="24"/>
        </w:rPr>
        <w:t>1. Зона кладбищ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29" w:name="_Toc268485710"/>
      <w:bookmarkStart w:id="230" w:name="_Toc268487791"/>
      <w:bookmarkStart w:id="231" w:name="_Toc268488611"/>
      <w:bookmarkStart w:id="232" w:name="_Toc298766939"/>
      <w:bookmarkStart w:id="233" w:name="_Toc299452071"/>
      <w:bookmarkStart w:id="234" w:name="_Toc299534390"/>
      <w:bookmarkStart w:id="235" w:name="_Toc302045461"/>
      <w:bookmarkStart w:id="236" w:name="_Toc302548279"/>
      <w:bookmarkStart w:id="237" w:name="_Toc304550437"/>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29"/>
      <w:bookmarkEnd w:id="230"/>
      <w:bookmarkEnd w:id="231"/>
      <w:bookmarkEnd w:id="232"/>
      <w:bookmarkEnd w:id="233"/>
      <w:bookmarkEnd w:id="234"/>
      <w:bookmarkEnd w:id="235"/>
      <w:bookmarkEnd w:id="236"/>
      <w:bookmarkEnd w:id="237"/>
    </w:p>
    <w:p w:rsidR="004A228E" w:rsidRPr="00BD0F41"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BD0F41">
        <w:rPr>
          <w:rFonts w:ascii="Times New Roman" w:hAnsi="Times New Roman" w:cs="Times New Roman"/>
          <w:sz w:val="24"/>
          <w:szCs w:val="24"/>
        </w:rPr>
        <w:t>Перечень видов разрешенного использования земельных участков и объектов капи</w:t>
      </w:r>
      <w:r w:rsidR="00D402C2">
        <w:rPr>
          <w:rFonts w:ascii="Times New Roman" w:hAnsi="Times New Roman" w:cs="Times New Roman"/>
          <w:sz w:val="24"/>
          <w:szCs w:val="24"/>
        </w:rPr>
        <w:t>тального строительства в зоне Сн</w:t>
      </w:r>
      <w:r w:rsidRPr="00BD0F41">
        <w:rPr>
          <w:rFonts w:ascii="Times New Roman" w:hAnsi="Times New Roman" w:cs="Times New Roman"/>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02298E" w:rsidRPr="00BD0F41" w:rsidRDefault="0002298E" w:rsidP="0002298E">
      <w:pPr>
        <w:pStyle w:val="ConsPlusNormal"/>
        <w:widowControl/>
        <w:ind w:firstLine="709"/>
        <w:jc w:val="center"/>
        <w:rPr>
          <w:rFonts w:ascii="Times New Roman" w:hAnsi="Times New Roman" w:cs="Times New Roman"/>
          <w:b/>
          <w:bCs/>
          <w:sz w:val="24"/>
          <w:szCs w:val="24"/>
        </w:rPr>
      </w:pPr>
      <w:bookmarkStart w:id="238" w:name="_Toc290587551"/>
      <w:bookmarkStart w:id="239" w:name="_Toc290587813"/>
      <w:bookmarkStart w:id="240" w:name="_Toc290588081"/>
      <w:bookmarkEnd w:id="225"/>
      <w:bookmarkEnd w:id="226"/>
      <w:bookmarkEnd w:id="227"/>
      <w:bookmarkEnd w:id="228"/>
      <w:r>
        <w:rPr>
          <w:rFonts w:ascii="Times New Roman" w:hAnsi="Times New Roman" w:cs="Times New Roman"/>
          <w:b/>
          <w:bCs/>
          <w:sz w:val="24"/>
          <w:szCs w:val="24"/>
        </w:rPr>
        <w:t>2. Зона скотомогильников – Сн2</w:t>
      </w:r>
    </w:p>
    <w:p w:rsidR="0002298E" w:rsidRDefault="0002298E" w:rsidP="0002298E">
      <w:pPr>
        <w:pStyle w:val="ConsPlusNormal"/>
        <w:widowControl/>
        <w:ind w:firstLine="540"/>
        <w:outlineLvl w:val="2"/>
        <w:rPr>
          <w:rFonts w:ascii="Times New Roman" w:hAnsi="Times New Roman" w:cs="Times New Roman"/>
          <w:sz w:val="24"/>
          <w:szCs w:val="24"/>
        </w:rPr>
      </w:pPr>
      <w:r w:rsidRPr="00BD0F41">
        <w:rPr>
          <w:rFonts w:ascii="Times New Roman" w:hAnsi="Times New Roman" w:cs="Times New Roman"/>
          <w:sz w:val="24"/>
          <w:szCs w:val="24"/>
        </w:rPr>
        <w:t>1.1. Градостроит</w:t>
      </w:r>
      <w:r>
        <w:rPr>
          <w:rFonts w:ascii="Times New Roman" w:hAnsi="Times New Roman" w:cs="Times New Roman"/>
          <w:sz w:val="24"/>
          <w:szCs w:val="24"/>
        </w:rPr>
        <w:t>ельный регламент зоны скотомогильников Сн2</w:t>
      </w:r>
    </w:p>
    <w:p w:rsidR="0002298E" w:rsidRPr="001274F1" w:rsidRDefault="0002298E" w:rsidP="0002298E">
      <w:pPr>
        <w:pStyle w:val="ConsPlusNormal"/>
        <w:numPr>
          <w:ilvl w:val="0"/>
          <w:numId w:val="36"/>
        </w:numPr>
        <w:ind w:left="0" w:firstLine="720"/>
        <w:jc w:val="both"/>
        <w:rPr>
          <w:rFonts w:ascii="Times New Roman" w:hAnsi="Times New Roman" w:cs="Times New Roman"/>
          <w:sz w:val="24"/>
          <w:szCs w:val="24"/>
        </w:rPr>
      </w:pPr>
      <w:r w:rsidRPr="001274F1">
        <w:rPr>
          <w:rFonts w:ascii="Times New Roman" w:hAnsi="Times New Roman" w:cs="Times New Roman"/>
          <w:sz w:val="24"/>
          <w:szCs w:val="24"/>
        </w:rPr>
        <w:t>Перечень видов разрешенного использования земельных участков и объектов капи</w:t>
      </w:r>
      <w:r>
        <w:rPr>
          <w:rFonts w:ascii="Times New Roman" w:hAnsi="Times New Roman" w:cs="Times New Roman"/>
          <w:sz w:val="24"/>
          <w:szCs w:val="24"/>
        </w:rPr>
        <w:t>тального строительства в зоне Сн</w:t>
      </w:r>
      <w:r w:rsidRPr="001274F1">
        <w:rPr>
          <w:rFonts w:ascii="Times New Roman" w:hAnsi="Times New Roman" w:cs="Times New Roman"/>
          <w:sz w:val="24"/>
          <w:szCs w:val="24"/>
        </w:rPr>
        <w:t>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02298E" w:rsidRPr="001274F1" w:rsidTr="0002298E">
        <w:trPr>
          <w:trHeight w:val="480"/>
        </w:trPr>
        <w:tc>
          <w:tcPr>
            <w:tcW w:w="4320" w:type="dxa"/>
            <w:tcBorders>
              <w:top w:val="single" w:sz="4" w:space="0" w:color="auto"/>
              <w:bottom w:val="single" w:sz="6" w:space="0" w:color="auto"/>
            </w:tcBorders>
            <w:shd w:val="clear" w:color="auto" w:fill="auto"/>
          </w:tcPr>
          <w:p w:rsidR="0002298E" w:rsidRPr="001274F1" w:rsidRDefault="0002298E" w:rsidP="0002298E">
            <w:pPr>
              <w:pStyle w:val="ConsPlusNormal"/>
              <w:keepLines/>
              <w:widowControl/>
              <w:ind w:firstLine="0"/>
              <w:rPr>
                <w:rFonts w:ascii="Times New Roman" w:hAnsi="Times New Roman" w:cs="Times New Roman"/>
                <w:b/>
                <w:bCs/>
                <w:sz w:val="24"/>
                <w:szCs w:val="24"/>
              </w:rPr>
            </w:pPr>
            <w:r w:rsidRPr="001274F1">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02298E" w:rsidRPr="001274F1" w:rsidRDefault="0002298E" w:rsidP="0002298E">
            <w:pPr>
              <w:pStyle w:val="ConsPlusNormal"/>
              <w:keepNext/>
              <w:keepLines/>
              <w:widowControl/>
              <w:ind w:firstLine="0"/>
              <w:rPr>
                <w:rFonts w:ascii="Times New Roman" w:hAnsi="Times New Roman" w:cs="Times New Roman"/>
                <w:b/>
                <w:bCs/>
                <w:sz w:val="24"/>
                <w:szCs w:val="24"/>
              </w:rPr>
            </w:pPr>
            <w:r w:rsidRPr="001274F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02298E" w:rsidRPr="001274F1" w:rsidTr="0002298E">
        <w:trPr>
          <w:trHeight w:val="1422"/>
        </w:trPr>
        <w:tc>
          <w:tcPr>
            <w:tcW w:w="4320" w:type="dxa"/>
            <w:tcBorders>
              <w:top w:val="single" w:sz="6" w:space="0" w:color="auto"/>
              <w:bottom w:val="single" w:sz="4" w:space="0" w:color="auto"/>
            </w:tcBorders>
          </w:tcPr>
          <w:p w:rsidR="0002298E" w:rsidRPr="001274F1" w:rsidRDefault="0002298E" w:rsidP="0002298E">
            <w:pPr>
              <w:numPr>
                <w:ilvl w:val="0"/>
                <w:numId w:val="37"/>
              </w:numPr>
              <w:ind w:left="72" w:firstLine="142"/>
            </w:pPr>
            <w:bookmarkStart w:id="241" w:name="_Toc268485722"/>
            <w:bookmarkStart w:id="242" w:name="_Toc268487803"/>
            <w:bookmarkStart w:id="243" w:name="_Toc268488623"/>
            <w:r w:rsidRPr="001274F1">
              <w:t>С</w:t>
            </w:r>
            <w:r>
              <w:t>к</w:t>
            </w:r>
            <w:r w:rsidRPr="001274F1">
              <w:t>отомогильники (биотермические ямы)</w:t>
            </w:r>
            <w:bookmarkEnd w:id="241"/>
            <w:bookmarkEnd w:id="242"/>
            <w:bookmarkEnd w:id="243"/>
            <w:r w:rsidRPr="001274F1">
              <w:t xml:space="preserve"> </w:t>
            </w:r>
          </w:p>
          <w:p w:rsidR="0002298E" w:rsidRPr="001274F1" w:rsidRDefault="0002298E" w:rsidP="0002298E">
            <w:pPr>
              <w:pStyle w:val="ConsPlusNormal"/>
              <w:widowControl/>
              <w:numPr>
                <w:ilvl w:val="0"/>
                <w:numId w:val="37"/>
              </w:numPr>
              <w:ind w:left="0" w:firstLine="72"/>
              <w:jc w:val="both"/>
              <w:rPr>
                <w:rFonts w:ascii="Times New Roman" w:hAnsi="Times New Roman" w:cs="Times New Roman"/>
                <w:sz w:val="24"/>
                <w:szCs w:val="24"/>
              </w:rPr>
            </w:pPr>
            <w:r w:rsidRPr="001274F1">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02298E" w:rsidRPr="001274F1" w:rsidRDefault="0002298E" w:rsidP="0002298E">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02298E" w:rsidRPr="001274F1" w:rsidRDefault="0002298E" w:rsidP="0002298E">
            <w:pPr>
              <w:pStyle w:val="ConsPlusNormal"/>
              <w:widowControl/>
              <w:numPr>
                <w:ilvl w:val="0"/>
                <w:numId w:val="14"/>
              </w:numPr>
              <w:ind w:left="0" w:firstLine="0"/>
              <w:jc w:val="both"/>
              <w:rPr>
                <w:rFonts w:ascii="Times New Roman" w:hAnsi="Times New Roman" w:cs="Times New Roman"/>
                <w:sz w:val="24"/>
                <w:szCs w:val="24"/>
              </w:rPr>
            </w:pPr>
            <w:r w:rsidRPr="001274F1">
              <w:rPr>
                <w:rFonts w:ascii="Times New Roman" w:hAnsi="Times New Roman" w:cs="Times New Roman"/>
                <w:sz w:val="24"/>
                <w:szCs w:val="24"/>
              </w:rPr>
              <w:t xml:space="preserve">Подъездные пути </w:t>
            </w:r>
          </w:p>
          <w:p w:rsidR="0002298E" w:rsidRPr="001274F1" w:rsidRDefault="0002298E" w:rsidP="0002298E">
            <w:pPr>
              <w:pStyle w:val="ConsPlusNormal"/>
              <w:widowControl/>
              <w:numPr>
                <w:ilvl w:val="0"/>
                <w:numId w:val="14"/>
              </w:numPr>
              <w:ind w:left="0" w:firstLine="0"/>
              <w:rPr>
                <w:rFonts w:ascii="Times New Roman" w:hAnsi="Times New Roman" w:cs="Times New Roman"/>
                <w:sz w:val="24"/>
                <w:szCs w:val="24"/>
              </w:rPr>
            </w:pPr>
            <w:r w:rsidRPr="001274F1">
              <w:rPr>
                <w:rFonts w:ascii="Times New Roman" w:hAnsi="Times New Roman" w:cs="Times New Roman"/>
                <w:sz w:val="24"/>
                <w:szCs w:val="24"/>
              </w:rPr>
              <w:t xml:space="preserve">Сооружения и устройства сетей инженерно технического обеспечения, </w:t>
            </w:r>
          </w:p>
          <w:p w:rsidR="0002298E" w:rsidRPr="001274F1" w:rsidRDefault="0002298E" w:rsidP="0002298E">
            <w:pPr>
              <w:pStyle w:val="ConsPlusNormal"/>
              <w:widowControl/>
              <w:numPr>
                <w:ilvl w:val="0"/>
                <w:numId w:val="14"/>
              </w:numPr>
              <w:ind w:left="0" w:firstLine="0"/>
              <w:jc w:val="both"/>
              <w:rPr>
                <w:rFonts w:ascii="Times New Roman" w:hAnsi="Times New Roman" w:cs="Times New Roman"/>
                <w:sz w:val="24"/>
                <w:szCs w:val="24"/>
              </w:rPr>
            </w:pPr>
            <w:r w:rsidRPr="001274F1">
              <w:rPr>
                <w:rFonts w:ascii="Times New Roman" w:hAnsi="Times New Roman" w:cs="Times New Roman"/>
                <w:sz w:val="24"/>
                <w:szCs w:val="24"/>
              </w:rPr>
              <w:t xml:space="preserve">Ограждение территории </w:t>
            </w:r>
          </w:p>
          <w:p w:rsidR="0002298E" w:rsidRPr="001274F1" w:rsidRDefault="0002298E" w:rsidP="0002298E">
            <w:pPr>
              <w:pStyle w:val="nienie"/>
              <w:ind w:left="0"/>
              <w:rPr>
                <w:rFonts w:ascii="Times New Roman" w:hAnsi="Times New Roman" w:cs="Times New Roman"/>
                <w:szCs w:val="24"/>
              </w:rPr>
            </w:pPr>
          </w:p>
        </w:tc>
      </w:tr>
    </w:tbl>
    <w:p w:rsidR="0002298E" w:rsidRPr="001274F1" w:rsidRDefault="0002298E" w:rsidP="0002298E">
      <w:r w:rsidRPr="001274F1">
        <w:t>Условно разрешенные виды использования не устанавливаются.</w:t>
      </w:r>
    </w:p>
    <w:p w:rsidR="0002298E" w:rsidRPr="001274F1"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1274F1">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w:t>
      </w:r>
      <w:r w:rsidRPr="001274F1">
        <w:rPr>
          <w:rFonts w:ascii="Times New Roman" w:hAnsi="Times New Roman" w:cs="Times New Roman"/>
          <w:sz w:val="24"/>
          <w:szCs w:val="24"/>
        </w:rPr>
        <w:lastRenderedPageBreak/>
        <w:t>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02298E" w:rsidRPr="001274F1"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w:t>
      </w:r>
      <w:r w:rsidRPr="001274F1">
        <w:rPr>
          <w:rFonts w:ascii="Times New Roman" w:hAnsi="Times New Roman" w:cs="Times New Roman"/>
          <w:sz w:val="24"/>
          <w:szCs w:val="24"/>
        </w:rPr>
        <w:t>2 устанавливаются с учетом следующих норм:</w:t>
      </w:r>
    </w:p>
    <w:p w:rsidR="0002298E" w:rsidRPr="001274F1"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02298E"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02298E" w:rsidRPr="00BD0F41" w:rsidRDefault="0002298E" w:rsidP="0002298E">
      <w:pPr>
        <w:pStyle w:val="ConsPlusNormal"/>
        <w:widowControl/>
        <w:ind w:firstLine="540"/>
        <w:outlineLvl w:val="2"/>
        <w:rPr>
          <w:rFonts w:ascii="Times New Roman" w:hAnsi="Times New Roman" w:cs="Times New Roman"/>
          <w:sz w:val="24"/>
          <w:szCs w:val="24"/>
        </w:rPr>
      </w:pPr>
    </w:p>
    <w:p w:rsidR="00782C6A" w:rsidRDefault="00782C6A" w:rsidP="00CC4EBB">
      <w:pPr>
        <w:pStyle w:val="2"/>
        <w:spacing w:before="0" w:after="240"/>
        <w:jc w:val="center"/>
        <w:rPr>
          <w:rFonts w:ascii="Times New Roman" w:hAnsi="Times New Roman"/>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5908CE" w:rsidRPr="00BD0F41" w:rsidRDefault="00BD0F41" w:rsidP="00CC4EBB">
      <w:pPr>
        <w:pStyle w:val="2"/>
        <w:spacing w:before="0" w:after="240"/>
        <w:jc w:val="center"/>
        <w:rPr>
          <w:rFonts w:ascii="Times New Roman" w:hAnsi="Times New Roman"/>
          <w:color w:val="auto"/>
          <w:sz w:val="24"/>
          <w:szCs w:val="24"/>
        </w:rPr>
      </w:pPr>
      <w:bookmarkStart w:id="244" w:name="_Toc304550438"/>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6627D6" w:rsidRPr="00BD0F41">
        <w:rPr>
          <w:rFonts w:ascii="Times New Roman" w:hAnsi="Times New Roman"/>
          <w:color w:val="auto"/>
          <w:sz w:val="24"/>
          <w:szCs w:val="24"/>
        </w:rPr>
        <w:t>5</w:t>
      </w:r>
      <w:r w:rsidR="005908CE" w:rsidRPr="00BD0F41">
        <w:rPr>
          <w:rFonts w:ascii="Times New Roman" w:hAnsi="Times New Roman"/>
          <w:color w:val="auto"/>
          <w:sz w:val="24"/>
          <w:szCs w:val="24"/>
        </w:rPr>
        <w:t>. Зоны лесов</w:t>
      </w:r>
      <w:bookmarkEnd w:id="244"/>
    </w:p>
    <w:p w:rsidR="005908CE" w:rsidRPr="00BD0F41" w:rsidRDefault="005908CE" w:rsidP="005908CE">
      <w:pPr>
        <w:ind w:firstLine="709"/>
        <w:jc w:val="both"/>
        <w:rPr>
          <w:b/>
          <w:bCs/>
        </w:rPr>
      </w:pPr>
      <w:r w:rsidRPr="00BD0F41">
        <w:rPr>
          <w:b/>
          <w:bCs/>
        </w:rPr>
        <w:t xml:space="preserve">1. Зона </w:t>
      </w:r>
      <w:r w:rsidR="00BF1B16">
        <w:rPr>
          <w:b/>
          <w:bCs/>
        </w:rPr>
        <w:t>лесных насаждений</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38"/>
      <w:bookmarkEnd w:id="239"/>
      <w:bookmarkEnd w:id="240"/>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67"/>
    <w:bookmarkEnd w:id="168"/>
    <w:bookmarkEnd w:id="169"/>
    <w:bookmarkEnd w:id="170"/>
    <w:bookmarkEnd w:id="171"/>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45" w:name="_Toc268487855"/>
      <w:bookmarkStart w:id="246" w:name="_Toc268488675"/>
    </w:p>
    <w:p w:rsidR="00B378F7" w:rsidRPr="00BD0F41" w:rsidRDefault="00B378F7" w:rsidP="00A33CC4">
      <w:pPr>
        <w:pStyle w:val="3"/>
        <w:spacing w:after="240"/>
        <w:rPr>
          <w:rFonts w:cs="Times New Roman"/>
        </w:rPr>
      </w:pPr>
      <w:bookmarkStart w:id="247" w:name="_Toc304550439"/>
      <w:r w:rsidRPr="00BD0F41">
        <w:rPr>
          <w:rFonts w:cs="Times New Roman"/>
        </w:rPr>
        <w:lastRenderedPageBreak/>
        <w:t>Статья 2</w:t>
      </w:r>
      <w:r w:rsidR="00827DEE" w:rsidRPr="00BD0F41">
        <w:rPr>
          <w:rFonts w:cs="Times New Roman"/>
        </w:rPr>
        <w:t>6</w:t>
      </w:r>
      <w:r w:rsidR="00A12FB8" w:rsidRPr="00BD0F41">
        <w:rPr>
          <w:rFonts w:cs="Times New Roman"/>
        </w:rPr>
        <w:t>.</w:t>
      </w:r>
      <w:r w:rsidRPr="00BD0F41">
        <w:rPr>
          <w:rFonts w:cs="Times New Roman"/>
        </w:rPr>
        <w:t xml:space="preserve"> Зоны водных объектов общего пользования</w:t>
      </w:r>
      <w:bookmarkEnd w:id="245"/>
      <w:bookmarkEnd w:id="246"/>
      <w:bookmarkEnd w:id="247"/>
    </w:p>
    <w:p w:rsidR="00A33CC4" w:rsidRPr="00BD0F41" w:rsidRDefault="00A33CC4" w:rsidP="001C2922">
      <w:pPr>
        <w:numPr>
          <w:ilvl w:val="0"/>
          <w:numId w:val="25"/>
        </w:numPr>
        <w:ind w:left="142" w:hanging="142"/>
        <w:jc w:val="both"/>
        <w:rPr>
          <w:b/>
          <w:bCs/>
        </w:rPr>
      </w:pPr>
      <w:bookmarkStart w:id="248" w:name="_Toc268485774"/>
      <w:bookmarkStart w:id="249" w:name="_Toc268487857"/>
      <w:bookmarkStart w:id="250" w:name="_Toc268488677"/>
      <w:r w:rsidRPr="00BD0F41">
        <w:rPr>
          <w:b/>
          <w:bCs/>
        </w:rPr>
        <w:t>Зона водных объектов общего пользования (рек, озер, болот, ручьев, родников) –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02298E">
        <w:rPr>
          <w:rFonts w:cs="Times New Roman"/>
        </w:rPr>
        <w:t>Прилепского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48"/>
      <w:bookmarkEnd w:id="249"/>
      <w:bookmarkEnd w:id="250"/>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51" w:name="_Toc268485785"/>
      <w:bookmarkStart w:id="252" w:name="_Toc268487868"/>
      <w:bookmarkStart w:id="253" w:name="_Toc268488688"/>
      <w:bookmarkStart w:id="254" w:name="_Toc297621586"/>
      <w:bookmarkStart w:id="255" w:name="_Toc298766954"/>
      <w:bookmarkStart w:id="256" w:name="_Toc299452079"/>
      <w:bookmarkStart w:id="257" w:name="_Toc299534396"/>
      <w:bookmarkStart w:id="258" w:name="_Toc302045467"/>
      <w:bookmarkStart w:id="259" w:name="_Toc302548286"/>
      <w:bookmarkStart w:id="260" w:name="_Toc304550440"/>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51"/>
      <w:bookmarkEnd w:id="252"/>
      <w:bookmarkEnd w:id="253"/>
      <w:bookmarkEnd w:id="254"/>
      <w:bookmarkEnd w:id="255"/>
      <w:bookmarkEnd w:id="256"/>
      <w:bookmarkEnd w:id="257"/>
      <w:bookmarkEnd w:id="258"/>
      <w:bookmarkEnd w:id="259"/>
      <w:bookmarkEnd w:id="260"/>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61" w:name="_Toc304550441"/>
      <w:r w:rsidRPr="00BD0F41">
        <w:rPr>
          <w:rFonts w:cs="Times New Roman"/>
        </w:rPr>
        <w:lastRenderedPageBreak/>
        <w:t>Статья 2</w:t>
      </w:r>
      <w:r w:rsidR="00827DEE" w:rsidRPr="00BD0F41">
        <w:rPr>
          <w:rFonts w:cs="Times New Roman"/>
        </w:rPr>
        <w:t>7</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61"/>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от десяти до пятидесяти ки</w:t>
      </w:r>
      <w:r w:rsidR="009767A7">
        <w:rPr>
          <w:rFonts w:ascii="Times New Roman" w:hAnsi="Times New Roman" w:cs="Times New Roman"/>
          <w:sz w:val="24"/>
          <w:szCs w:val="24"/>
        </w:rPr>
        <w:t>лометров - в размере 100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262" w:name="_Toc268485786"/>
      <w:bookmarkStart w:id="263" w:name="_Toc268487870"/>
      <w:bookmarkStart w:id="264" w:name="_Toc268488690"/>
      <w:bookmarkStart w:id="265" w:name="_Toc290992706"/>
      <w:bookmarkStart w:id="266" w:name="_Toc290994986"/>
      <w:bookmarkStart w:id="267" w:name="_Toc297621588"/>
      <w:bookmarkStart w:id="268" w:name="_Toc298766956"/>
      <w:bookmarkStart w:id="269" w:name="_Toc299452081"/>
      <w:bookmarkStart w:id="270" w:name="_Toc299534398"/>
      <w:bookmarkStart w:id="271" w:name="_Toc302045469"/>
      <w:bookmarkStart w:id="272" w:name="_Toc302548288"/>
      <w:bookmarkStart w:id="273" w:name="_Toc304550442"/>
      <w:r w:rsidRPr="00BD0F41">
        <w:rPr>
          <w:rFonts w:ascii="Times New Roman" w:hAnsi="Times New Roman" w:cs="Times New Roman"/>
          <w:sz w:val="24"/>
          <w:szCs w:val="24"/>
        </w:rPr>
        <w:t>2) Режим территории санитарно-защитной зоны</w:t>
      </w:r>
      <w:bookmarkEnd w:id="262"/>
      <w:bookmarkEnd w:id="263"/>
      <w:bookmarkEnd w:id="264"/>
      <w:bookmarkEnd w:id="265"/>
      <w:bookmarkEnd w:id="266"/>
      <w:bookmarkEnd w:id="267"/>
      <w:bookmarkEnd w:id="268"/>
      <w:bookmarkEnd w:id="269"/>
      <w:bookmarkEnd w:id="270"/>
      <w:bookmarkEnd w:id="271"/>
      <w:bookmarkEnd w:id="272"/>
      <w:bookmarkEnd w:id="273"/>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BD0F41">
        <w:rPr>
          <w:rFonts w:ascii="Times New Roman" w:hAnsi="Times New Roman" w:cs="Times New Roman"/>
          <w:sz w:val="24"/>
          <w:szCs w:val="24"/>
        </w:rPr>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9767A7" w:rsidRPr="00C67543" w:rsidRDefault="009767A7" w:rsidP="009767A7">
      <w:pPr>
        <w:ind w:firstLine="709"/>
        <w:rPr>
          <w:b/>
          <w:bCs/>
        </w:rPr>
      </w:pPr>
      <w:r>
        <w:rPr>
          <w:b/>
          <w:bCs/>
        </w:rPr>
        <w:t>1.5</w:t>
      </w:r>
      <w:r w:rsidRPr="00C67543">
        <w:rPr>
          <w:b/>
          <w:bCs/>
        </w:rPr>
        <w:t>. Санитарно-защитные зоны скотомогильников</w:t>
      </w:r>
    </w:p>
    <w:p w:rsidR="009767A7" w:rsidRPr="00C67543" w:rsidRDefault="009767A7" w:rsidP="009767A7">
      <w:pPr>
        <w:pStyle w:val="ConsPlusNormal"/>
        <w:widowControl/>
        <w:ind w:firstLine="540"/>
        <w:jc w:val="both"/>
        <w:rPr>
          <w:rFonts w:ascii="Times New Roman" w:hAnsi="Times New Roman" w:cs="Times New Roman"/>
          <w:sz w:val="24"/>
          <w:szCs w:val="24"/>
        </w:rPr>
      </w:pPr>
      <w:r w:rsidRPr="00C67543">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9767A7" w:rsidRPr="00C67543" w:rsidRDefault="009767A7" w:rsidP="009767A7">
      <w:pPr>
        <w:pStyle w:val="ConsPlusNormal"/>
        <w:widowControl/>
        <w:numPr>
          <w:ilvl w:val="0"/>
          <w:numId w:val="16"/>
        </w:numPr>
        <w:suppressAutoHyphens/>
        <w:autoSpaceDN/>
        <w:adjustRightInd/>
        <w:jc w:val="both"/>
        <w:rPr>
          <w:rFonts w:ascii="Times New Roman" w:hAnsi="Times New Roman" w:cs="Times New Roman"/>
          <w:sz w:val="24"/>
          <w:szCs w:val="24"/>
        </w:rPr>
      </w:pPr>
      <w:r w:rsidRPr="00C67543">
        <w:rPr>
          <w:rFonts w:ascii="Times New Roman" w:hAnsi="Times New Roman" w:cs="Times New Roman"/>
          <w:sz w:val="24"/>
          <w:szCs w:val="24"/>
        </w:rPr>
        <w:t>жилых, общественных зданий, животноводческих ферм (комплексов) - 1000 м;</w:t>
      </w:r>
    </w:p>
    <w:p w:rsidR="009767A7" w:rsidRPr="00C67543" w:rsidRDefault="009767A7" w:rsidP="009767A7">
      <w:pPr>
        <w:pStyle w:val="ConsPlusNormal"/>
        <w:widowControl/>
        <w:numPr>
          <w:ilvl w:val="0"/>
          <w:numId w:val="16"/>
        </w:numPr>
        <w:suppressAutoHyphens/>
        <w:autoSpaceDN/>
        <w:adjustRightInd/>
        <w:jc w:val="both"/>
        <w:rPr>
          <w:rFonts w:ascii="Times New Roman" w:hAnsi="Times New Roman" w:cs="Times New Roman"/>
          <w:sz w:val="24"/>
          <w:szCs w:val="24"/>
        </w:rPr>
      </w:pPr>
      <w:r w:rsidRPr="00C67543">
        <w:rPr>
          <w:rFonts w:ascii="Times New Roman" w:hAnsi="Times New Roman" w:cs="Times New Roman"/>
          <w:sz w:val="24"/>
          <w:szCs w:val="24"/>
        </w:rPr>
        <w:t>скотопрогонов и пастбищ - 200 м;</w:t>
      </w:r>
    </w:p>
    <w:p w:rsidR="009767A7" w:rsidRPr="00C67543" w:rsidRDefault="009767A7" w:rsidP="009767A7">
      <w:pPr>
        <w:numPr>
          <w:ilvl w:val="0"/>
          <w:numId w:val="16"/>
        </w:numPr>
        <w:jc w:val="both"/>
      </w:pPr>
      <w:r w:rsidRPr="00C67543">
        <w:t>автомобильных, железных дорог в зависимости от их категории - 60 - 300 м.</w:t>
      </w:r>
    </w:p>
    <w:p w:rsidR="009767A7" w:rsidRPr="00C67543" w:rsidRDefault="009767A7" w:rsidP="009767A7">
      <w:pPr>
        <w:ind w:firstLine="709"/>
        <w:jc w:val="both"/>
      </w:pPr>
      <w:r w:rsidRPr="00C67543">
        <w:t xml:space="preserve">По истечении 25 лет с момента последнего захоронения возможно уменьшение размеров санитарно-защитной зоны. </w:t>
      </w:r>
    </w:p>
    <w:p w:rsidR="009767A7" w:rsidRPr="00C67543" w:rsidRDefault="009767A7" w:rsidP="009767A7">
      <w:pPr>
        <w:ind w:firstLine="709"/>
        <w:jc w:val="both"/>
      </w:pPr>
      <w:r w:rsidRPr="00C67543">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t>Орловской</w:t>
      </w:r>
      <w:r w:rsidRPr="00C67543">
        <w:t xml:space="preserve"> области.</w:t>
      </w:r>
    </w:p>
    <w:p w:rsidR="009767A7" w:rsidRPr="00C67543" w:rsidRDefault="009767A7" w:rsidP="009767A7">
      <w:pPr>
        <w:pStyle w:val="ConsPlusNormal"/>
        <w:widowControl/>
        <w:ind w:firstLine="540"/>
        <w:jc w:val="both"/>
        <w:rPr>
          <w:rFonts w:ascii="Times New Roman" w:hAnsi="Times New Roman" w:cs="Times New Roman"/>
          <w:sz w:val="24"/>
          <w:szCs w:val="24"/>
        </w:rPr>
      </w:pPr>
      <w:r w:rsidRPr="00C67543">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C67543">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767A7" w:rsidRDefault="009767A7" w:rsidP="009767A7">
      <w:pPr>
        <w:ind w:firstLine="680"/>
        <w:rPr>
          <w:b/>
          <w:bCs/>
          <w:sz w:val="26"/>
          <w:szCs w:val="26"/>
        </w:rPr>
      </w:pPr>
    </w:p>
    <w:p w:rsidR="009767A7" w:rsidRPr="009767A7" w:rsidRDefault="009767A7" w:rsidP="009767A7">
      <w:pPr>
        <w:ind w:firstLine="680"/>
        <w:rPr>
          <w:b/>
          <w:bCs/>
        </w:rPr>
      </w:pPr>
      <w:r w:rsidRPr="009767A7">
        <w:rPr>
          <w:b/>
          <w:bCs/>
        </w:rPr>
        <w:t>2. Ограничения инженерно-транспортных коммуникаций</w:t>
      </w:r>
    </w:p>
    <w:p w:rsidR="009767A7" w:rsidRPr="009767A7" w:rsidRDefault="009767A7" w:rsidP="009767A7">
      <w:pPr>
        <w:ind w:firstLine="680"/>
        <w:rPr>
          <w:b/>
          <w:bCs/>
        </w:rPr>
      </w:pPr>
      <w:r w:rsidRPr="009767A7">
        <w:rPr>
          <w:b/>
          <w:bCs/>
        </w:rPr>
        <w:t>2.1. Полоса отвода и придорожная полоса автомобильных дорог.</w:t>
      </w:r>
    </w:p>
    <w:p w:rsidR="009767A7" w:rsidRPr="009767A7" w:rsidRDefault="009767A7" w:rsidP="009767A7">
      <w:pPr>
        <w:ind w:firstLine="680"/>
        <w:jc w:val="both"/>
      </w:pPr>
      <w:r w:rsidRPr="009767A7">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В пределах полосы отвода автомобильной дороги запрещается: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жилых и общественных зданий, складов;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 xml:space="preserve">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w:t>
      </w:r>
      <w:r w:rsidRPr="009767A7">
        <w:rPr>
          <w:rFonts w:ascii="Times New Roman" w:hAnsi="Times New Roman" w:cs="Times New Roman"/>
          <w:sz w:val="24"/>
          <w:szCs w:val="24"/>
        </w:rPr>
        <w:lastRenderedPageBreak/>
        <w:t>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767A7" w:rsidRDefault="009767A7" w:rsidP="009767A7">
      <w:pPr>
        <w:pStyle w:val="ConsPlusNormal"/>
        <w:widowControl/>
        <w:ind w:firstLine="540"/>
        <w:jc w:val="both"/>
        <w:rPr>
          <w:rFonts w:ascii="Times New Roman" w:hAnsi="Times New Roman" w:cs="Times New Roman"/>
          <w:b/>
          <w:bCs/>
          <w:sz w:val="24"/>
          <w:szCs w:val="24"/>
        </w:rPr>
      </w:pPr>
    </w:p>
    <w:p w:rsidR="009767A7" w:rsidRPr="009767A7" w:rsidRDefault="009767A7" w:rsidP="009767A7">
      <w:pPr>
        <w:pStyle w:val="ConsPlusNormal"/>
        <w:widowControl/>
        <w:ind w:firstLine="540"/>
        <w:jc w:val="both"/>
        <w:rPr>
          <w:rFonts w:ascii="Times New Roman" w:hAnsi="Times New Roman" w:cs="Times New Roman"/>
          <w:b/>
          <w:bCs/>
          <w:sz w:val="24"/>
          <w:szCs w:val="24"/>
        </w:rPr>
      </w:pPr>
      <w:r w:rsidRPr="009767A7">
        <w:rPr>
          <w:rFonts w:ascii="Times New Roman" w:hAnsi="Times New Roman" w:cs="Times New Roman"/>
          <w:b/>
          <w:bCs/>
          <w:sz w:val="24"/>
          <w:szCs w:val="24"/>
        </w:rPr>
        <w:t>2.</w:t>
      </w:r>
      <w:r>
        <w:rPr>
          <w:rFonts w:ascii="Times New Roman" w:hAnsi="Times New Roman" w:cs="Times New Roman"/>
          <w:b/>
          <w:bCs/>
          <w:sz w:val="24"/>
          <w:szCs w:val="24"/>
        </w:rPr>
        <w:t>2</w:t>
      </w:r>
      <w:r w:rsidRPr="009767A7">
        <w:rPr>
          <w:rFonts w:ascii="Times New Roman" w:hAnsi="Times New Roman" w:cs="Times New Roman"/>
          <w:b/>
          <w:bCs/>
          <w:sz w:val="24"/>
          <w:szCs w:val="24"/>
        </w:rPr>
        <w:t>. Охранные зоны объектов электросетевого хозяйства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1) Размеры охранных зон</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до 1 кВ – 2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1-20 кВ – 10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35 кВ – 15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110 кВ – 20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150, 220 кВ - 25 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2) В охранных зонах запрещается</w:t>
      </w:r>
      <w:r w:rsidRPr="009767A7">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капитальный ремонт, реконструкция или снос зданий и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посадка и вырубка деревьев и кустарников;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- 2</w:t>
      </w:r>
      <w:r>
        <w:rPr>
          <w:rFonts w:ascii="Times New Roman" w:hAnsi="Times New Roman" w:cs="Times New Roman"/>
          <w:sz w:val="24"/>
          <w:szCs w:val="24"/>
        </w:rPr>
        <w:t>0 м - для ВЛ напряжением 330 кВ.</w:t>
      </w:r>
    </w:p>
    <w:p w:rsidR="009767A7" w:rsidRDefault="009767A7" w:rsidP="009767A7">
      <w:pPr>
        <w:pStyle w:val="ConsPlusNormal"/>
        <w:widowControl/>
        <w:ind w:firstLine="540"/>
        <w:rPr>
          <w:rFonts w:ascii="Times New Roman" w:hAnsi="Times New Roman" w:cs="Times New Roman"/>
          <w:b/>
          <w:bCs/>
          <w:sz w:val="24"/>
          <w:szCs w:val="24"/>
        </w:rPr>
      </w:pPr>
    </w:p>
    <w:p w:rsidR="009767A7" w:rsidRPr="009767A7" w:rsidRDefault="009767A7" w:rsidP="009767A7">
      <w:pPr>
        <w:pStyle w:val="ConsPlusNormal"/>
        <w:widowControl/>
        <w:ind w:firstLine="540"/>
        <w:rPr>
          <w:rFonts w:ascii="Times New Roman" w:hAnsi="Times New Roman" w:cs="Times New Roman"/>
          <w:sz w:val="24"/>
          <w:szCs w:val="24"/>
          <w:highlight w:val="yellow"/>
        </w:rPr>
      </w:pPr>
      <w:r w:rsidRPr="009767A7">
        <w:rPr>
          <w:rFonts w:ascii="Times New Roman" w:hAnsi="Times New Roman" w:cs="Times New Roman"/>
          <w:b/>
          <w:bCs/>
          <w:sz w:val="24"/>
          <w:szCs w:val="24"/>
        </w:rPr>
        <w:t>2.</w:t>
      </w:r>
      <w:r>
        <w:rPr>
          <w:rFonts w:ascii="Times New Roman" w:hAnsi="Times New Roman" w:cs="Times New Roman"/>
          <w:b/>
          <w:bCs/>
          <w:sz w:val="24"/>
          <w:szCs w:val="24"/>
        </w:rPr>
        <w:t>3</w:t>
      </w:r>
      <w:r w:rsidRPr="009767A7">
        <w:rPr>
          <w:rFonts w:ascii="Times New Roman" w:hAnsi="Times New Roman" w:cs="Times New Roman"/>
          <w:b/>
          <w:bCs/>
          <w:sz w:val="24"/>
          <w:szCs w:val="24"/>
        </w:rPr>
        <w:t>. Охранная зона и санитарно-защитная зона линий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4. На трассах кабельных и воздушных линий связи и линий радиофикации: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устанавливаются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создаются просеки в лесных массивах и зеленых насаждениях:</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3) Уровни электромагнитных излучений не должны превышать предельно допустимые уровни (далее - ПДУ) согласно приложению 1 к СанПиН 2.1.8/2.2.4.1383-03.</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9767A7" w:rsidRPr="009767A7" w:rsidRDefault="009767A7" w:rsidP="009767A7">
      <w:pPr>
        <w:pStyle w:val="ConsPlusNormal"/>
        <w:widowControl/>
        <w:ind w:firstLine="709"/>
        <w:jc w:val="both"/>
        <w:rPr>
          <w:rFonts w:ascii="Times New Roman" w:hAnsi="Times New Roman" w:cs="Times New Roman"/>
          <w:sz w:val="24"/>
          <w:szCs w:val="24"/>
        </w:rPr>
      </w:pPr>
      <w:r w:rsidRPr="009767A7">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C2945" w:rsidRPr="009767A7" w:rsidRDefault="003C2945" w:rsidP="0003644D">
      <w:pPr>
        <w:ind w:firstLine="709"/>
        <w:jc w:val="both"/>
        <w:rPr>
          <w:b/>
          <w:color w:val="FF0000"/>
        </w:rPr>
      </w:pPr>
    </w:p>
    <w:sectPr w:rsidR="003C2945" w:rsidRPr="009767A7"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C5" w:rsidRDefault="00F148C5" w:rsidP="001B1B4A">
      <w:r>
        <w:separator/>
      </w:r>
    </w:p>
  </w:endnote>
  <w:endnote w:type="continuationSeparator" w:id="1">
    <w:p w:rsidR="00F148C5" w:rsidRDefault="00F148C5"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Pr="00C908F3" w:rsidRDefault="0002298E"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02298E" w:rsidRDefault="0002298E" w:rsidP="00827E29">
    <w:pPr>
      <w:pStyle w:val="afa"/>
      <w:pBdr>
        <w:top w:val="thinThickSmallGap" w:sz="24" w:space="1" w:color="622423"/>
      </w:pBdr>
      <w:tabs>
        <w:tab w:val="right" w:pos="9354"/>
      </w:tabs>
      <w:ind w:firstLine="0"/>
      <w:rPr>
        <w:rFonts w:ascii="Cambria" w:hAnsi="Cambria"/>
      </w:rPr>
    </w:pPr>
    <w:r>
      <w:rPr>
        <w:rFonts w:cs="Times New Roman"/>
        <w:sz w:val="16"/>
        <w:szCs w:val="16"/>
      </w:rPr>
      <w:t>Прилепского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003C78FF" w:rsidRPr="003C78FF">
        <w:rPr>
          <w:rFonts w:ascii="Cambria" w:hAnsi="Cambria"/>
          <w:noProof/>
        </w:rPr>
        <w:t>2</w:t>
      </w:r>
    </w:fldSimple>
  </w:p>
  <w:p w:rsidR="0002298E" w:rsidRDefault="0002298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Pr="00C347C7" w:rsidRDefault="0002298E">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02298E" w:rsidRPr="009767A7" w:rsidRDefault="009767A7" w:rsidP="009767A7">
    <w:pPr>
      <w:pStyle w:val="afa"/>
      <w:pBdr>
        <w:top w:val="thinThickSmallGap" w:sz="24" w:space="1" w:color="622423"/>
      </w:pBdr>
      <w:tabs>
        <w:tab w:val="right" w:pos="9354"/>
      </w:tabs>
      <w:rPr>
        <w:rFonts w:ascii="Cambria" w:hAnsi="Cambria"/>
        <w:sz w:val="16"/>
        <w:szCs w:val="16"/>
      </w:rPr>
    </w:pPr>
    <w:r>
      <w:rPr>
        <w:rFonts w:ascii="Cambria" w:hAnsi="Cambria"/>
        <w:sz w:val="16"/>
        <w:szCs w:val="16"/>
      </w:rPr>
      <w:t>Прилепского</w:t>
    </w:r>
    <w:r w:rsidR="0002298E" w:rsidRPr="00C347C7">
      <w:rPr>
        <w:rFonts w:ascii="Cambria" w:hAnsi="Cambria"/>
        <w:sz w:val="16"/>
        <w:szCs w:val="16"/>
      </w:rPr>
      <w:t xml:space="preserve"> сельского поселения</w:t>
    </w:r>
    <w:r w:rsidR="0002298E">
      <w:rPr>
        <w:rFonts w:ascii="Cambria" w:hAnsi="Cambria"/>
      </w:rPr>
      <w:tab/>
      <w:t xml:space="preserve"> </w:t>
    </w:r>
    <w:fldSimple w:instr=" PAGE   \* MERGEFORMAT ">
      <w:r w:rsidR="003C78FF" w:rsidRPr="003C78FF">
        <w:rPr>
          <w:rFonts w:ascii="Cambria" w:hAnsi="Cambria"/>
          <w:noProof/>
        </w:rPr>
        <w:t>51</w:t>
      </w:r>
    </w:fldSimple>
  </w:p>
  <w:p w:rsidR="0002298E" w:rsidRDefault="0002298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C5" w:rsidRDefault="00F148C5" w:rsidP="001B1B4A">
      <w:r>
        <w:separator/>
      </w:r>
    </w:p>
  </w:footnote>
  <w:footnote w:type="continuationSeparator" w:id="1">
    <w:p w:rsidR="00F148C5" w:rsidRDefault="00F148C5"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Default="0002298E" w:rsidP="00C347C7">
    <w:pPr>
      <w:pStyle w:val="af7"/>
      <w:jc w:val="center"/>
    </w:pPr>
    <w:r>
      <w:t>ООО «ГЕОЗЕМСТРОЙ»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Default="0002298E"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nsid w:val="29C9449F"/>
    <w:multiLevelType w:val="hybridMultilevel"/>
    <w:tmpl w:val="4CA4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9">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1">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6">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8">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9">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2">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3"/>
  </w:num>
  <w:num w:numId="4">
    <w:abstractNumId w:val="162"/>
  </w:num>
  <w:num w:numId="5">
    <w:abstractNumId w:val="158"/>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7"/>
  </w:num>
  <w:num w:numId="13">
    <w:abstractNumId w:val="163"/>
  </w:num>
  <w:num w:numId="14">
    <w:abstractNumId w:val="146"/>
  </w:num>
  <w:num w:numId="15">
    <w:abstractNumId w:val="170"/>
  </w:num>
  <w:num w:numId="16">
    <w:abstractNumId w:val="171"/>
  </w:num>
  <w:num w:numId="17">
    <w:abstractNumId w:val="0"/>
  </w:num>
  <w:num w:numId="18">
    <w:abstractNumId w:val="166"/>
  </w:num>
  <w:num w:numId="19">
    <w:abstractNumId w:val="157"/>
  </w:num>
  <w:num w:numId="20">
    <w:abstractNumId w:val="156"/>
  </w:num>
  <w:num w:numId="21">
    <w:abstractNumId w:val="164"/>
  </w:num>
  <w:num w:numId="22">
    <w:abstractNumId w:val="62"/>
  </w:num>
  <w:num w:numId="23">
    <w:abstractNumId w:val="159"/>
  </w:num>
  <w:num w:numId="24">
    <w:abstractNumId w:val="168"/>
  </w:num>
  <w:num w:numId="25">
    <w:abstractNumId w:val="172"/>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60"/>
  </w:num>
  <w:num w:numId="33">
    <w:abstractNumId w:val="161"/>
  </w:num>
  <w:num w:numId="34">
    <w:abstractNumId w:val="152"/>
  </w:num>
  <w:num w:numId="35">
    <w:abstractNumId w:val="169"/>
  </w:num>
  <w:num w:numId="36">
    <w:abstractNumId w:val="165"/>
  </w:num>
  <w:num w:numId="37">
    <w:abstractNumId w:val="15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2298E"/>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07F3E"/>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C78FF"/>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67A7"/>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D02C4"/>
    <w:rsid w:val="00AD2E8C"/>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073E"/>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26E2"/>
    <w:rsid w:val="00EF41A5"/>
    <w:rsid w:val="00EF48CD"/>
    <w:rsid w:val="00EF5A28"/>
    <w:rsid w:val="00F037C0"/>
    <w:rsid w:val="00F03D01"/>
    <w:rsid w:val="00F066D9"/>
    <w:rsid w:val="00F06D26"/>
    <w:rsid w:val="00F079DA"/>
    <w:rsid w:val="00F100A0"/>
    <w:rsid w:val="00F11C00"/>
    <w:rsid w:val="00F12182"/>
    <w:rsid w:val="00F148C5"/>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154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3C20"/>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6768-EBF4-430B-A58E-1C84194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58</Pages>
  <Words>21074</Words>
  <Characters>120125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140918</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226</cp:revision>
  <cp:lastPrinted>2011-08-26T05:31:00Z</cp:lastPrinted>
  <dcterms:created xsi:type="dcterms:W3CDTF">2010-05-28T12:01:00Z</dcterms:created>
  <dcterms:modified xsi:type="dcterms:W3CDTF">2012-10-03T12:44:00Z</dcterms:modified>
</cp:coreProperties>
</file>