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3FC3" w14:textId="61647354" w:rsidR="000B617D" w:rsidRPr="00826A8A" w:rsidRDefault="00826A8A" w:rsidP="000B61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72"/>
          <w:szCs w:val="57"/>
          <w:lang w:eastAsia="ru-RU"/>
          <w14:ligatures w14:val="non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России откроют о</w:t>
      </w:r>
      <w:r w:rsidR="000B617D" w:rsidRPr="00826A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бразовательно-производственные кластеры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 подготовки </w:t>
      </w:r>
      <w:r w:rsidR="000B617D" w:rsidRPr="00826A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востребованн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ых специальностей</w:t>
      </w:r>
      <w:r w:rsidR="000B617D" w:rsidRPr="00826A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bookmarkEnd w:id="0"/>
    <w:p w14:paraId="1575605A" w14:textId="77777777" w:rsidR="000B617D" w:rsidRPr="00826A8A" w:rsidRDefault="000B617D" w:rsidP="000B617D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-6"/>
          <w:sz w:val="28"/>
          <w:shd w:val="clear" w:color="auto" w:fill="FFFFFF"/>
        </w:rPr>
      </w:pPr>
    </w:p>
    <w:p w14:paraId="25F0EF83" w14:textId="1E9A0318" w:rsidR="00FF3317" w:rsidRPr="00826A8A" w:rsidRDefault="00FF3317" w:rsidP="000B617D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-6"/>
          <w:sz w:val="28"/>
          <w:shd w:val="clear" w:color="auto" w:fill="FFFFFF"/>
        </w:rPr>
      </w:pPr>
      <w:r w:rsidRPr="00826A8A">
        <w:rPr>
          <w:color w:val="1A1A1A"/>
          <w:spacing w:val="-6"/>
          <w:sz w:val="28"/>
          <w:shd w:val="clear" w:color="auto" w:fill="FFFFFF"/>
        </w:rPr>
        <w:t>В ближайшее время в рамках федерального проекта «</w:t>
      </w:r>
      <w:proofErr w:type="spellStart"/>
      <w:r w:rsidRPr="00826A8A">
        <w:rPr>
          <w:color w:val="1A1A1A"/>
          <w:spacing w:val="-6"/>
          <w:sz w:val="28"/>
          <w:shd w:val="clear" w:color="auto" w:fill="FFFFFF"/>
        </w:rPr>
        <w:t>Профессионалитет</w:t>
      </w:r>
      <w:proofErr w:type="spellEnd"/>
      <w:r w:rsidRPr="00826A8A">
        <w:rPr>
          <w:color w:val="1A1A1A"/>
          <w:spacing w:val="-6"/>
          <w:sz w:val="28"/>
          <w:shd w:val="clear" w:color="auto" w:fill="FFFFFF"/>
        </w:rPr>
        <w:t>» на всей территории страны откроются образовательно-производственные кластеры, которые объединят колледжи и профильные компании. Бизнес получит возможность непосредственно участвовать в обучении студентов, что будет способствовать приобретению практических навыков обучающимися</w:t>
      </w:r>
      <w:r w:rsidR="00C10F4B" w:rsidRPr="00826A8A">
        <w:rPr>
          <w:color w:val="1A1A1A"/>
          <w:spacing w:val="-6"/>
          <w:sz w:val="28"/>
          <w:shd w:val="clear" w:color="auto" w:fill="FFFFFF"/>
        </w:rPr>
        <w:t>,</w:t>
      </w:r>
      <w:r w:rsidRPr="00826A8A">
        <w:rPr>
          <w:color w:val="1A1A1A"/>
          <w:spacing w:val="-6"/>
          <w:sz w:val="28"/>
          <w:shd w:val="clear" w:color="auto" w:fill="FFFFFF"/>
        </w:rPr>
        <w:t xml:space="preserve"> </w:t>
      </w:r>
      <w:r w:rsidR="00D056DC" w:rsidRPr="00826A8A">
        <w:rPr>
          <w:color w:val="1A1A1A"/>
          <w:spacing w:val="-6"/>
          <w:sz w:val="28"/>
          <w:shd w:val="clear" w:color="auto" w:fill="FFFFFF"/>
        </w:rPr>
        <w:t>освоени</w:t>
      </w:r>
      <w:r w:rsidR="00C10F4B" w:rsidRPr="00826A8A">
        <w:rPr>
          <w:color w:val="1A1A1A"/>
          <w:spacing w:val="-6"/>
          <w:sz w:val="28"/>
          <w:shd w:val="clear" w:color="auto" w:fill="FFFFFF"/>
        </w:rPr>
        <w:t>ю</w:t>
      </w:r>
      <w:r w:rsidRPr="00826A8A">
        <w:rPr>
          <w:color w:val="1A1A1A"/>
          <w:spacing w:val="-6"/>
          <w:sz w:val="28"/>
          <w:shd w:val="clear" w:color="auto" w:fill="FFFFFF"/>
        </w:rPr>
        <w:t xml:space="preserve"> современного оборудования, используемого на предприятиях.</w:t>
      </w:r>
    </w:p>
    <w:p w14:paraId="78145976" w14:textId="275A4C55" w:rsidR="00D056DC" w:rsidRPr="00826A8A" w:rsidRDefault="00D056DC" w:rsidP="000B617D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-5"/>
          <w:sz w:val="28"/>
        </w:rPr>
      </w:pPr>
      <w:r w:rsidRPr="00826A8A">
        <w:rPr>
          <w:color w:val="1A1A1A"/>
          <w:spacing w:val="-6"/>
          <w:sz w:val="28"/>
          <w:shd w:val="clear" w:color="auto" w:fill="FFFFFF"/>
        </w:rPr>
        <w:t>Помимо кластеров, объединяющих машиностроение, сельское хозяйство, металлургию, строительную, атомную и химическую сферы, информационные технологии,</w:t>
      </w:r>
      <w:r w:rsidRPr="00826A8A">
        <w:rPr>
          <w:rStyle w:val="dsexttext-tov6w"/>
          <w:color w:val="1A1A1A"/>
          <w:spacing w:val="-5"/>
          <w:sz w:val="28"/>
        </w:rPr>
        <w:t xml:space="preserve"> Правительство включило отрасли электронной промышленности и индустрии робототехники</w:t>
      </w:r>
      <w:r w:rsidR="00C10F4B" w:rsidRPr="00826A8A">
        <w:rPr>
          <w:spacing w:val="-5"/>
          <w:kern w:val="36"/>
          <w:sz w:val="28"/>
        </w:rPr>
        <w:t xml:space="preserve"> в список направлений подготовки в образовательно-производственных кластерах</w:t>
      </w:r>
      <w:r w:rsidRPr="00826A8A">
        <w:rPr>
          <w:rStyle w:val="dsexttext-tov6w"/>
          <w:color w:val="1A1A1A"/>
          <w:spacing w:val="-5"/>
          <w:sz w:val="28"/>
        </w:rPr>
        <w:t>. В рамках поставленной задачи Президентом</w:t>
      </w:r>
      <w:r w:rsidR="00C10F4B" w:rsidRPr="00826A8A">
        <w:rPr>
          <w:rStyle w:val="dsexttext-tov6w"/>
          <w:color w:val="1A1A1A"/>
          <w:spacing w:val="-5"/>
          <w:sz w:val="28"/>
        </w:rPr>
        <w:t>,</w:t>
      </w:r>
      <w:r w:rsidRPr="00826A8A">
        <w:rPr>
          <w:color w:val="1A1A1A"/>
          <w:spacing w:val="-6"/>
          <w:sz w:val="28"/>
          <w:shd w:val="clear" w:color="auto" w:fill="FFFFFF"/>
        </w:rPr>
        <w:t xml:space="preserve"> в ближайшие пять лет в стране должно быть подготовлено порядка 1 млн специалистов рабочих профессий по приоритетным отраслям экономики.</w:t>
      </w:r>
    </w:p>
    <w:p w14:paraId="2B666441" w14:textId="0FD50F6F" w:rsidR="00D056DC" w:rsidRPr="00826A8A" w:rsidRDefault="00FF3317" w:rsidP="00C10F4B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-6"/>
          <w:sz w:val="28"/>
          <w:shd w:val="clear" w:color="auto" w:fill="FFFFFF"/>
        </w:rPr>
      </w:pPr>
      <w:r w:rsidRPr="00826A8A">
        <w:rPr>
          <w:sz w:val="28"/>
        </w:rPr>
        <w:t xml:space="preserve">По мнению эксперта кафедры гражданского права и общеправовых дисциплин Среднерусского института управления – филиала РАНХиГС Евгении Симоновой, </w:t>
      </w:r>
      <w:r w:rsidR="00C10F4B" w:rsidRPr="00826A8A">
        <w:rPr>
          <w:sz w:val="28"/>
        </w:rPr>
        <w:t xml:space="preserve">образование подобных </w:t>
      </w:r>
      <w:r w:rsidRPr="00826A8A">
        <w:rPr>
          <w:color w:val="1A1A1A"/>
          <w:spacing w:val="-6"/>
          <w:sz w:val="28"/>
          <w:shd w:val="clear" w:color="auto" w:fill="FFFFFF"/>
        </w:rPr>
        <w:t>кластер</w:t>
      </w:r>
      <w:r w:rsidR="00C10F4B" w:rsidRPr="00826A8A">
        <w:rPr>
          <w:color w:val="1A1A1A"/>
          <w:spacing w:val="-6"/>
          <w:sz w:val="28"/>
          <w:shd w:val="clear" w:color="auto" w:fill="FFFFFF"/>
        </w:rPr>
        <w:t>ов</w:t>
      </w:r>
      <w:r w:rsidRPr="00826A8A">
        <w:rPr>
          <w:color w:val="1A1A1A"/>
          <w:spacing w:val="-6"/>
          <w:sz w:val="28"/>
          <w:shd w:val="clear" w:color="auto" w:fill="FFFFFF"/>
        </w:rPr>
        <w:t xml:space="preserve"> </w:t>
      </w:r>
      <w:r w:rsidR="00D056DC" w:rsidRPr="00826A8A">
        <w:rPr>
          <w:color w:val="1A1A1A"/>
          <w:spacing w:val="-6"/>
          <w:sz w:val="28"/>
          <w:shd w:val="clear" w:color="auto" w:fill="FFFFFF"/>
        </w:rPr>
        <w:t>позвол</w:t>
      </w:r>
      <w:r w:rsidR="00C10F4B" w:rsidRPr="00826A8A">
        <w:rPr>
          <w:color w:val="1A1A1A"/>
          <w:spacing w:val="-6"/>
          <w:sz w:val="28"/>
          <w:shd w:val="clear" w:color="auto" w:fill="FFFFFF"/>
        </w:rPr>
        <w:t>и</w:t>
      </w:r>
      <w:r w:rsidR="00D056DC" w:rsidRPr="00826A8A">
        <w:rPr>
          <w:color w:val="1A1A1A"/>
          <w:spacing w:val="-6"/>
          <w:sz w:val="28"/>
          <w:shd w:val="clear" w:color="auto" w:fill="FFFFFF"/>
        </w:rPr>
        <w:t xml:space="preserve">т привлечь </w:t>
      </w:r>
      <w:r w:rsidR="00C10F4B" w:rsidRPr="00826A8A">
        <w:rPr>
          <w:color w:val="1A1A1A"/>
          <w:spacing w:val="-6"/>
          <w:sz w:val="28"/>
          <w:shd w:val="clear" w:color="auto" w:fill="FFFFFF"/>
        </w:rPr>
        <w:t>наи</w:t>
      </w:r>
      <w:r w:rsidR="00D056DC" w:rsidRPr="00826A8A">
        <w:rPr>
          <w:color w:val="1A1A1A"/>
          <w:spacing w:val="-6"/>
          <w:sz w:val="28"/>
          <w:shd w:val="clear" w:color="auto" w:fill="FFFFFF"/>
        </w:rPr>
        <w:t>большее количество молодежи в востребованные новые специальности с гарантией последующего трудоустройства. Обучение, построенное на общении с опытными наставниками</w:t>
      </w:r>
      <w:r w:rsidR="00C10F4B" w:rsidRPr="00826A8A">
        <w:rPr>
          <w:color w:val="1A1A1A"/>
          <w:spacing w:val="-6"/>
          <w:sz w:val="28"/>
          <w:shd w:val="clear" w:color="auto" w:fill="FFFFFF"/>
        </w:rPr>
        <w:t>, даст возможность молодому поколению перенять опыт, избегая ошибок, и получить поддержку в своих профессиональных начинаниях.</w:t>
      </w:r>
    </w:p>
    <w:p w14:paraId="7AF62891" w14:textId="77777777" w:rsidR="00D056DC" w:rsidRDefault="00D056DC" w:rsidP="00FF3317">
      <w:pPr>
        <w:pStyle w:val="paragraphparagraphnycys"/>
        <w:shd w:val="clear" w:color="auto" w:fill="FFFFFF"/>
        <w:spacing w:before="0" w:beforeAutospacing="0" w:after="0" w:afterAutospacing="0"/>
        <w:rPr>
          <w:rFonts w:ascii="PT Serif" w:hAnsi="PT Serif"/>
          <w:color w:val="1A1A1A"/>
          <w:spacing w:val="-6"/>
          <w:sz w:val="29"/>
          <w:szCs w:val="29"/>
          <w:shd w:val="clear" w:color="auto" w:fill="FFFFFF"/>
        </w:rPr>
      </w:pPr>
    </w:p>
    <w:p w14:paraId="3FF0DD93" w14:textId="7BBDDA1B" w:rsidR="00CD623F" w:rsidRPr="00FF3317" w:rsidRDefault="00CD623F" w:rsidP="00FF3317">
      <w:pPr>
        <w:pStyle w:val="paragraphparagraphnycys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A1A1A"/>
          <w:sz w:val="2"/>
          <w:szCs w:val="2"/>
        </w:rPr>
      </w:pPr>
    </w:p>
    <w:sectPr w:rsidR="00CD623F" w:rsidRPr="00FF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D0"/>
    <w:rsid w:val="000B617D"/>
    <w:rsid w:val="001A5CA4"/>
    <w:rsid w:val="00700DD0"/>
    <w:rsid w:val="00826A8A"/>
    <w:rsid w:val="00A13AD0"/>
    <w:rsid w:val="00B8573D"/>
    <w:rsid w:val="00C10F4B"/>
    <w:rsid w:val="00CD623F"/>
    <w:rsid w:val="00D056DC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A645"/>
  <w15:chartTrackingRefBased/>
  <w15:docId w15:val="{F602A4B5-D68A-4F0A-AEB8-0E4717A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paragraphparagraphnycys">
    <w:name w:val="paragraph_paragraph__nycys"/>
    <w:basedOn w:val="a"/>
    <w:rsid w:val="00F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sexttext-tov6w">
    <w:name w:val="ds_ext_text-tov6w"/>
    <w:basedOn w:val="a0"/>
    <w:rsid w:val="00FF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Симонова</dc:creator>
  <cp:keywords/>
  <dc:description/>
  <cp:lastModifiedBy>LEDOVO-PROFOR-3</cp:lastModifiedBy>
  <cp:revision>2</cp:revision>
  <dcterms:created xsi:type="dcterms:W3CDTF">2023-05-17T07:19:00Z</dcterms:created>
  <dcterms:modified xsi:type="dcterms:W3CDTF">2023-05-17T07:19:00Z</dcterms:modified>
</cp:coreProperties>
</file>