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8330CA" w:rsidRPr="008330CA" w:rsidRDefault="008330CA" w:rsidP="00296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330C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Сбои при отправке отчетности в ФНС: кто виноват и что </w:t>
      </w:r>
      <w:proofErr w:type="gramStart"/>
      <w:r w:rsidRPr="008330C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делать</w:t>
      </w:r>
      <w:proofErr w:type="gramEnd"/>
    </w:p>
    <w:p w:rsidR="008330CA" w:rsidRPr="008330CA" w:rsidRDefault="008330CA" w:rsidP="008330CA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0CA" w:rsidRPr="008330CA" w:rsidRDefault="001B6ADC" w:rsidP="009B3307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8330CA" w:rsidRPr="008330CA">
        <w:rPr>
          <w:rFonts w:ascii="Times New Roman" w:eastAsia="Times New Roman" w:hAnsi="Times New Roman"/>
          <w:iCs/>
          <w:sz w:val="24"/>
          <w:szCs w:val="24"/>
          <w:lang w:eastAsia="ru-RU"/>
        </w:rPr>
        <w:t>При сдаче отчетности в электронной форме могут возникать разного рода ошибки и технические сбои, которые приводят к несвоевременному поступлению отправленных деклараций в ИФНС, отсутствию результирующих квитанций и прочим проблемам</w:t>
      </w:r>
      <w:r w:rsidR="0081214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Несвоевременное представление налоговой декларации (расчета по страховым взносам) влечет начисление штрафа по ст. 119 НК РФ. Штраф составляет 5% не уплаченной в установленный срок суммы налога, подлежащей уплате на основании этой декларации. Штраф начисляется за каждый полный или неполный месяц просрочки. Максимальная сумма штрафа – 30% от неуплаченной суммы налога, а минимальная – 1 000 рублей.</w:t>
      </w:r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Кроме того, несвоевременное представление декларации является основанием для блокировки банковских счетов организации/ИП. Счет заблокируют, если просрочка сдачи декларации превысит 10 дней (</w:t>
      </w:r>
      <w:proofErr w:type="spellStart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. 1 п. 3 ст. 76 НК РФ). Открыть новый счет организация при этом не сможет (п. 12 ст. 76 НК РФ). Фактически блокировка означает невозможность дальнейшей работы.</w:t>
      </w:r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Решение об отмене блокировки налоговики примут не позднее одного дня, следующего за днем представления организацией налоговой декларации (</w:t>
      </w:r>
      <w:proofErr w:type="spellStart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. 1 п. 3.1 ст. 76 НК РФ).</w:t>
      </w:r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Между тем, и штраф, и блокировка назначаются именно за несвоевременную сдачу (</w:t>
      </w:r>
      <w:proofErr w:type="spellStart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несдачу</w:t>
      </w:r>
      <w:proofErr w:type="spellEnd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 xml:space="preserve">), а не за несвоевременное принятие ИФНС налоговых деклараций. Если декларация была отправлена в ИФНС вовремя, но дошла до налоговиков с задержкой, ни штрафы, ни блокировка счетов организации назначены быть не могут. </w:t>
      </w:r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речь идет об электронной отчетности, моментом ее сдачи считается дата ее отправки (</w:t>
      </w:r>
      <w:proofErr w:type="spellStart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. 3 п. 4 ст. 80 НК РФ). Если декларация была отправлена, скажем, 30-го числа, а в ИФНС поступила только через 3 дня, то она все равно будет считаться отправленной 30-го числа.</w:t>
      </w:r>
    </w:p>
    <w:p w:rsid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>С того момента, как электронная отчетность была отправлена оператором ЭДО, налогоплательщик считается исполнившим свою обязанность по сдаче декларации. Причем независимо от того, в какой именно момент отправленная отчетность поступит в ИФНС. Само собой, никакой ответственности за технические ошибки при направлении электронной отчетности налогоплательщики не несут.</w:t>
      </w:r>
    </w:p>
    <w:p w:rsidR="002962EE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962EE" w:rsidRPr="002962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налогоплательщик должен подтвердить, что такие обстоятельства действительно имели место. Для этого необходимо представить в налоговый орган подтверждающие документы. </w:t>
      </w:r>
      <w:proofErr w:type="gramStart"/>
      <w:r w:rsidR="002962EE" w:rsidRPr="002962EE">
        <w:rPr>
          <w:rFonts w:ascii="Times New Roman" w:eastAsia="Times New Roman" w:hAnsi="Times New Roman"/>
          <w:sz w:val="24"/>
          <w:szCs w:val="24"/>
          <w:lang w:eastAsia="ru-RU"/>
        </w:rPr>
        <w:t>Такими документами могут быть письмо оператора ЭДО или разработчика бухгалтерских учетных систем о том, что в сроки, установленные Кодексом для отправки соответствующей налоговой отчетности, у них не было технической возможности сформировать и (или) доставить такую отчетность в налоговый орган, либо документ, подтверждающий дату отправки декларации оператору ЭДО с указанием даты и времени отправки.</w:t>
      </w:r>
      <w:proofErr w:type="gramEnd"/>
    </w:p>
    <w:p w:rsidR="008330CA" w:rsidRPr="008330CA" w:rsidRDefault="001B6ADC" w:rsidP="009B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330CA" w:rsidRPr="008330C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 направлять отчетность, по которой налоговики не представили результирующие квитанции, не нужно. Это технические ошибки, и налогоплательщики никакой ответственности за эти ошибки не несут. </w:t>
      </w:r>
    </w:p>
    <w:p w:rsidR="008330CA" w:rsidRDefault="008330CA" w:rsidP="008908CA">
      <w:pPr>
        <w:spacing w:before="100" w:beforeAutospacing="1" w:after="100" w:afterAutospacing="1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8330C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8330C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B6ADC"/>
    <w:rsid w:val="001E7414"/>
    <w:rsid w:val="002006B1"/>
    <w:rsid w:val="00212AB5"/>
    <w:rsid w:val="00231408"/>
    <w:rsid w:val="00237C94"/>
    <w:rsid w:val="002962EE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43EBF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1214B"/>
    <w:rsid w:val="008330CA"/>
    <w:rsid w:val="0084130B"/>
    <w:rsid w:val="008650C8"/>
    <w:rsid w:val="00876A82"/>
    <w:rsid w:val="0088369D"/>
    <w:rsid w:val="008849A0"/>
    <w:rsid w:val="008908CA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307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C6D46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2022-05-05T07:19:00Z</dcterms:created>
  <dcterms:modified xsi:type="dcterms:W3CDTF">2022-05-05T07:30:00Z</dcterms:modified>
</cp:coreProperties>
</file>