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3" w:rsidRDefault="00CD75C3" w:rsidP="0004417C">
      <w:pPr>
        <w:spacing w:after="0" w:line="24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8301E06" wp14:editId="08FC7F49">
            <wp:simplePos x="0" y="0"/>
            <wp:positionH relativeFrom="column">
              <wp:posOffset>1140460</wp:posOffset>
            </wp:positionH>
            <wp:positionV relativeFrom="paragraph">
              <wp:posOffset>-367665</wp:posOffset>
            </wp:positionV>
            <wp:extent cx="4705350" cy="2194193"/>
            <wp:effectExtent l="0" t="0" r="0" b="0"/>
            <wp:wrapNone/>
            <wp:docPr id="1" name="Рисунок 1" descr="C:\Users\1\Downloads\20-02-2023_11-34-17\Реализация нацпроекта «демография» 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-02-2023_11-34-17\Реализация нацпроекта «демография»  (фото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1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5C3" w:rsidRDefault="00CD75C3" w:rsidP="0004417C">
      <w:pPr>
        <w:spacing w:after="0" w:line="24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CD75C3" w:rsidRDefault="00CD75C3" w:rsidP="0004417C">
      <w:pPr>
        <w:spacing w:after="0" w:line="24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CD75C3" w:rsidRDefault="00CD75C3" w:rsidP="0004417C">
      <w:pPr>
        <w:spacing w:after="0" w:line="24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CD75C3" w:rsidRDefault="00CD75C3" w:rsidP="0004417C">
      <w:pPr>
        <w:spacing w:after="0" w:line="24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CD75C3" w:rsidRDefault="00CD75C3" w:rsidP="0004417C">
      <w:pPr>
        <w:spacing w:after="0" w:line="24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CD75C3" w:rsidRDefault="00CD75C3" w:rsidP="0004417C">
      <w:pPr>
        <w:spacing w:after="0" w:line="24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CD75C3" w:rsidRDefault="00CD75C3" w:rsidP="0004417C">
      <w:pPr>
        <w:spacing w:after="0" w:line="24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CD75C3" w:rsidRDefault="00CD75C3" w:rsidP="0004417C">
      <w:pPr>
        <w:spacing w:after="0" w:line="24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CD75C3" w:rsidRDefault="00CD75C3" w:rsidP="0004417C">
      <w:pPr>
        <w:spacing w:after="0" w:line="240" w:lineRule="auto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</w:p>
    <w:p w:rsidR="001560B2" w:rsidRPr="00AD51FF" w:rsidRDefault="0004417C" w:rsidP="0004417C">
      <w:pPr>
        <w:spacing w:after="0" w:line="240" w:lineRule="auto"/>
        <w:ind w:firstLine="709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bookmarkStart w:id="0" w:name="_GoBack"/>
      <w:r w:rsidRPr="00AD51FF">
        <w:rPr>
          <w:b/>
          <w:color w:val="000000"/>
          <w:sz w:val="28"/>
          <w:szCs w:val="28"/>
          <w:lang w:eastAsia="ru-RU"/>
        </w:rPr>
        <w:t>Р</w:t>
      </w:r>
      <w:r w:rsidR="00AB4F89" w:rsidRPr="00AD51FF">
        <w:rPr>
          <w:b/>
          <w:color w:val="000000"/>
          <w:sz w:val="28"/>
          <w:szCs w:val="28"/>
          <w:lang w:eastAsia="ru-RU"/>
        </w:rPr>
        <w:t xml:space="preserve">еализация нацпроекта «демография» </w:t>
      </w:r>
    </w:p>
    <w:bookmarkEnd w:id="0"/>
    <w:p w:rsidR="00293579" w:rsidRPr="00AD51FF" w:rsidRDefault="00293579" w:rsidP="0004417C">
      <w:pPr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B4F89" w:rsidRDefault="00AB4F89" w:rsidP="00226B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Национального проекта «Демография» речь шла на совещании с участием </w:t>
      </w:r>
      <w:r w:rsidRPr="00AD51FF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AD51FF">
        <w:rPr>
          <w:sz w:val="28"/>
          <w:szCs w:val="28"/>
        </w:rPr>
        <w:t xml:space="preserve"> Председателя Правительства </w:t>
      </w:r>
      <w:r>
        <w:rPr>
          <w:sz w:val="28"/>
          <w:szCs w:val="28"/>
        </w:rPr>
        <w:t>РФ</w:t>
      </w:r>
      <w:r w:rsidRPr="00AD51FF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атьяны </w:t>
      </w:r>
      <w:r w:rsidRPr="00AD51FF">
        <w:rPr>
          <w:sz w:val="28"/>
          <w:szCs w:val="28"/>
        </w:rPr>
        <w:t>Голиков</w:t>
      </w:r>
      <w:r>
        <w:rPr>
          <w:sz w:val="28"/>
          <w:szCs w:val="28"/>
        </w:rPr>
        <w:t>ой 9 февраля текущего года.</w:t>
      </w:r>
      <w:r w:rsidRPr="00AD51FF">
        <w:rPr>
          <w:sz w:val="28"/>
          <w:szCs w:val="28"/>
        </w:rPr>
        <w:t xml:space="preserve"> </w:t>
      </w:r>
    </w:p>
    <w:p w:rsidR="001560B2" w:rsidRPr="00AD51FF" w:rsidRDefault="00AB4F89" w:rsidP="00226B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отмечено, что 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2022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году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рамках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нацпроекта</w:t>
      </w:r>
      <w:r w:rsidR="00650EA3" w:rsidRPr="00AD5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«Демография» </w:t>
      </w:r>
      <w:r w:rsidR="001560B2" w:rsidRPr="00AD51FF">
        <w:rPr>
          <w:sz w:val="28"/>
          <w:szCs w:val="28"/>
        </w:rPr>
        <w:t>материнский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капитал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получили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911,9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тысячи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семей.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При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этом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почти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86%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из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них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получили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сертификат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проактивном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режиме,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то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есть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не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обращаясь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заявлением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для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его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получения.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Распорядились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средствами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маткапитала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1,27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миллиона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семей.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Кроме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того,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выплаты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на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первого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ребёнка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получили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1,3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миллиона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семей,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а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выплаты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на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третьего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или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последующих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детей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–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736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тысяч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семей.</w:t>
      </w:r>
    </w:p>
    <w:p w:rsidR="001560B2" w:rsidRPr="00AD51FF" w:rsidRDefault="001560B2" w:rsidP="00226B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1FF">
        <w:rPr>
          <w:sz w:val="28"/>
          <w:szCs w:val="28"/>
        </w:rPr>
        <w:t>C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1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января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2023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года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введено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ежемесячное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пособие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связи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с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рождением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и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воспитанием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ребёнка.</w:t>
      </w:r>
      <w:r w:rsidR="00650EA3" w:rsidRPr="00AD51FF">
        <w:rPr>
          <w:sz w:val="28"/>
          <w:szCs w:val="28"/>
        </w:rPr>
        <w:t xml:space="preserve"> </w:t>
      </w:r>
    </w:p>
    <w:p w:rsidR="00E05013" w:rsidRPr="00AD51FF" w:rsidRDefault="008270C6" w:rsidP="00226B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1FF">
        <w:rPr>
          <w:sz w:val="28"/>
          <w:szCs w:val="28"/>
        </w:rPr>
        <w:t>По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мнению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эксперта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кафедры</w:t>
      </w:r>
      <w:r w:rsidR="00650EA3" w:rsidRPr="00AD51FF">
        <w:rPr>
          <w:sz w:val="28"/>
          <w:szCs w:val="28"/>
        </w:rPr>
        <w:t xml:space="preserve"> </w:t>
      </w:r>
      <w:r w:rsidR="00226B57" w:rsidRPr="00AD51FF">
        <w:rPr>
          <w:sz w:val="28"/>
          <w:szCs w:val="28"/>
        </w:rPr>
        <w:t>«</w:t>
      </w:r>
      <w:r w:rsidRPr="00AD51FF">
        <w:rPr>
          <w:sz w:val="28"/>
          <w:szCs w:val="28"/>
        </w:rPr>
        <w:t>История,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политология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и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государственная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политика</w:t>
      </w:r>
      <w:r w:rsidR="00226B57" w:rsidRPr="00AD51FF">
        <w:rPr>
          <w:sz w:val="28"/>
          <w:szCs w:val="28"/>
        </w:rPr>
        <w:t>»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Среднерусского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института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управления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–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филиала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РАНХиГС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при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Президенте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Российской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Федерации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Геннадия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Мартынова,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национальный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проект</w:t>
      </w:r>
      <w:r w:rsidR="00650EA3" w:rsidRPr="00AD51FF">
        <w:rPr>
          <w:sz w:val="28"/>
          <w:szCs w:val="28"/>
        </w:rPr>
        <w:t xml:space="preserve"> </w:t>
      </w:r>
      <w:r w:rsidR="00226B57" w:rsidRPr="00AD51FF">
        <w:rPr>
          <w:sz w:val="28"/>
          <w:szCs w:val="28"/>
        </w:rPr>
        <w:t>«</w:t>
      </w:r>
      <w:r w:rsidRPr="00AD51FF">
        <w:rPr>
          <w:sz w:val="28"/>
          <w:szCs w:val="28"/>
        </w:rPr>
        <w:t>Демография</w:t>
      </w:r>
      <w:r w:rsidR="00226B57" w:rsidRPr="00AD51FF">
        <w:rPr>
          <w:sz w:val="28"/>
          <w:szCs w:val="28"/>
        </w:rPr>
        <w:t>»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включены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5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федеральных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проектов:</w:t>
      </w:r>
      <w:r w:rsidR="00650EA3" w:rsidRPr="00AD51FF">
        <w:rPr>
          <w:sz w:val="28"/>
          <w:szCs w:val="28"/>
        </w:rPr>
        <w:t xml:space="preserve"> </w:t>
      </w:r>
      <w:r w:rsidR="00226B57" w:rsidRPr="00AD51FF">
        <w:rPr>
          <w:sz w:val="28"/>
          <w:szCs w:val="28"/>
        </w:rPr>
        <w:t>«</w:t>
      </w:r>
      <w:r w:rsidRPr="00AD51FF">
        <w:rPr>
          <w:sz w:val="28"/>
          <w:szCs w:val="28"/>
        </w:rPr>
        <w:t>Финансовая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поддержка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семей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при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рождении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детей</w:t>
      </w:r>
      <w:r w:rsidR="00226B57" w:rsidRPr="00AD51FF">
        <w:rPr>
          <w:sz w:val="28"/>
          <w:szCs w:val="28"/>
        </w:rPr>
        <w:t>»</w:t>
      </w:r>
      <w:r w:rsidRPr="00AD51FF">
        <w:rPr>
          <w:sz w:val="28"/>
          <w:szCs w:val="28"/>
        </w:rPr>
        <w:t>,</w:t>
      </w:r>
      <w:r w:rsidR="00650EA3" w:rsidRPr="00AD51FF">
        <w:rPr>
          <w:sz w:val="28"/>
          <w:szCs w:val="28"/>
        </w:rPr>
        <w:t xml:space="preserve"> </w:t>
      </w:r>
      <w:r w:rsidR="00226B57" w:rsidRPr="00AD51FF">
        <w:rPr>
          <w:sz w:val="28"/>
          <w:szCs w:val="28"/>
        </w:rPr>
        <w:t>«</w:t>
      </w:r>
      <w:r w:rsidRPr="00AD51FF">
        <w:rPr>
          <w:sz w:val="28"/>
          <w:szCs w:val="28"/>
        </w:rPr>
        <w:t>Содействие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занятости</w:t>
      </w:r>
      <w:r w:rsidR="00226B57" w:rsidRPr="00AD51FF">
        <w:rPr>
          <w:sz w:val="28"/>
          <w:szCs w:val="28"/>
        </w:rPr>
        <w:t>»</w:t>
      </w:r>
      <w:r w:rsidRPr="00AD51FF">
        <w:rPr>
          <w:sz w:val="28"/>
          <w:szCs w:val="28"/>
        </w:rPr>
        <w:t>,</w:t>
      </w:r>
      <w:r w:rsidR="00650EA3" w:rsidRPr="00AD51FF">
        <w:rPr>
          <w:sz w:val="28"/>
          <w:szCs w:val="28"/>
        </w:rPr>
        <w:t xml:space="preserve"> </w:t>
      </w:r>
      <w:r w:rsidR="00226B57" w:rsidRPr="00AD51FF">
        <w:rPr>
          <w:sz w:val="28"/>
          <w:szCs w:val="28"/>
        </w:rPr>
        <w:t>«</w:t>
      </w:r>
      <w:r w:rsidRPr="00AD51FF">
        <w:rPr>
          <w:sz w:val="28"/>
          <w:szCs w:val="28"/>
        </w:rPr>
        <w:t>Старшее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поколение</w:t>
      </w:r>
      <w:r w:rsidR="00226B57" w:rsidRPr="00AD51FF">
        <w:rPr>
          <w:sz w:val="28"/>
          <w:szCs w:val="28"/>
        </w:rPr>
        <w:t>»</w:t>
      </w:r>
      <w:r w:rsidRPr="00AD51FF">
        <w:rPr>
          <w:sz w:val="28"/>
          <w:szCs w:val="28"/>
        </w:rPr>
        <w:t>,</w:t>
      </w:r>
      <w:r w:rsidR="00650EA3" w:rsidRPr="00AD51FF">
        <w:rPr>
          <w:sz w:val="28"/>
          <w:szCs w:val="28"/>
        </w:rPr>
        <w:t xml:space="preserve"> </w:t>
      </w:r>
      <w:r w:rsidR="00226B57" w:rsidRPr="00AD51FF">
        <w:rPr>
          <w:sz w:val="28"/>
          <w:szCs w:val="28"/>
        </w:rPr>
        <w:t>«</w:t>
      </w:r>
      <w:r w:rsidRPr="00AD51FF">
        <w:rPr>
          <w:sz w:val="28"/>
          <w:szCs w:val="28"/>
        </w:rPr>
        <w:t>Укрепление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общественного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здоровья</w:t>
      </w:r>
      <w:r w:rsidR="00226B57" w:rsidRPr="00AD51FF">
        <w:rPr>
          <w:sz w:val="28"/>
          <w:szCs w:val="28"/>
        </w:rPr>
        <w:t>»</w:t>
      </w:r>
      <w:r w:rsidRPr="00AD51FF">
        <w:rPr>
          <w:sz w:val="28"/>
          <w:szCs w:val="28"/>
        </w:rPr>
        <w:t>,</w:t>
      </w:r>
      <w:r w:rsidR="00650EA3" w:rsidRPr="00AD51FF">
        <w:rPr>
          <w:sz w:val="28"/>
          <w:szCs w:val="28"/>
        </w:rPr>
        <w:t xml:space="preserve"> </w:t>
      </w:r>
      <w:r w:rsidR="00226B57" w:rsidRPr="00AD51FF">
        <w:rPr>
          <w:sz w:val="28"/>
          <w:szCs w:val="28"/>
        </w:rPr>
        <w:t>«</w:t>
      </w:r>
      <w:r w:rsidRPr="00AD51FF">
        <w:rPr>
          <w:sz w:val="28"/>
          <w:szCs w:val="28"/>
        </w:rPr>
        <w:t>Спорт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–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норма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жизни</w:t>
      </w:r>
      <w:r w:rsidR="00226B57" w:rsidRPr="00AD51FF">
        <w:rPr>
          <w:sz w:val="28"/>
          <w:szCs w:val="28"/>
        </w:rPr>
        <w:t>»</w:t>
      </w:r>
      <w:r w:rsidR="00564F43" w:rsidRPr="00AD51FF">
        <w:rPr>
          <w:sz w:val="28"/>
          <w:szCs w:val="28"/>
        </w:rPr>
        <w:t>.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Национальные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цели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и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целевые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показатели,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на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достижение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которых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влияет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национальный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проект: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сохранение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населения,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здоровье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и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благополучие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людей;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обеспечение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устойчивого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роста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численности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населения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Российской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Федерации;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повышение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ожидаемой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продолжительности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жизни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до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78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лет;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увеличение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доли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граждан,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систематически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занимающихся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физической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культурой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и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спортом,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до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70</w:t>
      </w:r>
      <w:r w:rsidR="00650EA3" w:rsidRPr="00AD51FF">
        <w:rPr>
          <w:sz w:val="28"/>
          <w:szCs w:val="28"/>
        </w:rPr>
        <w:t xml:space="preserve"> </w:t>
      </w:r>
      <w:r w:rsidR="00E05013" w:rsidRPr="00AD51FF">
        <w:rPr>
          <w:sz w:val="28"/>
          <w:szCs w:val="28"/>
        </w:rPr>
        <w:t>процентов.</w:t>
      </w:r>
    </w:p>
    <w:p w:rsidR="00193B8F" w:rsidRPr="00AD51FF" w:rsidRDefault="00564F43" w:rsidP="00226B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1FF">
        <w:rPr>
          <w:sz w:val="28"/>
          <w:szCs w:val="28"/>
        </w:rPr>
        <w:t>Отдельное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внимание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на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заседании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было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уделено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объектам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социального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обслуживания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спортивной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инфраструктуры.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Так,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2022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году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введено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эксплуатацию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60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объектов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спорта.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2023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году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запланировано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к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вводу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эксплуатацию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20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объектов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социального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обслуживания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для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пожилых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граждан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инвалидностью,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строительство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и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введение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эксплуатацию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80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объектов</w:t>
      </w:r>
      <w:r w:rsidR="00650EA3" w:rsidRPr="00AD51FF">
        <w:rPr>
          <w:sz w:val="28"/>
          <w:szCs w:val="28"/>
        </w:rPr>
        <w:t xml:space="preserve"> </w:t>
      </w:r>
      <w:r w:rsidR="001560B2" w:rsidRPr="00AD51FF">
        <w:rPr>
          <w:sz w:val="28"/>
          <w:szCs w:val="28"/>
        </w:rPr>
        <w:t>спорта.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Досрочно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введены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запланированные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к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вводу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2023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году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спортивные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объекты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Ленинградской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области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и</w:t>
      </w:r>
      <w:r w:rsidR="00650EA3" w:rsidRPr="00AD51FF">
        <w:rPr>
          <w:sz w:val="28"/>
          <w:szCs w:val="28"/>
        </w:rPr>
        <w:t xml:space="preserve"> </w:t>
      </w:r>
      <w:r w:rsidR="00193B8F" w:rsidRPr="00AD51FF">
        <w:rPr>
          <w:sz w:val="28"/>
          <w:szCs w:val="28"/>
        </w:rPr>
        <w:t>Санкт-Петербурге.</w:t>
      </w:r>
    </w:p>
    <w:p w:rsidR="00193B8F" w:rsidRPr="00CD75C3" w:rsidRDefault="00193B8F" w:rsidP="00CD75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51FF">
        <w:rPr>
          <w:sz w:val="28"/>
          <w:szCs w:val="28"/>
        </w:rPr>
        <w:t>Финансирование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нацпроекта</w:t>
      </w:r>
      <w:r w:rsidR="00650EA3" w:rsidRPr="00AD51FF">
        <w:rPr>
          <w:sz w:val="28"/>
          <w:szCs w:val="28"/>
        </w:rPr>
        <w:t xml:space="preserve"> </w:t>
      </w:r>
      <w:r w:rsidR="00226B57" w:rsidRPr="00AD51FF">
        <w:rPr>
          <w:sz w:val="28"/>
          <w:szCs w:val="28"/>
        </w:rPr>
        <w:t>«</w:t>
      </w:r>
      <w:r w:rsidRPr="00AD51FF">
        <w:rPr>
          <w:sz w:val="28"/>
          <w:szCs w:val="28"/>
        </w:rPr>
        <w:t>Демография</w:t>
      </w:r>
      <w:r w:rsidR="00226B57" w:rsidRPr="00AD51FF">
        <w:rPr>
          <w:sz w:val="28"/>
          <w:szCs w:val="28"/>
        </w:rPr>
        <w:t>»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из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федерального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бюджета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на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2023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год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составит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более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920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млрд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рублей,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на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2024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год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-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более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855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млрд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рублей.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Об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этом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говорится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в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материалах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к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проекту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федерального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бюджета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на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2023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год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и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плановый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период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2024-2025</w:t>
      </w:r>
      <w:r w:rsidR="00650EA3" w:rsidRPr="00AD51FF">
        <w:rPr>
          <w:sz w:val="28"/>
          <w:szCs w:val="28"/>
        </w:rPr>
        <w:t xml:space="preserve"> </w:t>
      </w:r>
      <w:r w:rsidRPr="00AD51FF">
        <w:rPr>
          <w:sz w:val="28"/>
          <w:szCs w:val="28"/>
        </w:rPr>
        <w:t>годы.</w:t>
      </w:r>
    </w:p>
    <w:sectPr w:rsidR="00193B8F" w:rsidRPr="00CD75C3" w:rsidSect="00CD75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FD0"/>
    <w:multiLevelType w:val="multilevel"/>
    <w:tmpl w:val="A2F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27"/>
    <w:rsid w:val="00001F35"/>
    <w:rsid w:val="0004417C"/>
    <w:rsid w:val="001560B2"/>
    <w:rsid w:val="00193B8F"/>
    <w:rsid w:val="00226B57"/>
    <w:rsid w:val="00293579"/>
    <w:rsid w:val="00564F43"/>
    <w:rsid w:val="005E5D2F"/>
    <w:rsid w:val="00650EA3"/>
    <w:rsid w:val="008270C6"/>
    <w:rsid w:val="0094167E"/>
    <w:rsid w:val="00997E34"/>
    <w:rsid w:val="009D11B2"/>
    <w:rsid w:val="00A064AA"/>
    <w:rsid w:val="00A07827"/>
    <w:rsid w:val="00AB4F89"/>
    <w:rsid w:val="00AD51FF"/>
    <w:rsid w:val="00CD75C3"/>
    <w:rsid w:val="00E05013"/>
    <w:rsid w:val="00E8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0B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0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0B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70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3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ЗАЛЕГОЩЬ</cp:lastModifiedBy>
  <cp:revision>7</cp:revision>
  <dcterms:created xsi:type="dcterms:W3CDTF">2023-02-17T06:53:00Z</dcterms:created>
  <dcterms:modified xsi:type="dcterms:W3CDTF">2023-02-21T09:42:00Z</dcterms:modified>
</cp:coreProperties>
</file>