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19" w:rsidRDefault="00782819" w:rsidP="006530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82819">
        <w:rPr>
          <w:rFonts w:ascii="Times New Roman" w:hAnsi="Times New Roman" w:cs="Times New Roman"/>
          <w:b/>
          <w:sz w:val="28"/>
          <w:szCs w:val="28"/>
        </w:rPr>
        <w:t>Реализация мер поддержки жилищного строительства</w:t>
      </w:r>
    </w:p>
    <w:bookmarkEnd w:id="0"/>
    <w:p w:rsidR="002F43E9" w:rsidRPr="00782819" w:rsidRDefault="002F43E9" w:rsidP="00653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43E9" w:rsidRDefault="00782819" w:rsidP="00653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О</w:t>
      </w:r>
      <w:r w:rsidRPr="00710EAE">
        <w:rPr>
          <w:rFonts w:ascii="Times New Roman" w:hAnsi="Times New Roman" w:cs="Times New Roman"/>
          <w:sz w:val="28"/>
          <w:lang w:eastAsia="ru-RU"/>
        </w:rPr>
        <w:t xml:space="preserve">дним из важнейших направлений социально-экономических преобразований в стране является реформирование и развитие жилищной сферы, создающей необходимые условия для проживания и жизнедеятельности человека. </w:t>
      </w:r>
    </w:p>
    <w:p w:rsidR="00782819" w:rsidRDefault="00C52570" w:rsidP="00653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272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мнению эксперта кафедры «История, политология и государственная политика» Среднерусского института управления – филиала </w:t>
      </w:r>
      <w:proofErr w:type="spellStart"/>
      <w:r w:rsidRPr="002728F8">
        <w:rPr>
          <w:rFonts w:ascii="Times New Roman" w:hAnsi="Times New Roman" w:cs="Times New Roman"/>
          <w:sz w:val="28"/>
          <w:szCs w:val="28"/>
          <w:shd w:val="clear" w:color="auto" w:fill="FFFFFF"/>
        </w:rPr>
        <w:t>РАНХиГС</w:t>
      </w:r>
      <w:proofErr w:type="spellEnd"/>
      <w:r w:rsidRPr="00272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Елены Савиновой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lang w:eastAsia="ru-RU"/>
        </w:rPr>
        <w:t xml:space="preserve"> с</w:t>
      </w:r>
      <w:r w:rsidR="00782819" w:rsidRPr="00710EAE">
        <w:rPr>
          <w:rFonts w:ascii="Times New Roman" w:hAnsi="Times New Roman" w:cs="Times New Roman"/>
          <w:sz w:val="28"/>
          <w:lang w:eastAsia="ru-RU"/>
        </w:rPr>
        <w:t xml:space="preserve">тратегической задачей функционирования данной отрасли является создание условий для устойчивого и эффективного экономического оборота жилищного фонда, в рамках которого удовлетворяются жилищные потребности граждан, поддерживаются и развиваются стандарты качества строительства и содержания жилья, воспроизводятся положительные импульсы для развития других секторов. </w:t>
      </w:r>
    </w:p>
    <w:p w:rsidR="006530B7" w:rsidRDefault="00570EDD" w:rsidP="00653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6530B7">
        <w:rPr>
          <w:rFonts w:ascii="Times New Roman" w:hAnsi="Times New Roman" w:cs="Times New Roman"/>
          <w:sz w:val="28"/>
          <w:lang w:eastAsia="ru-RU"/>
        </w:rPr>
        <w:t xml:space="preserve">В России вновь открылось обсуждение того, какими могут быть новые инструменты поддержки строительства жилья. Беспрецедентные меры поддержки застройщиков были запущены еще в 2020 году, во время пандемии </w:t>
      </w:r>
      <w:proofErr w:type="spellStart"/>
      <w:r w:rsidRPr="006530B7">
        <w:rPr>
          <w:rFonts w:ascii="Times New Roman" w:hAnsi="Times New Roman" w:cs="Times New Roman"/>
          <w:sz w:val="28"/>
          <w:lang w:eastAsia="ru-RU"/>
        </w:rPr>
        <w:t>коронавирусной</w:t>
      </w:r>
      <w:proofErr w:type="spellEnd"/>
      <w:r w:rsidRPr="006530B7">
        <w:rPr>
          <w:rFonts w:ascii="Times New Roman" w:hAnsi="Times New Roman" w:cs="Times New Roman"/>
          <w:sz w:val="28"/>
          <w:lang w:eastAsia="ru-RU"/>
        </w:rPr>
        <w:t xml:space="preserve"> инфекции. Многие из них б</w:t>
      </w:r>
      <w:r w:rsidR="006530B7">
        <w:rPr>
          <w:rFonts w:ascii="Times New Roman" w:hAnsi="Times New Roman" w:cs="Times New Roman"/>
          <w:sz w:val="28"/>
          <w:lang w:eastAsia="ru-RU"/>
        </w:rPr>
        <w:t>ыли продлены   в 2022-</w:t>
      </w:r>
      <w:r w:rsidRPr="006530B7">
        <w:rPr>
          <w:rFonts w:ascii="Times New Roman" w:hAnsi="Times New Roman" w:cs="Times New Roman"/>
          <w:sz w:val="28"/>
          <w:lang w:eastAsia="ru-RU"/>
        </w:rPr>
        <w:t>м.</w:t>
      </w:r>
    </w:p>
    <w:p w:rsidR="00570EDD" w:rsidRPr="006530B7" w:rsidRDefault="006530B7" w:rsidP="00653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К</w:t>
      </w:r>
      <w:r w:rsidR="00570EDD" w:rsidRPr="006530B7">
        <w:rPr>
          <w:rFonts w:ascii="Times New Roman" w:hAnsi="Times New Roman" w:cs="Times New Roman"/>
          <w:sz w:val="28"/>
          <w:lang w:eastAsia="ru-RU"/>
        </w:rPr>
        <w:t>акие еще меры поддержки строительной отрасли могут появиться, а какие уже действуют в России</w:t>
      </w:r>
      <w:r>
        <w:rPr>
          <w:rFonts w:ascii="Times New Roman" w:hAnsi="Times New Roman" w:cs="Times New Roman"/>
          <w:sz w:val="28"/>
          <w:lang w:eastAsia="ru-RU"/>
        </w:rPr>
        <w:t>? В</w:t>
      </w:r>
      <w:r w:rsidR="00EB68B9" w:rsidRPr="006530B7">
        <w:rPr>
          <w:rFonts w:ascii="Times New Roman" w:hAnsi="Times New Roman" w:cs="Times New Roman"/>
          <w:sz w:val="28"/>
          <w:lang w:eastAsia="ru-RU"/>
        </w:rPr>
        <w:t xml:space="preserve"> постановлении, опубликованном на сайте правительства</w:t>
      </w:r>
      <w:r>
        <w:rPr>
          <w:rFonts w:ascii="Times New Roman" w:hAnsi="Times New Roman" w:cs="Times New Roman"/>
          <w:sz w:val="28"/>
          <w:lang w:eastAsia="ru-RU"/>
        </w:rPr>
        <w:t xml:space="preserve"> РФ</w:t>
      </w:r>
      <w:r w:rsidR="00570EDD" w:rsidRPr="006530B7">
        <w:rPr>
          <w:rFonts w:ascii="Times New Roman" w:hAnsi="Times New Roman" w:cs="Times New Roman"/>
          <w:sz w:val="28"/>
          <w:lang w:eastAsia="ru-RU"/>
        </w:rPr>
        <w:t xml:space="preserve"> </w:t>
      </w:r>
      <w:r w:rsidR="00EB68B9" w:rsidRPr="006530B7">
        <w:rPr>
          <w:rFonts w:ascii="Times New Roman" w:hAnsi="Times New Roman" w:cs="Times New Roman"/>
          <w:sz w:val="28"/>
          <w:lang w:eastAsia="ru-RU"/>
        </w:rPr>
        <w:t>говорится об</w:t>
      </w:r>
      <w:r w:rsidR="00570EDD" w:rsidRPr="006530B7">
        <w:rPr>
          <w:rFonts w:ascii="Times New Roman" w:hAnsi="Times New Roman" w:cs="Times New Roman"/>
          <w:sz w:val="28"/>
          <w:lang w:eastAsia="ru-RU"/>
        </w:rPr>
        <w:t xml:space="preserve"> увелич</w:t>
      </w:r>
      <w:r w:rsidR="00EB68B9" w:rsidRPr="006530B7">
        <w:rPr>
          <w:rFonts w:ascii="Times New Roman" w:hAnsi="Times New Roman" w:cs="Times New Roman"/>
          <w:sz w:val="28"/>
          <w:lang w:eastAsia="ru-RU"/>
        </w:rPr>
        <w:t>ении</w:t>
      </w:r>
      <w:r w:rsidR="00570EDD" w:rsidRPr="006530B7">
        <w:rPr>
          <w:rFonts w:ascii="Times New Roman" w:hAnsi="Times New Roman" w:cs="Times New Roman"/>
          <w:sz w:val="28"/>
          <w:lang w:eastAsia="ru-RU"/>
        </w:rPr>
        <w:t xml:space="preserve"> лимит</w:t>
      </w:r>
      <w:r w:rsidR="00EB68B9" w:rsidRPr="006530B7">
        <w:rPr>
          <w:rFonts w:ascii="Times New Roman" w:hAnsi="Times New Roman" w:cs="Times New Roman"/>
          <w:sz w:val="28"/>
          <w:lang w:eastAsia="ru-RU"/>
        </w:rPr>
        <w:t>ов</w:t>
      </w:r>
      <w:r w:rsidR="00570EDD" w:rsidRPr="006530B7">
        <w:rPr>
          <w:rFonts w:ascii="Times New Roman" w:hAnsi="Times New Roman" w:cs="Times New Roman"/>
          <w:sz w:val="28"/>
          <w:lang w:eastAsia="ru-RU"/>
        </w:rPr>
        <w:t xml:space="preserve"> выдачи ипотеки по основным программам – «Дальневосточной ипотеке», «Семейной», «Льготной ипотеке» на новостройки и «Ипотеке для IТ-специалистов» </w:t>
      </w:r>
      <w:r w:rsidRPr="006530B7">
        <w:rPr>
          <w:rFonts w:ascii="Times New Roman" w:hAnsi="Times New Roman" w:cs="Times New Roman"/>
          <w:sz w:val="28"/>
          <w:lang w:eastAsia="ru-RU"/>
        </w:rPr>
        <w:t>–</w:t>
      </w:r>
      <w:r w:rsidR="00570EDD" w:rsidRPr="006530B7">
        <w:rPr>
          <w:rFonts w:ascii="Times New Roman" w:hAnsi="Times New Roman" w:cs="Times New Roman"/>
          <w:sz w:val="28"/>
          <w:lang w:eastAsia="ru-RU"/>
        </w:rPr>
        <w:t xml:space="preserve"> суммарно на 1,9 трлн рублей. </w:t>
      </w:r>
      <w:r w:rsidR="00EB68B9" w:rsidRPr="006530B7"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570EDD" w:rsidRPr="006530B7" w:rsidRDefault="00570EDD" w:rsidP="00653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6530B7">
        <w:rPr>
          <w:rFonts w:ascii="Times New Roman" w:hAnsi="Times New Roman" w:cs="Times New Roman"/>
          <w:sz w:val="28"/>
          <w:lang w:eastAsia="ru-RU"/>
        </w:rPr>
        <w:t xml:space="preserve">Согласно документу, лимит выдачи по программе «Дальневосточная ипотека» увеличен с 450 млрд рублей до 1,3 трлн рублей, по ипотеке для семей </w:t>
      </w:r>
      <w:r w:rsidR="006530B7">
        <w:rPr>
          <w:rFonts w:ascii="Times New Roman" w:hAnsi="Times New Roman" w:cs="Times New Roman"/>
          <w:sz w:val="28"/>
          <w:lang w:eastAsia="ru-RU"/>
        </w:rPr>
        <w:t>-</w:t>
      </w:r>
      <w:r w:rsidRPr="006530B7">
        <w:rPr>
          <w:rFonts w:ascii="Times New Roman" w:hAnsi="Times New Roman" w:cs="Times New Roman"/>
          <w:sz w:val="28"/>
          <w:lang w:eastAsia="ru-RU"/>
        </w:rPr>
        <w:t xml:space="preserve"> с 3,1 млрд рублей до 3,4 млрд рублей, по льготной ипотеке на новостройки </w:t>
      </w:r>
      <w:r w:rsidR="006530B7">
        <w:rPr>
          <w:rFonts w:ascii="Times New Roman" w:hAnsi="Times New Roman" w:cs="Times New Roman"/>
          <w:sz w:val="28"/>
          <w:lang w:eastAsia="ru-RU"/>
        </w:rPr>
        <w:t>-</w:t>
      </w:r>
      <w:r w:rsidRPr="006530B7">
        <w:rPr>
          <w:rFonts w:ascii="Times New Roman" w:hAnsi="Times New Roman" w:cs="Times New Roman"/>
          <w:sz w:val="28"/>
          <w:lang w:eastAsia="ru-RU"/>
        </w:rPr>
        <w:t xml:space="preserve"> с 4,5 трлн рублей до 5 трлн рублей, по программе «Ипотека для IТ-специалистов» </w:t>
      </w:r>
      <w:r w:rsidR="006530B7">
        <w:rPr>
          <w:rFonts w:ascii="Times New Roman" w:hAnsi="Times New Roman" w:cs="Times New Roman"/>
          <w:sz w:val="28"/>
          <w:lang w:eastAsia="ru-RU"/>
        </w:rPr>
        <w:t>-</w:t>
      </w:r>
      <w:r w:rsidRPr="006530B7">
        <w:rPr>
          <w:rFonts w:ascii="Times New Roman" w:hAnsi="Times New Roman" w:cs="Times New Roman"/>
          <w:sz w:val="28"/>
          <w:lang w:eastAsia="ru-RU"/>
        </w:rPr>
        <w:t xml:space="preserve"> с 240 млрд рублей до 500 млрд рублей.</w:t>
      </w:r>
    </w:p>
    <w:p w:rsidR="00570EDD" w:rsidRPr="006530B7" w:rsidRDefault="00570EDD" w:rsidP="00653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6530B7">
        <w:rPr>
          <w:rFonts w:ascii="Times New Roman" w:hAnsi="Times New Roman" w:cs="Times New Roman"/>
          <w:sz w:val="28"/>
          <w:lang w:eastAsia="ru-RU"/>
        </w:rPr>
        <w:t xml:space="preserve">В июле 2023 года вице-премьер РФ Марат </w:t>
      </w:r>
      <w:proofErr w:type="spellStart"/>
      <w:r w:rsidRPr="006530B7">
        <w:rPr>
          <w:rFonts w:ascii="Times New Roman" w:hAnsi="Times New Roman" w:cs="Times New Roman"/>
          <w:sz w:val="28"/>
          <w:lang w:eastAsia="ru-RU"/>
        </w:rPr>
        <w:t>Хуснуллин</w:t>
      </w:r>
      <w:proofErr w:type="spellEnd"/>
      <w:r w:rsidRPr="006530B7">
        <w:rPr>
          <w:rFonts w:ascii="Times New Roman" w:hAnsi="Times New Roman" w:cs="Times New Roman"/>
          <w:sz w:val="28"/>
          <w:lang w:eastAsia="ru-RU"/>
        </w:rPr>
        <w:t xml:space="preserve">, отвечая на вопросы журналистов, допустил, что лимит господдержки на льготную ипотеку для новостроек может быть исчерпан. В августе на совещании по развитию </w:t>
      </w:r>
      <w:proofErr w:type="spellStart"/>
      <w:r w:rsidRPr="006530B7">
        <w:rPr>
          <w:rFonts w:ascii="Times New Roman" w:hAnsi="Times New Roman" w:cs="Times New Roman"/>
          <w:sz w:val="28"/>
          <w:lang w:eastAsia="ru-RU"/>
        </w:rPr>
        <w:t>стройотрасли</w:t>
      </w:r>
      <w:proofErr w:type="spellEnd"/>
      <w:r w:rsidRPr="006530B7">
        <w:rPr>
          <w:rFonts w:ascii="Times New Roman" w:hAnsi="Times New Roman" w:cs="Times New Roman"/>
          <w:sz w:val="28"/>
          <w:lang w:eastAsia="ru-RU"/>
        </w:rPr>
        <w:t xml:space="preserve"> президент России Владимир Путин заверил, что власти РФ продолжат развивать программы льготной ипотеки.</w:t>
      </w:r>
    </w:p>
    <w:p w:rsidR="00570EDD" w:rsidRDefault="00570EDD" w:rsidP="00653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6530B7">
        <w:rPr>
          <w:rFonts w:ascii="Times New Roman" w:hAnsi="Times New Roman" w:cs="Times New Roman"/>
          <w:sz w:val="28"/>
          <w:lang w:eastAsia="ru-RU"/>
        </w:rPr>
        <w:t xml:space="preserve">В России сейчас действуют несколько федеральных льготных госпрограмм для приобретения жилья с помощью ипотечного кредита: «Льготная ипотека на новостройки» под 8% годовых, «Семейная ипотека» </w:t>
      </w:r>
      <w:proofErr w:type="gramStart"/>
      <w:r w:rsidRPr="006530B7">
        <w:rPr>
          <w:rFonts w:ascii="Times New Roman" w:hAnsi="Times New Roman" w:cs="Times New Roman"/>
          <w:sz w:val="28"/>
          <w:lang w:eastAsia="ru-RU"/>
        </w:rPr>
        <w:t>под</w:t>
      </w:r>
      <w:proofErr w:type="gramEnd"/>
      <w:r w:rsidRPr="006530B7">
        <w:rPr>
          <w:rFonts w:ascii="Times New Roman" w:hAnsi="Times New Roman" w:cs="Times New Roman"/>
          <w:sz w:val="28"/>
          <w:lang w:eastAsia="ru-RU"/>
        </w:rPr>
        <w:t xml:space="preserve"> 6%, «Дальневосточная ипотека» под 2%, «Льготная ипотека для IТ-специалистов» под 5%, а также ипотека для новых регионов под 2%.</w:t>
      </w:r>
    </w:p>
    <w:p w:rsidR="00C52570" w:rsidRPr="00C52570" w:rsidRDefault="00C52570" w:rsidP="002F43E9">
      <w:pPr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C52570">
        <w:rPr>
          <w:rFonts w:ascii="Times New Roman" w:hAnsi="Times New Roman" w:cs="Times New Roman"/>
          <w:sz w:val="28"/>
          <w:lang w:eastAsia="ru-RU"/>
        </w:rPr>
        <w:t xml:space="preserve">Активно развиваются финансовые механизмы, поддерживающие темпы строительства и ввода нового жилья. Один из них – социальные инфраструктурные облигации, которые выпускает ДОМ.РФ. Механизм обеспечивает в отрасль приток денежных средств частных инвесторов. Уже </w:t>
      </w:r>
      <w:r w:rsidRPr="00C52570">
        <w:rPr>
          <w:rFonts w:ascii="Times New Roman" w:hAnsi="Times New Roman" w:cs="Times New Roman"/>
          <w:sz w:val="28"/>
          <w:lang w:eastAsia="ru-RU"/>
        </w:rPr>
        <w:lastRenderedPageBreak/>
        <w:t>состоялось 6 размещений, применение инфраструктурных облигаций одобрено для 42 проектов социальной, инженерной, дорожной и туристической инфраструктуры в 22 регионах</w:t>
      </w:r>
    </w:p>
    <w:p w:rsidR="00C52570" w:rsidRPr="006530B7" w:rsidRDefault="00C52570" w:rsidP="00653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</w:p>
    <w:p w:rsidR="00570EDD" w:rsidRPr="00710EAE" w:rsidRDefault="00570EDD" w:rsidP="00653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6530B7"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7447AC" w:rsidRDefault="007447AC" w:rsidP="006530B7">
      <w:pPr>
        <w:spacing w:after="0" w:line="240" w:lineRule="auto"/>
        <w:ind w:firstLine="709"/>
      </w:pPr>
    </w:p>
    <w:sectPr w:rsidR="007447AC" w:rsidSect="00744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19"/>
    <w:rsid w:val="002F43E9"/>
    <w:rsid w:val="00570EDD"/>
    <w:rsid w:val="006530B7"/>
    <w:rsid w:val="007447AC"/>
    <w:rsid w:val="00782819"/>
    <w:rsid w:val="00C52570"/>
    <w:rsid w:val="00EB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E7780-9640-4AA9-99FD-5FCFA0B2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8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LEDOVO-PROFOR-3</cp:lastModifiedBy>
  <cp:revision>2</cp:revision>
  <dcterms:created xsi:type="dcterms:W3CDTF">2023-09-11T06:29:00Z</dcterms:created>
  <dcterms:modified xsi:type="dcterms:W3CDTF">2023-09-11T06:29:00Z</dcterms:modified>
</cp:coreProperties>
</file>