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77" w:rsidRPr="005D0B77" w:rsidRDefault="005D0B77" w:rsidP="005D0B77">
      <w:pPr>
        <w:pStyle w:val="s7mrcssattr"/>
        <w:shd w:val="clear" w:color="auto" w:fill="FFFFFF"/>
        <w:spacing w:before="0" w:beforeAutospacing="0" w:after="0" w:afterAutospacing="0"/>
        <w:ind w:firstLine="525"/>
        <w:jc w:val="center"/>
        <w:rPr>
          <w:rStyle w:val="bumpedfont15mrcssattr"/>
          <w:color w:val="000000"/>
          <w:sz w:val="32"/>
          <w:szCs w:val="28"/>
        </w:rPr>
      </w:pPr>
      <w:r w:rsidRPr="005D0B77">
        <w:rPr>
          <w:b/>
          <w:sz w:val="28"/>
          <w:szCs w:val="26"/>
        </w:rPr>
        <w:t>О мерах налоговой поддержки мобилизованных можно узнать на новой промостранице на сайте ФНС России</w:t>
      </w:r>
    </w:p>
    <w:p w:rsidR="005D0B77" w:rsidRDefault="005D0B77" w:rsidP="005D0B77">
      <w:pPr>
        <w:pStyle w:val="s7mrcssattr"/>
        <w:shd w:val="clear" w:color="auto" w:fill="FFFFFF"/>
        <w:spacing w:before="0" w:beforeAutospacing="0" w:after="0" w:afterAutospacing="0"/>
        <w:ind w:firstLine="525"/>
        <w:jc w:val="both"/>
        <w:rPr>
          <w:rStyle w:val="bumpedfont15mrcssattr"/>
          <w:color w:val="000000"/>
          <w:sz w:val="28"/>
          <w:szCs w:val="28"/>
        </w:rPr>
      </w:pPr>
    </w:p>
    <w:p w:rsidR="005D0B77" w:rsidRPr="005D0B77" w:rsidRDefault="005D0B77" w:rsidP="005D0B77">
      <w:pPr>
        <w:spacing w:after="0" w:line="240" w:lineRule="auto"/>
        <w:ind w:firstLine="567"/>
        <w:jc w:val="both"/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ФНС России </w:t>
      </w:r>
      <w:proofErr w:type="gramStart"/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запущена</w:t>
      </w:r>
      <w:proofErr w:type="gramEnd"/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промостраница </w:t>
      </w:r>
      <w:r w:rsidR="00255C59" w:rsidRPr="00255C59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«Налогообложение в период частичной мобилизации»</w:t>
      </w:r>
      <w:r w:rsidR="00255C59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информацией обо всех мерах поддержки, доступных мобилизованным гражданам.</w:t>
      </w:r>
    </w:p>
    <w:p w:rsidR="005D0B77" w:rsidRPr="005D0B77" w:rsidRDefault="005D0B77" w:rsidP="005D0B77">
      <w:pPr>
        <w:spacing w:after="0" w:line="240" w:lineRule="auto"/>
        <w:ind w:firstLine="567"/>
        <w:jc w:val="both"/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меры поддержки разбиты на три блока:</w:t>
      </w:r>
    </w:p>
    <w:p w:rsidR="005D0B77" w:rsidRPr="005D0B77" w:rsidRDefault="005D0B77" w:rsidP="005D0B77">
      <w:pPr>
        <w:spacing w:after="0" w:line="240" w:lineRule="auto"/>
        <w:ind w:firstLine="567"/>
        <w:jc w:val="both"/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продление сроков уплаты налогов и сдачи отчетности;</w:t>
      </w:r>
    </w:p>
    <w:p w:rsidR="005D0B77" w:rsidRPr="005D0B77" w:rsidRDefault="005D0B77" w:rsidP="005D0B77">
      <w:pPr>
        <w:spacing w:after="0" w:line="240" w:lineRule="auto"/>
        <w:ind w:firstLine="567"/>
        <w:jc w:val="both"/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валютный контроль;</w:t>
      </w:r>
    </w:p>
    <w:p w:rsidR="005D0B77" w:rsidRPr="005D0B77" w:rsidRDefault="005D0B77" w:rsidP="005D0B77">
      <w:pPr>
        <w:spacing w:after="0" w:line="240" w:lineRule="auto"/>
        <w:ind w:firstLine="567"/>
        <w:jc w:val="both"/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мораторий на контрольные мероприятия.</w:t>
      </w:r>
    </w:p>
    <w:p w:rsidR="005D0B77" w:rsidRPr="005D0B77" w:rsidRDefault="005D0B77" w:rsidP="005D0B77">
      <w:pPr>
        <w:spacing w:after="0" w:line="240" w:lineRule="auto"/>
        <w:ind w:firstLine="567"/>
        <w:jc w:val="both"/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блоке есть подразделы с наименованием той или иной меры, где информация представлена максимально удобно: кратко основные тезисы по мере поддержки, на кого она расс</w:t>
      </w:r>
      <w:bookmarkStart w:id="0" w:name="_GoBack"/>
      <w:bookmarkEnd w:id="0"/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читана и в какие сроки предоставляется.</w:t>
      </w:r>
    </w:p>
    <w:p w:rsidR="005D0B77" w:rsidRPr="005D0B77" w:rsidRDefault="005D0B77" w:rsidP="005D0B77">
      <w:pPr>
        <w:spacing w:after="0" w:line="240" w:lineRule="auto"/>
        <w:ind w:firstLine="567"/>
        <w:jc w:val="both"/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меры действуют в период службы мобилизованного и до окончания третьего месяца после ее завершения.</w:t>
      </w:r>
    </w:p>
    <w:p w:rsidR="005D0B77" w:rsidRPr="005D0B77" w:rsidRDefault="005D0B77" w:rsidP="005D0B77">
      <w:pPr>
        <w:spacing w:after="0" w:line="240" w:lineRule="auto"/>
        <w:ind w:firstLine="567"/>
        <w:jc w:val="both"/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пользователя остались вопросы, он может обратиться в ФНС России с помощью специального сервиса или по телефону контакт – центра 8-800-222-22-22.</w:t>
      </w:r>
    </w:p>
    <w:p w:rsidR="00DA67C0" w:rsidRDefault="005D0B77" w:rsidP="005D0B77">
      <w:pPr>
        <w:spacing w:after="0" w:line="240" w:lineRule="auto"/>
        <w:ind w:firstLine="567"/>
        <w:jc w:val="both"/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77">
        <w:rPr>
          <w:rStyle w:val="bumpedfont15mrcssatt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принятия новых нормативных актов промостраница будет дополняться.</w:t>
      </w:r>
    </w:p>
    <w:p w:rsidR="005D0B77" w:rsidRDefault="005D0B77" w:rsidP="005D0B77">
      <w:pPr>
        <w:spacing w:after="0" w:line="240" w:lineRule="auto"/>
      </w:pPr>
    </w:p>
    <w:p w:rsidR="00255C59" w:rsidRDefault="00255C59" w:rsidP="005D0B77">
      <w:pPr>
        <w:spacing w:after="0" w:line="240" w:lineRule="auto"/>
      </w:pPr>
    </w:p>
    <w:p w:rsidR="005D0B77" w:rsidRPr="00E72229" w:rsidRDefault="005D0B77" w:rsidP="005D0B7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2229">
        <w:rPr>
          <w:rFonts w:ascii="Times New Roman" w:hAnsi="Times New Roman" w:cs="Times New Roman"/>
          <w:i/>
          <w:sz w:val="28"/>
          <w:szCs w:val="28"/>
        </w:rPr>
        <w:t>Пресс-служба УФНС России по Орловской области</w:t>
      </w:r>
    </w:p>
    <w:p w:rsidR="005D0B77" w:rsidRPr="00E72229" w:rsidRDefault="005D0B77" w:rsidP="005D0B7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2229">
        <w:rPr>
          <w:rFonts w:ascii="Times New Roman" w:hAnsi="Times New Roman" w:cs="Times New Roman"/>
          <w:i/>
          <w:sz w:val="28"/>
          <w:szCs w:val="28"/>
        </w:rPr>
        <w:t xml:space="preserve">Заместитель руководителя Эльвира Анатольевна </w:t>
      </w:r>
      <w:proofErr w:type="gramStart"/>
      <w:r w:rsidRPr="00E72229">
        <w:rPr>
          <w:rFonts w:ascii="Times New Roman" w:hAnsi="Times New Roman" w:cs="Times New Roman"/>
          <w:i/>
          <w:sz w:val="28"/>
          <w:szCs w:val="28"/>
        </w:rPr>
        <w:t>Гладких</w:t>
      </w:r>
      <w:proofErr w:type="gramEnd"/>
    </w:p>
    <w:p w:rsidR="005D0B77" w:rsidRDefault="005D0B77" w:rsidP="005D0B77">
      <w:pPr>
        <w:spacing w:after="0" w:line="240" w:lineRule="auto"/>
      </w:pPr>
    </w:p>
    <w:sectPr w:rsidR="005D0B77" w:rsidSect="005D0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7"/>
    <w:rsid w:val="00076601"/>
    <w:rsid w:val="00255C59"/>
    <w:rsid w:val="005D0B77"/>
    <w:rsid w:val="009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mrcssattr">
    <w:name w:val="bumpedfont15_mr_css_attr"/>
    <w:basedOn w:val="a0"/>
    <w:rsid w:val="005D0B77"/>
  </w:style>
  <w:style w:type="paragraph" w:customStyle="1" w:styleId="s7mrcssattr">
    <w:name w:val="s7_mr_css_attr"/>
    <w:basedOn w:val="a"/>
    <w:rsid w:val="005D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mrcssattr">
    <w:name w:val="bumpedfont15_mr_css_attr"/>
    <w:basedOn w:val="a0"/>
    <w:rsid w:val="005D0B77"/>
  </w:style>
  <w:style w:type="paragraph" w:customStyle="1" w:styleId="s7mrcssattr">
    <w:name w:val="s7_mr_css_attr"/>
    <w:basedOn w:val="a"/>
    <w:rsid w:val="005D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1</cp:revision>
  <dcterms:created xsi:type="dcterms:W3CDTF">2022-11-16T06:32:00Z</dcterms:created>
  <dcterms:modified xsi:type="dcterms:W3CDTF">2022-11-16T06:44:00Z</dcterms:modified>
</cp:coreProperties>
</file>