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B4238" w14:textId="77777777" w:rsidR="005B628C" w:rsidRPr="005B628C" w:rsidRDefault="005B628C" w:rsidP="005B6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2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3C074" wp14:editId="3DCAE667">
            <wp:extent cx="793750" cy="8953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49F1" w14:textId="77777777" w:rsidR="005B628C" w:rsidRPr="005B628C" w:rsidRDefault="005B628C" w:rsidP="005B628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628C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14:paraId="5BE97618" w14:textId="77777777" w:rsidR="005B628C" w:rsidRPr="005B628C" w:rsidRDefault="005B628C" w:rsidP="005B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28C">
        <w:rPr>
          <w:rFonts w:ascii="Times New Roman" w:hAnsi="Times New Roman" w:cs="Times New Roman"/>
          <w:sz w:val="28"/>
          <w:szCs w:val="28"/>
        </w:rPr>
        <w:t>ОРЛОВСКАЯ    ОБЛАСТЬ</w:t>
      </w:r>
    </w:p>
    <w:p w14:paraId="266464DD" w14:textId="77777777" w:rsidR="005B628C" w:rsidRPr="005B628C" w:rsidRDefault="005B628C" w:rsidP="005B628C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</w:p>
    <w:p w14:paraId="747E4C92" w14:textId="77777777" w:rsidR="005B628C" w:rsidRPr="005B628C" w:rsidRDefault="005B628C" w:rsidP="005B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B628C">
        <w:rPr>
          <w:rFonts w:ascii="Times New Roman" w:hAnsi="Times New Roman" w:cs="Times New Roman"/>
          <w:sz w:val="28"/>
          <w:szCs w:val="28"/>
        </w:rPr>
        <w:t xml:space="preserve"> АДМИНИСТРАЦИЯ ЗАЛЕГОЩЕНСКОГО РАЙОНА</w:t>
      </w:r>
    </w:p>
    <w:p w14:paraId="2C4C7886" w14:textId="77777777" w:rsidR="005B628C" w:rsidRPr="005B628C" w:rsidRDefault="005B628C" w:rsidP="005B628C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</w:p>
    <w:p w14:paraId="0CB86D59" w14:textId="77777777" w:rsidR="005B628C" w:rsidRPr="005B628C" w:rsidRDefault="005B628C" w:rsidP="005B628C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5B628C">
        <w:rPr>
          <w:rFonts w:ascii="Times New Roman" w:hAnsi="Times New Roman" w:cs="Times New Roman"/>
          <w:b w:val="0"/>
          <w:sz w:val="28"/>
          <w:szCs w:val="28"/>
        </w:rPr>
        <w:tab/>
      </w:r>
      <w:r w:rsidRPr="005B628C">
        <w:rPr>
          <w:rFonts w:ascii="Times New Roman" w:hAnsi="Times New Roman" w:cs="Times New Roman"/>
          <w:b w:val="0"/>
          <w:sz w:val="28"/>
          <w:szCs w:val="28"/>
        </w:rPr>
        <w:tab/>
      </w:r>
      <w:r w:rsidRPr="005B628C">
        <w:rPr>
          <w:rFonts w:ascii="Times New Roman" w:hAnsi="Times New Roman" w:cs="Times New Roman"/>
          <w:b w:val="0"/>
          <w:sz w:val="28"/>
          <w:szCs w:val="28"/>
        </w:rPr>
        <w:tab/>
      </w:r>
      <w:r w:rsidRPr="005B628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 w:rsidRPr="005B628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A479972" w14:textId="77777777" w:rsidR="005B628C" w:rsidRPr="005B628C" w:rsidRDefault="005B628C" w:rsidP="005B628C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</w:p>
    <w:p w14:paraId="47D66109" w14:textId="52CF504B" w:rsidR="005B628C" w:rsidRPr="00127628" w:rsidRDefault="005B628C" w:rsidP="005B628C">
      <w:pPr>
        <w:pStyle w:val="a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B628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44C5D" w:rsidRPr="001742F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 февраля </w:t>
      </w:r>
      <w:r w:rsidRPr="001742F7">
        <w:rPr>
          <w:rFonts w:ascii="Times New Roman" w:hAnsi="Times New Roman" w:cs="Times New Roman"/>
          <w:b w:val="0"/>
          <w:sz w:val="28"/>
          <w:szCs w:val="28"/>
          <w:u w:val="single"/>
        </w:rPr>
        <w:t>2024 года</w:t>
      </w:r>
      <w:r w:rsidRPr="005B628C">
        <w:rPr>
          <w:rFonts w:ascii="Times New Roman" w:hAnsi="Times New Roman" w:cs="Times New Roman"/>
          <w:b w:val="0"/>
          <w:sz w:val="28"/>
          <w:szCs w:val="28"/>
        </w:rPr>
        <w:tab/>
      </w:r>
      <w:r w:rsidRPr="005B628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Pr="005B628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№ </w:t>
      </w:r>
      <w:bookmarkStart w:id="0" w:name="_GoBack"/>
      <w:r w:rsidR="00B44C5D" w:rsidRPr="001742F7">
        <w:rPr>
          <w:rFonts w:ascii="Times New Roman" w:hAnsi="Times New Roman" w:cs="Times New Roman"/>
          <w:b w:val="0"/>
          <w:sz w:val="28"/>
          <w:szCs w:val="28"/>
          <w:u w:val="single"/>
        </w:rPr>
        <w:t>50</w:t>
      </w:r>
      <w:bookmarkEnd w:id="0"/>
    </w:p>
    <w:p w14:paraId="06558012" w14:textId="77777777" w:rsidR="005B628C" w:rsidRPr="005B628C" w:rsidRDefault="005B628C" w:rsidP="005B628C">
      <w:pPr>
        <w:pStyle w:val="a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B628C">
        <w:rPr>
          <w:rFonts w:ascii="Times New Roman" w:hAnsi="Times New Roman" w:cs="Times New Roman"/>
          <w:b w:val="0"/>
          <w:sz w:val="28"/>
          <w:szCs w:val="28"/>
        </w:rPr>
        <w:t xml:space="preserve">             пгт. Залегощь</w:t>
      </w:r>
    </w:p>
    <w:p w14:paraId="191EF84D" w14:textId="77777777" w:rsidR="005B628C" w:rsidRPr="005B628C" w:rsidRDefault="005B628C" w:rsidP="00CC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D88A124" w14:textId="77777777" w:rsidR="00DC2B75" w:rsidRDefault="00CC6837" w:rsidP="00CC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DC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285992" w14:textId="197BCD88" w:rsidR="00CC6837" w:rsidRPr="005B628C" w:rsidRDefault="00DC2B75" w:rsidP="00CC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Залегощенского района Орловской области</w:t>
      </w:r>
    </w:p>
    <w:p w14:paraId="04E6FA01" w14:textId="4BD52D38" w:rsidR="00CC6837" w:rsidRDefault="00CC6837" w:rsidP="00CC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"Доступная </w:t>
      </w:r>
      <w:proofErr w:type="gramStart"/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на</w:t>
      </w:r>
      <w:proofErr w:type="gramEnd"/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2024 - 2026 годы</w:t>
      </w:r>
      <w:r w:rsidR="00DC2B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349D1A" w14:textId="77777777" w:rsidR="00DC2B75" w:rsidRPr="005B628C" w:rsidRDefault="00DC2B75" w:rsidP="00CC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19BE1" w14:textId="77777777" w:rsidR="005B628C" w:rsidRDefault="00CC6837" w:rsidP="005B6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 ноября 1995 года №181-ФЗ «О социальной защите инвалидов 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29 марта 2019 года № 363 «Об утверждении государственной программы Российской Федерации «Доступная среда», </w:t>
      </w:r>
      <w:r w:rsid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Залегощенского района </w:t>
      </w:r>
    </w:p>
    <w:p w14:paraId="3A95E453" w14:textId="77777777" w:rsidR="00CC6837" w:rsidRPr="005B628C" w:rsidRDefault="005B628C" w:rsidP="005B6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14:paraId="236518F9" w14:textId="3D467577" w:rsidR="00CC6837" w:rsidRPr="005B628C" w:rsidRDefault="00CC6837" w:rsidP="00CC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="006E4C9D" w:rsidRPr="006E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Залегощенского района Орловской области 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 на 202</w:t>
      </w:r>
      <w:r w:rsidR="002927F4"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927F4"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DC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787BD39B" w14:textId="017DDEE6" w:rsidR="00CC6837" w:rsidRPr="005B628C" w:rsidRDefault="00CC6837" w:rsidP="00CC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Финансовому отделу администрации района (</w:t>
      </w:r>
      <w:r w:rsidR="002927F4"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Сосновской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предусмотреть в бюджете района необходимое финансирование для реализации муниципальной программы </w:t>
      </w:r>
      <w:r w:rsidR="0044149C" w:rsidRPr="004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Залегощенского района Орловской области </w:t>
      </w:r>
      <w:r w:rsidR="00DC2B75" w:rsidRPr="00DC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«Доступная среда на 2024-2026 годы», 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соответствующие годы.</w:t>
      </w:r>
    </w:p>
    <w:p w14:paraId="4171E8A1" w14:textId="54DCD045" w:rsidR="002927F4" w:rsidRPr="005B628C" w:rsidRDefault="00CC6837" w:rsidP="00CC6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927F4"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2927F4"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gramStart"/>
      <w:r w:rsidR="002927F4"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Залегощенского 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F64420" w14:textId="77777777" w:rsidR="00CC21B9" w:rsidRDefault="005B628C" w:rsidP="00292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6837"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района </w:t>
      </w:r>
      <w:r w:rsidR="002927F4" w:rsidRPr="005B62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Тришину Е.А.</w:t>
      </w:r>
    </w:p>
    <w:p w14:paraId="07A05F16" w14:textId="77777777" w:rsidR="00807535" w:rsidRDefault="00807535" w:rsidP="00292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C9234" w14:textId="77777777" w:rsidR="00807535" w:rsidRDefault="00807535" w:rsidP="00292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1AC1C" w14:textId="77777777" w:rsidR="00807535" w:rsidRDefault="00807535" w:rsidP="00292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47223" w14:textId="77777777" w:rsidR="00807535" w:rsidRDefault="00807535" w:rsidP="00292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B5286" w14:textId="7FAAE6B2" w:rsidR="00807535" w:rsidRDefault="00807535" w:rsidP="00807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535">
        <w:rPr>
          <w:rFonts w:ascii="Times New Roman" w:hAnsi="Times New Roman" w:cs="Times New Roman"/>
          <w:sz w:val="28"/>
          <w:szCs w:val="28"/>
        </w:rPr>
        <w:t>Главы района                                                                  В.Н. Замуруев</w:t>
      </w:r>
    </w:p>
    <w:p w14:paraId="5A61444E" w14:textId="60865819" w:rsidR="0094633D" w:rsidRDefault="0094633D" w:rsidP="00807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099F57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D328EC5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079BDDF5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Залегощенского района</w:t>
      </w:r>
    </w:p>
    <w:p w14:paraId="019EB0F0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«1» февраля 2024г. № 50 </w:t>
      </w:r>
    </w:p>
    <w:p w14:paraId="3FF68BC1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5C372A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D3993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684DC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3B832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E52EC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FEBD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79B94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85BFF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E40AB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3C3D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D52F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2534C6BE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B927E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Залегощенского района Орловской области</w:t>
      </w:r>
    </w:p>
    <w:p w14:paraId="7E3CFB05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6E5E2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8020446"/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«Доступная среда на 2024-2026 годы»</w:t>
      </w: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1"/>
    <w:p w14:paraId="605DB457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C5203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2FFD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E21F7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9DD92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5DF8B" w14:textId="77777777" w:rsidR="0094633D" w:rsidRPr="0094633D" w:rsidRDefault="0094633D" w:rsidP="0094633D">
      <w:pPr>
        <w:shd w:val="clear" w:color="auto" w:fill="FFFFFF"/>
        <w:tabs>
          <w:tab w:val="left" w:pos="3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реализации 2024-2026 годы</w:t>
      </w:r>
    </w:p>
    <w:p w14:paraId="4D1D7F22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3188F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4A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4FA81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AE68E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B9832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AA25C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3885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2B1E0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E954C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263EC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00A03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CCE30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ECAA7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11986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CEDA4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57CC1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FB93A" w14:textId="77777777" w:rsidR="0094633D" w:rsidRPr="0094633D" w:rsidRDefault="0094633D" w:rsidP="009463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Содержание</w:t>
      </w:r>
    </w:p>
    <w:p w14:paraId="5591B9FD" w14:textId="77777777" w:rsidR="0094633D" w:rsidRPr="0094633D" w:rsidRDefault="0094633D" w:rsidP="0094633D">
      <w:pPr>
        <w:rPr>
          <w:rFonts w:ascii="Times New Roman" w:hAnsi="Times New Roman" w:cs="Times New Roman"/>
          <w:sz w:val="28"/>
          <w:szCs w:val="28"/>
        </w:rPr>
      </w:pPr>
      <w:r w:rsidRPr="0094633D">
        <w:rPr>
          <w:rFonts w:ascii="Times New Roman" w:hAnsi="Times New Roman" w:cs="Times New Roman"/>
          <w:sz w:val="28"/>
          <w:szCs w:val="28"/>
        </w:rPr>
        <w:lastRenderedPageBreak/>
        <w:t>Паспорт Программы……………………………………. 3</w:t>
      </w:r>
    </w:p>
    <w:p w14:paraId="529914FF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33D">
        <w:rPr>
          <w:rFonts w:ascii="Times New Roman" w:hAnsi="Times New Roman" w:cs="Times New Roman"/>
          <w:sz w:val="28"/>
          <w:szCs w:val="28"/>
        </w:rPr>
        <w:t xml:space="preserve">1. </w:t>
      </w:r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характеристика сферы реализации муниципальной программы </w:t>
      </w:r>
      <w:bookmarkStart w:id="2" w:name="_Hlk158020490"/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Залегощенского района Орловской области «Доступная среда на 2024-2026 годы» </w:t>
      </w:r>
      <w:bookmarkEnd w:id="2"/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включая описание текущего состояния, основных проблем в указанной сфере и прогноз ее развития</w:t>
      </w:r>
      <w:r w:rsidRPr="0094633D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Pr="0094633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4633D">
        <w:rPr>
          <w:rFonts w:ascii="Times New Roman" w:hAnsi="Times New Roman" w:cs="Times New Roman"/>
          <w:sz w:val="28"/>
          <w:szCs w:val="28"/>
        </w:rPr>
        <w:t>. 5</w:t>
      </w:r>
    </w:p>
    <w:p w14:paraId="55C75EAA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78C67" w14:textId="77777777" w:rsidR="0094633D" w:rsidRPr="0094633D" w:rsidRDefault="0094633D" w:rsidP="0094633D">
      <w:pPr>
        <w:rPr>
          <w:rFonts w:ascii="Times New Roman" w:hAnsi="Times New Roman" w:cs="Times New Roman"/>
          <w:sz w:val="28"/>
          <w:szCs w:val="28"/>
        </w:rPr>
      </w:pPr>
      <w:r w:rsidRPr="0094633D">
        <w:rPr>
          <w:rFonts w:ascii="Times New Roman" w:hAnsi="Times New Roman" w:cs="Times New Roman"/>
          <w:sz w:val="28"/>
          <w:szCs w:val="28"/>
        </w:rPr>
        <w:t xml:space="preserve"> 2. </w:t>
      </w:r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её реализации</w:t>
      </w:r>
      <w:r w:rsidRPr="0094633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Pr="0094633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4633D">
        <w:rPr>
          <w:rFonts w:ascii="Times New Roman" w:hAnsi="Times New Roman" w:cs="Times New Roman"/>
          <w:sz w:val="28"/>
          <w:szCs w:val="28"/>
        </w:rPr>
        <w:t>.8</w:t>
      </w:r>
    </w:p>
    <w:p w14:paraId="572233CB" w14:textId="77777777" w:rsidR="0094633D" w:rsidRPr="0094633D" w:rsidRDefault="0094633D" w:rsidP="0094633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33D">
        <w:rPr>
          <w:rFonts w:ascii="Times New Roman" w:hAnsi="Times New Roman" w:cs="Times New Roman"/>
          <w:sz w:val="28"/>
          <w:szCs w:val="28"/>
        </w:rPr>
        <w:t xml:space="preserve"> 3. </w:t>
      </w:r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Обобщенная характеристика основных мероприятий муниципальной</w:t>
      </w:r>
    </w:p>
    <w:p w14:paraId="5629CD8F" w14:textId="77777777" w:rsidR="0094633D" w:rsidRPr="0094633D" w:rsidRDefault="0094633D" w:rsidP="00946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Pr="0094633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…………………………………………………10</w:t>
      </w:r>
    </w:p>
    <w:p w14:paraId="1CBFC67C" w14:textId="77777777" w:rsidR="0094633D" w:rsidRPr="0094633D" w:rsidRDefault="0094633D" w:rsidP="009463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2E4D3B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hAnsi="Times New Roman" w:cs="Times New Roman"/>
          <w:sz w:val="28"/>
          <w:szCs w:val="28"/>
        </w:rPr>
        <w:t xml:space="preserve">4. </w:t>
      </w:r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 объема финансовых ресурсов, необходимых для реализации</w:t>
      </w: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программы…………………………</w:t>
      </w:r>
      <w:proofErr w:type="gramStart"/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</w:t>
      </w:r>
    </w:p>
    <w:p w14:paraId="7F557D2A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F9EF6" w14:textId="77777777" w:rsidR="0094633D" w:rsidRPr="0094633D" w:rsidRDefault="0094633D" w:rsidP="0094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 района,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сфере…………………………………</w:t>
      </w:r>
      <w:proofErr w:type="gramStart"/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 w:rsidRPr="0094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</w:t>
      </w:r>
    </w:p>
    <w:p w14:paraId="2571E9A8" w14:textId="77777777" w:rsidR="0094633D" w:rsidRPr="0094633D" w:rsidRDefault="0094633D" w:rsidP="009463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DA4E8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Приложение 1 к муниципальной </w:t>
      </w:r>
      <w:bookmarkStart w:id="3" w:name="_Hlk158020517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Залегощенского района Орловской области «Доступная среда на 2024-2026 годы» </w:t>
      </w:r>
      <w:bookmarkEnd w:id="3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</w:t>
      </w:r>
    </w:p>
    <w:p w14:paraId="724C07B5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ПОКАЗАТЕЛЕЙ (ИНДИКАТОРОВ) РЕЗУЛЬТАТИВНОСТИ МУНИЦИПАЛЬНОЙ </w:t>
      </w:r>
      <w:proofErr w:type="gram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ПРОГРАММЫ»…</w:t>
      </w:r>
      <w:proofErr w:type="gram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……………………….12</w:t>
      </w:r>
    </w:p>
    <w:p w14:paraId="69D0AA21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BAC1A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Приложение 2 к муниципальной программе </w:t>
      </w:r>
      <w:bookmarkStart w:id="4" w:name="_Hlk158020536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Залегощенского района Орловской области «Доступная среда на 2024-2026 годы» </w:t>
      </w:r>
      <w:bookmarkEnd w:id="4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ОСНОВНЫХ МЕРОПРИЯТИЙ МУНИЦИПАЛЬНОЙ </w:t>
      </w:r>
      <w:proofErr w:type="gram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ПРОГРАММЫ»…</w:t>
      </w:r>
      <w:proofErr w:type="gram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……..13</w:t>
      </w:r>
    </w:p>
    <w:p w14:paraId="11A61B71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78828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Приложение 3 к муниципальной программе Залегощенского района Орловской области «Доступная среда на 2024-2026 годы» «РЕСУРСНОЕ ОБЕСПЕЧЕНИЕ РЕАЛИЗАЦИИ МУНИЦИПАЛЬНОЙ ПРОГРАММЫ ЗА СЧЕТ СРЕДСТВ РАЙОННОГО </w:t>
      </w:r>
      <w:proofErr w:type="gram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БЮДЖЕТА»…</w:t>
      </w:r>
      <w:proofErr w:type="gram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…………………………………………17</w:t>
      </w:r>
    </w:p>
    <w:p w14:paraId="00AF32AA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745D9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F8879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36BD0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BECF2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DC65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435F144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58031689"/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муниципальной программы Залегощенского района Орловской области «Доступная среда на 2024-2026 годы»</w:t>
      </w:r>
    </w:p>
    <w:bookmarkEnd w:id="5"/>
    <w:p w14:paraId="3199E0BA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8"/>
        <w:gridCol w:w="5819"/>
      </w:tblGrid>
      <w:tr w:rsidR="0094633D" w:rsidRPr="0094633D" w14:paraId="6FC0B416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F1FD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3185D7B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097E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Залегощенского района Орловской области «Доступная среда на 2024-2026 годы»</w:t>
            </w:r>
          </w:p>
        </w:tc>
      </w:tr>
      <w:tr w:rsidR="0094633D" w:rsidRPr="0094633D" w14:paraId="007E8905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9A64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DD0FC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24 ноября 1995 года №181-ФЗ «О социальной защите инвалидов в Российской Федерации»</w:t>
            </w:r>
          </w:p>
          <w:p w14:paraId="2C47147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14:paraId="3DE7CBB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Российской Федерации от 29 марта 2019 года № 363 «Об утверждении государственной программы Российской Федерации «Доступная среда»</w:t>
            </w:r>
          </w:p>
        </w:tc>
      </w:tr>
      <w:tr w:rsidR="0094633D" w:rsidRPr="0094633D" w14:paraId="33D12FBE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B230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B0BA5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Залегощенского района Орловской области</w:t>
            </w:r>
          </w:p>
          <w:p w14:paraId="6FDAB15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633D" w:rsidRPr="0094633D" w14:paraId="3017F873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1523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  <w:p w14:paraId="485C82D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4510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– муниципальные образовательные организации и учреждения культуры Залегощенского района</w:t>
            </w:r>
          </w:p>
          <w:p w14:paraId="4675CBC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33D" w:rsidRPr="0094633D" w14:paraId="4391C1AF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3151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DE25C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Залегощенском районе (далее - доступность)</w:t>
            </w:r>
          </w:p>
        </w:tc>
      </w:tr>
      <w:tr w:rsidR="0094633D" w:rsidRPr="0094633D" w14:paraId="4860CB83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01D6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4050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Совершенствование нормативно-правовой и организационной основы формирования доступной среды жизнедеятельности инвалидов в </w:t>
            </w:r>
            <w:proofErr w:type="gram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Залегощенском  районе</w:t>
            </w:r>
            <w:proofErr w:type="gramEnd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8B1C1D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Залегощенском районе;</w:t>
            </w:r>
          </w:p>
          <w:p w14:paraId="06676A2C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преодоление социальной разобщенности в </w:t>
            </w: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Залегощенском районе</w:t>
            </w:r>
          </w:p>
        </w:tc>
      </w:tr>
      <w:tr w:rsidR="0094633D" w:rsidRPr="0094633D" w14:paraId="5070EEFC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C3CE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93B5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Залегощенского района (процент);</w:t>
            </w:r>
          </w:p>
          <w:p w14:paraId="6B1749A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доступных для инвалидов и других маломобильных групп населения приоритетных объектов социальной, транспортной и инженерной инфраструктуры в общем количестве приоритетных объектов в Залегощенском районе (процент);</w:t>
            </w:r>
          </w:p>
          <w:p w14:paraId="7770A67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(процент);</w:t>
            </w:r>
          </w:p>
          <w:p w14:paraId="37AE07C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 для инклюзивного образования детей-инвалидов, в общем количестве образовательных организаций (процент);</w:t>
            </w:r>
          </w:p>
          <w:p w14:paraId="2A6C54B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 (процент);</w:t>
            </w:r>
          </w:p>
          <w:p w14:paraId="18FA2BD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в Залегощенском районе (процент)</w:t>
            </w:r>
          </w:p>
        </w:tc>
      </w:tr>
      <w:tr w:rsidR="0094633D" w:rsidRPr="0094633D" w14:paraId="5AFEB7CC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D1A8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EA25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годы.</w:t>
            </w:r>
          </w:p>
          <w:p w14:paraId="4CE72838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не предусмотрены</w:t>
            </w:r>
          </w:p>
        </w:tc>
      </w:tr>
      <w:tr w:rsidR="0094633D" w:rsidRPr="0094633D" w14:paraId="4CAA66AC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DE39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на реализацию </w:t>
            </w: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06FC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объем средств, предусмотренных на реализацию муниципальной программы из бюджета района – 150,0 тыс. рублей, в том </w:t>
            </w: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 по годам:</w:t>
            </w:r>
          </w:p>
          <w:p w14:paraId="3B7CABA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50,0 тыс. рублей;</w:t>
            </w:r>
          </w:p>
          <w:p w14:paraId="38D25D2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50,0 тыс. рублей;</w:t>
            </w:r>
          </w:p>
          <w:p w14:paraId="794D0E3D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50,0 тыс. рублей;</w:t>
            </w:r>
          </w:p>
          <w:p w14:paraId="1C282F4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4633D" w:rsidRPr="0094633D" w14:paraId="3CC471B8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1B0F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E134C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условий устойчивого развития доступной среды для инвалидов и других маломобильных групп населения в Залегощенском районе;</w:t>
            </w:r>
          </w:p>
          <w:p w14:paraId="2D172D3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межведомственного взаимодействия и координации работ исполнительных органов государственной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gram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Залегощенском  районе</w:t>
            </w:r>
            <w:proofErr w:type="gramEnd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D2E725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14:paraId="29E4776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инвалидов, систематически занимающихся физической культурой и спортом</w:t>
            </w:r>
          </w:p>
        </w:tc>
      </w:tr>
      <w:tr w:rsidR="0094633D" w:rsidRPr="0094633D" w14:paraId="6C774967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B837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реализации 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08F4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в силу ее специфики носит ярко выраженную социальную направленность. Реализация Программы к 2026 году позволят добиться </w:t>
            </w:r>
          </w:p>
          <w:p w14:paraId="3B8679F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позитивного изменения ситуации, связанной с доступной средой для инвалидов. Реальную эффективность реализации Программы позволят оценить результаты к 2026 году: </w:t>
            </w:r>
          </w:p>
          <w:p w14:paraId="31015E95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общеобразовательное учреждение, в котором создана универсальная </w:t>
            </w:r>
            <w:proofErr w:type="spell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учреждений; </w:t>
            </w:r>
          </w:p>
          <w:p w14:paraId="1C9644E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населения;</w:t>
            </w:r>
          </w:p>
          <w:p w14:paraId="4BDE5CC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доля инвалидов, положительно оценивающих отношение населения к проблемам инвалидов, в общей численности опрошенных инвалидов; </w:t>
            </w:r>
          </w:p>
          <w:p w14:paraId="2C996E9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учреждения культуры доступностью для инвалидов;</w:t>
            </w:r>
          </w:p>
          <w:p w14:paraId="1533A6B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реализации Программы производится ее разработчиком,</w:t>
            </w:r>
          </w:p>
          <w:p w14:paraId="798E8AF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Залегощенского района Орловской области, по завершению срока реализации Программы и за период с 2024 по 2026 год включительно. Результаты Программы представляются, одновременно с отчетом о финансировании и результативности проводимых программных мероприятий, ежеквартально, до 15-го числа месяца, следующе года отчетным.</w:t>
            </w:r>
          </w:p>
        </w:tc>
      </w:tr>
      <w:tr w:rsidR="0094633D" w:rsidRPr="0094633D" w14:paraId="45FFAFCA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7DC7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контроля над реализацией муниципальной программы</w:t>
            </w:r>
          </w:p>
        </w:tc>
        <w:tc>
          <w:tcPr>
            <w:tcW w:w="58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2B326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за реализацией Программы осуществляет заместитель Главы Залегощенского района Орловской области</w:t>
            </w:r>
          </w:p>
        </w:tc>
      </w:tr>
    </w:tbl>
    <w:p w14:paraId="7D07C34D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DDC68E5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BB0DFD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Общая характеристика сферы реализации муниципальной программы Залегощенского района Орловской области «Доступная среда на 2024-2026 годы» включая описание текущего состояния, основных проблем в указанной сфере и прогноз ее развития</w:t>
      </w:r>
    </w:p>
    <w:p w14:paraId="4B886CAF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BBE624B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Залегощенского района Орловской области «Доступная среда на 2024-2026 годы» (далее также – муниципальная программа) разработана в соответствии с Федеральным законом от 24 ноября 1995 года №181-ФЗ «О социальной защите инвалидов в Российской Федерации»</w:t>
      </w:r>
    </w:p>
    <w:p w14:paraId="61CDC696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Устойчивая тенденция к увеличению доли инвалидов в структуре населения является одной из наиболее масштабных демографических проблем. Ключевой показатель здоровья нации – количество инвалидов и их доля в общем населении страны.</w:t>
      </w:r>
    </w:p>
    <w:p w14:paraId="2E48658D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Залегощенского района (далее - район) на 1 ноября 2020 года проживает 1082 инвалидов, из них 65 - дети.</w:t>
      </w:r>
    </w:p>
    <w:p w14:paraId="2A6C8BC5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решения проблем лиц с ограниченными возможностями здоровья в районе обусловлена ее масштабностью (7,97 % населения района являются инвалидами). Наиболее уязвимыми по характерным особенностям взаимодействия со средой жизнедеятельности являются три основные категории инвалидов:</w:t>
      </w:r>
    </w:p>
    <w:p w14:paraId="213ACB3A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поражениями опорно-двигательного аппарата, использующие при передвижении вспомогательные средства (костыли, кресла-коляски и т.п.);</w:t>
      </w:r>
    </w:p>
    <w:p w14:paraId="67932E8F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дефектами органов зрения, использующие для ориентации трости;</w:t>
      </w:r>
    </w:p>
    <w:p w14:paraId="146E1086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дефектами органов слуха.</w:t>
      </w:r>
    </w:p>
    <w:p w14:paraId="5D7C9FB9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их проблем.</w:t>
      </w:r>
    </w:p>
    <w:p w14:paraId="11085B25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14:paraId="089D533E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</w:t>
      </w:r>
      <w:proofErr w:type="spell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жизнедеятельности детей-инвалидов и реализации их реабилитационных мероприятий организациями социального обслуживания разрабатываются и внедряются инновационные социальные технологии, проекты.</w:t>
      </w:r>
    </w:p>
    <w:p w14:paraId="168F18DD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Паспортизация приоритетных объектов является основой для разработки управленческих решений – планов и программ адаптации объектов социальной инфраструктуры с уточненным перечнем необходимых работ, развития услуг с учетом потребностей инвалидов, объективного контроля и оценки эффективности их реализации.</w:t>
      </w:r>
    </w:p>
    <w:p w14:paraId="0AB997A0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организации досуга граждан с ограниченными возможностями здоровья эффективно решают общественные организации. Вместе с тем необходимо осуществлять ряд мер, направленных на поддержку общественных организаций в сфере оказания социальных услуг в установленных законом формах, путем финансирования различных мероприятий, в том числе инвалидного спорта, обеспечения участия инвалидов во всероссийских спортивных и художественных мероприятиях.</w:t>
      </w:r>
    </w:p>
    <w:p w14:paraId="0CFA9797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обусловливает необходимость реализации муниципальной программы, направленной как на усиление социальной защищенности граждан данных категорий, так и на создание условий для их активного участия в жизни общества.</w:t>
      </w:r>
    </w:p>
    <w:p w14:paraId="049633C2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ключевые объекты социальной инфраструктуры остаются до сих пор труднодоступными для многих инвалидов. При этом к числу таких объектов относятся государственные и муниципальные учреждения системы здравоохранения, образования, социального обслуживания, культуры, физической культуры и спорта в районе.</w:t>
      </w:r>
    </w:p>
    <w:p w14:paraId="114C39EC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расширением спектра образовательных услуг, предоставляемых образовательными организациями, необходимо оснащение данных организаций специальными приспособлениями. В целях дальнейшего создания </w:t>
      </w:r>
      <w:proofErr w:type="spell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указанных организациях необходимы дальнейшая установка пандусов, адаптация </w:t>
      </w:r>
      <w:proofErr w:type="spell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гигиенических помещений, установка тактильных плиток, турникетов для ориентирования обучающихся с нарушениями зрения, информационных </w:t>
      </w:r>
      <w:proofErr w:type="spell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видеопанелей</w:t>
      </w:r>
      <w:proofErr w:type="spell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6DF2A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приобретает решение проблемы оснащения специальными приспособлениями государственного учреждения социального обслуживания населения</w:t>
      </w:r>
    </w:p>
    <w:p w14:paraId="03BC0C3A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оказывающего услуги инвалидам.</w:t>
      </w:r>
    </w:p>
    <w:p w14:paraId="602DC8DD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Полноценной социально-бытовой адаптации и реабилитации инвалидов также будет способствовать их обеспечение техническими средствами реабилитации, не входящими в федеральный перечень технических средств реабилитации, мероприятий и услуг, предоставляемых инвалидам.</w:t>
      </w:r>
    </w:p>
    <w:p w14:paraId="577F9E2D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существуют препятствия для полноценного участия инвалидов в культурной жизни, поскольку муниципальные учреждения культуры района недостаточно приспособлены для посещения инвалидами.</w:t>
      </w:r>
    </w:p>
    <w:p w14:paraId="55E400A9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отсутствуют спортивные сооружения для занятий адаптивной физической культурой и спортом среди спортсменов-инвалидов.</w:t>
      </w:r>
    </w:p>
    <w:p w14:paraId="26FA24D8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общественного транспорта, являющиеся важнейшей предпосылкой к социальной интеграции, в большинстве случаев не приспособлены для нужд инвалидов.</w:t>
      </w:r>
    </w:p>
    <w:p w14:paraId="656436F4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социальной интеграции инвалидов препятствует эмоциональный барьер, что затрудняет социальные контакты инвалида и его окружения.</w:t>
      </w:r>
    </w:p>
    <w:p w14:paraId="509D093A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барьеры в немалой степени обусловливают низкую социальную активность инвалидов и ограниченные возможности для реализации личного потенциала этих людей.</w:t>
      </w:r>
    </w:p>
    <w:p w14:paraId="3377E710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имеющихся проблем возникла необходимость продолжить на территории района реализацию комплекса мероприятий, взаимосвязанных по конкретным целям, ресурсам, срокам реализации и исполнителям, обеспечивающего системный подход к решению проблем инвалидов программно-целевым методом как наиболее целесообразным в решении задач комплексной реабилитации инвалидов, а также необходимость привлечения нескольких источников финансирования, в том числе средств областного и федерального бюджетов.</w:t>
      </w:r>
    </w:p>
    <w:p w14:paraId="19E8275B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рисками, которые могут осложнить решение обозначенных проблем программно-целевым методом, являются:</w:t>
      </w:r>
    </w:p>
    <w:p w14:paraId="7A3AA007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социально-экономической ситуации;</w:t>
      </w:r>
    </w:p>
    <w:p w14:paraId="361A21CF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ресурсное обеспечение запланированных мероприятий;</w:t>
      </w:r>
    </w:p>
    <w:p w14:paraId="238FC004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несвоевременность финансирования запланированных мероприятий.</w:t>
      </w:r>
    </w:p>
    <w:p w14:paraId="5CC62DAC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что, в свою очередь,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</w:r>
    </w:p>
    <w:p w14:paraId="39D2FF9E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средств областного бюджета позволит проводить целостную политику по обеспечению доступности приоритетных сфер жизнедеятельности инвалидов и других маломобильных групп населения района, скоординировать задачи, решаемые на районном уровне, по повышению уровня социальной защищенности, соблюдению прав и социальных гарантий инвалидов.</w:t>
      </w:r>
    </w:p>
    <w:p w14:paraId="6EA52BF5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</w:t>
      </w:r>
    </w:p>
    <w:p w14:paraId="519454DB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её реализации</w:t>
      </w:r>
    </w:p>
    <w:p w14:paraId="42884354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BCB54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Залегощенского района Орловской области «Доступная среда на 2024-2026 годы» является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районе.</w:t>
      </w:r>
    </w:p>
    <w:p w14:paraId="0E0418E1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14:paraId="4E3B2E87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 в районе;</w:t>
      </w:r>
    </w:p>
    <w:p w14:paraId="4F74DEA0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районе;</w:t>
      </w:r>
    </w:p>
    <w:p w14:paraId="518D7FBC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районе.</w:t>
      </w:r>
    </w:p>
    <w:p w14:paraId="3C6A2072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Залегощенского района Орловской области «Доступная среда на 2024-2026 годы» осуществляется в течение 2024 – 2026 годов.</w:t>
      </w:r>
    </w:p>
    <w:p w14:paraId="4E6B8463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в соответствии с приоритетными направлениями ее реализации применяются следующие целевые показатели (индикаторы):</w:t>
      </w:r>
    </w:p>
    <w:p w14:paraId="0DC2B50A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инвалидов, положительно оценивающих уровень доступности в приоритетных сферах жизнедеятельности, в общей численности инвалидов в районе;</w:t>
      </w:r>
    </w:p>
    <w:p w14:paraId="01A809C4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доступных для инвалидов и других маломобильных групп населения приоритетных объектов социальной, транспортной и инженерной инфраструктуры в общем количестве приоритетных объектов района;</w:t>
      </w:r>
    </w:p>
    <w:p w14:paraId="268B6278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приоритетных объектов культуры, доступных для инвалидов и других маломобильных групп населения (в общей численности объектов культуры);</w:t>
      </w:r>
    </w:p>
    <w:p w14:paraId="4C4D6D43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приоритетных объектов физической культуры и спорта, доступных для инвалидов и других маломобильных групп населения (в общей численности объектов физической культуры и спорта);</w:t>
      </w:r>
    </w:p>
    <w:p w14:paraId="5165763F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дошкольных образовательных организаций, в которых создана универсальная </w:t>
      </w:r>
      <w:proofErr w:type="spell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для инклюзивного образования детей-</w:t>
      </w: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инвалидов, детей с ограниченными возможностями здоровья (в общем количестве дошкольных образовательных организаций);</w:t>
      </w:r>
    </w:p>
    <w:p w14:paraId="3C763B62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общеобразовательных организаций, в которых создана универсальная </w:t>
      </w:r>
      <w:proofErr w:type="spell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для инклюзивного образования детей-инвалидов;</w:t>
      </w:r>
    </w:p>
    <w:p w14:paraId="1ED0F90B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граждан;</w:t>
      </w:r>
    </w:p>
    <w:p w14:paraId="51EED7B0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целевых показателей (индикаторов) Программы, применяемая для оценки результатов достижения цели и задач Программы, представлена в приложении 1 к Программе.</w:t>
      </w:r>
    </w:p>
    <w:p w14:paraId="52D559B9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DFDF6E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Обобщенная характеристика основных мероприятий муниципальной программы</w:t>
      </w:r>
    </w:p>
    <w:p w14:paraId="708B54E7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4508DF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муниципальной программы осуществляются путем реализации мероприятий по следующим направлениям:</w:t>
      </w:r>
    </w:p>
    <w:p w14:paraId="6F721CAA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C294CE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нормативно-правовой и организационной основы формирования доступной среды жизнедеятельности инвалидов в районе:</w:t>
      </w:r>
    </w:p>
    <w:p w14:paraId="4ED35DCE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проверки проектов документации на проведение капитального ремонта (модернизации, реконструкции) зданий, на строительство (аренду) новых зданий (помещений).</w:t>
      </w:r>
    </w:p>
    <w:p w14:paraId="1DC27FCE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Информационно-методическое и кадровое обеспечение системы реабилитации и социальной интеграции инвалидов в районе:</w:t>
      </w:r>
    </w:p>
    <w:p w14:paraId="49ADBEC1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единого реестра инвалидов района;</w:t>
      </w:r>
    </w:p>
    <w:p w14:paraId="297BBF71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ежеквартального учета детей-инвалидов от 0 до 18 лет, проживающих на территории района;</w:t>
      </w:r>
    </w:p>
    <w:p w14:paraId="0B6C16EA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разъяснение законодательства (публикации в средствах массовой информации) по мерам социальной поддержки инвалидам и семьям с детьми-инвалидами;</w:t>
      </w:r>
    </w:p>
    <w:p w14:paraId="4CB7BFB6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 доставка инвалидов на областные мероприятия;</w:t>
      </w:r>
    </w:p>
    <w:p w14:paraId="40428581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мониторинг потребностей детей-инвалидов в образовании;</w:t>
      </w:r>
    </w:p>
    <w:p w14:paraId="53087E47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районе:</w:t>
      </w:r>
    </w:p>
    <w:p w14:paraId="07E15086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районе:</w:t>
      </w:r>
    </w:p>
    <w:p w14:paraId="69DAD947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участия инвалидов в районных, областных конкурсах, выставках, фестивалях</w:t>
      </w:r>
    </w:p>
    <w:p w14:paraId="0BCE6644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цикла мероприятий ко Дню инвалидов;</w:t>
      </w:r>
    </w:p>
    <w:p w14:paraId="083600A5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библиотечного обслуживания инвалидов на дому.</w:t>
      </w:r>
    </w:p>
    <w:p w14:paraId="1AC3676D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и ожидаемый результат муниципальной программы указаны в </w:t>
      </w:r>
      <w:hyperlink r:id="rId5" w:anchor="Par257" w:history="1">
        <w:r w:rsidRPr="0094633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</w:t>
        </w:r>
      </w:hyperlink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2 к муниципальной программе.</w:t>
      </w:r>
    </w:p>
    <w:p w14:paraId="55637DE3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Важнейшим условием успешного выполнения муниципальной программы является взаимодействие при ее реализации органов власти,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14:paraId="64E15DA1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D1E67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Обоснование объема финансовых ресурсов, необходимых для реализации муниципальной программы</w:t>
      </w:r>
    </w:p>
    <w:p w14:paraId="7383628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7EC8D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осуществляется за счет средств районного бюджета.</w:t>
      </w:r>
    </w:p>
    <w:p w14:paraId="37EA9B7D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муниципальной программы составляет - 150,0 тыс. рублей, в том числе по годам реализации:</w:t>
      </w:r>
    </w:p>
    <w:p w14:paraId="3E5BE214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50,0 тыс. рублей;</w:t>
      </w:r>
    </w:p>
    <w:p w14:paraId="65FCE0AC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50,0 тыс. рублей;</w:t>
      </w:r>
    </w:p>
    <w:p w14:paraId="3144044C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50,0 тыс. рублей;</w:t>
      </w:r>
    </w:p>
    <w:p w14:paraId="19659AF9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муниципальной программы носят прогнозный характер и подлежат ежегодной корректировке при формировании районного бюджета на соответствующий год, исходя из возможностей и средств бюджета и степени реализации мероприятий муниципальной программы.</w:t>
      </w:r>
    </w:p>
    <w:p w14:paraId="69F7013F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метода, представлена в приложении 5 к муниципальной программе.</w:t>
      </w:r>
    </w:p>
    <w:p w14:paraId="43F7AFF8" w14:textId="77777777" w:rsidR="0094633D" w:rsidRPr="0094633D" w:rsidRDefault="0094633D" w:rsidP="00946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268E05" w14:textId="77777777" w:rsidR="0094633D" w:rsidRPr="0094633D" w:rsidRDefault="0094633D" w:rsidP="0094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30FE3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 района,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</w:t>
      </w:r>
    </w:p>
    <w:p w14:paraId="0625488B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F5C9E23" w14:textId="77777777" w:rsidR="0094633D" w:rsidRPr="0094633D" w:rsidRDefault="0094633D" w:rsidP="00946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Залегощенского района Орловской области «Доступная среда на 2024-2026 годы» обеспечит создание условий для положительных, качественных изменений социальной и экономической ситуации в районе, в том числе:</w:t>
      </w:r>
    </w:p>
    <w:p w14:paraId="7F2B93E8" w14:textId="77777777" w:rsidR="0094633D" w:rsidRPr="0094633D" w:rsidRDefault="0094633D" w:rsidP="00946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условий устойчивого развития доступной среды для инвалидов и других маломобильных групп населения в районе;</w:t>
      </w:r>
    </w:p>
    <w:p w14:paraId="45D61A66" w14:textId="77777777" w:rsidR="0094633D" w:rsidRPr="0094633D" w:rsidRDefault="0094633D" w:rsidP="00946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межведомственного взаимодействия и координации работ исполнительных органов государственной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районе;</w:t>
      </w:r>
    </w:p>
    <w:p w14:paraId="41BFA348" w14:textId="77777777" w:rsidR="0094633D" w:rsidRPr="0094633D" w:rsidRDefault="0094633D" w:rsidP="00946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 систематизация информации о доступности объектов социальной инфраструктуры и услуг в приоритетных сферах жизнедеятельности инвалидов </w:t>
      </w: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других маломобильных групп населения в районе с целью размещения в информационно-телекоммуникационной сети «Интернет»;</w:t>
      </w:r>
    </w:p>
    <w:p w14:paraId="6FE7CE08" w14:textId="77777777" w:rsidR="0094633D" w:rsidRPr="0094633D" w:rsidRDefault="0094633D" w:rsidP="00946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условий доступности приоритетных сферах жизнедеятельности инвалидов и других маломобильных групп населения;</w:t>
      </w:r>
    </w:p>
    <w:p w14:paraId="2AD7F0AF" w14:textId="77777777" w:rsidR="0094633D" w:rsidRPr="0094633D" w:rsidRDefault="0094633D" w:rsidP="00946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преодоление социальной разобщенности и «</w:t>
      </w:r>
      <w:proofErr w:type="spellStart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отношенческих</w:t>
      </w:r>
      <w:proofErr w:type="spellEnd"/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барьеров в обществе;</w:t>
      </w:r>
    </w:p>
    <w:p w14:paraId="39393314" w14:textId="77777777" w:rsidR="0094633D" w:rsidRPr="0094633D" w:rsidRDefault="0094633D" w:rsidP="00946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инвалидов, систематически занимающихся физической культурой и спортом, до 18% к 2026 году.</w:t>
      </w:r>
    </w:p>
    <w:p w14:paraId="6269675F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F90F1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81077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C97CC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847FF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EE823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7322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9D943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0A720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82A8D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53858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F48A2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23F53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43023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79883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2C5B5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7B514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A91B7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4DDF6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42751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53F7E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1A248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B985E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143CA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25699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130F5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FE6C5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4DD26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4BC84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0F941" w14:textId="6F83D559" w:rsid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CBC08" w14:textId="2AE64CC2" w:rsid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B7DC0" w14:textId="19B40F56" w:rsid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D0EE4" w14:textId="0EF10098" w:rsid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090CC" w14:textId="66AFCA2F" w:rsid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C5262" w14:textId="05211CE6" w:rsid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E45DF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722A1" w14:textId="77777777" w:rsidR="0094633D" w:rsidRPr="0094633D" w:rsidRDefault="0094633D" w:rsidP="00946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56796" w14:textId="55AB68B1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3D5E2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46012AA0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35CD08B4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Залегощенского района Орловской области </w:t>
      </w:r>
    </w:p>
    <w:p w14:paraId="15D3AD4C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 на 2024-2026 годы» </w:t>
      </w:r>
    </w:p>
    <w:p w14:paraId="74ABF028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292D8A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5DC4B61D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ПОКАЗАТЕЛЕЙ (ИНДИКАТОРОВ) РЕЗУЛЬТАТИВНОСТИ МУНИЦИПАЛЬНОЙ ПРОГРАММЫ</w:t>
      </w:r>
    </w:p>
    <w:p w14:paraId="5E8B4C1B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509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4979"/>
        <w:gridCol w:w="1698"/>
        <w:gridCol w:w="1373"/>
        <w:gridCol w:w="1117"/>
        <w:gridCol w:w="650"/>
        <w:gridCol w:w="96"/>
        <w:gridCol w:w="110"/>
        <w:gridCol w:w="96"/>
      </w:tblGrid>
      <w:tr w:rsidR="0094633D" w:rsidRPr="0094633D" w14:paraId="0C905416" w14:textId="77777777" w:rsidTr="0094633D">
        <w:trPr>
          <w:gridAfter w:val="3"/>
          <w:wAfter w:w="302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382EC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8F26CC7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499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3EE5A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BC74B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69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93E7F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 (индикаторов) результативности</w:t>
            </w:r>
          </w:p>
        </w:tc>
        <w:tc>
          <w:tcPr>
            <w:tcW w:w="6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F5518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33D" w:rsidRPr="0094633D" w14:paraId="29A5CAC5" w14:textId="77777777" w:rsidTr="0094633D">
        <w:trPr>
          <w:gridAfter w:val="3"/>
          <w:wAfter w:w="302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F685B8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7" w:type="dxa"/>
            <w:vMerge/>
            <w:shd w:val="clear" w:color="auto" w:fill="FFFFFF"/>
            <w:vAlign w:val="center"/>
            <w:hideMark/>
          </w:tcPr>
          <w:p w14:paraId="6774A06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  <w:hideMark/>
          </w:tcPr>
          <w:p w14:paraId="0039C6D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CF307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428BE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6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BB0AD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94633D" w:rsidRPr="0094633D" w14:paraId="045740FB" w14:textId="77777777" w:rsidTr="0094633D">
        <w:trPr>
          <w:gridAfter w:val="3"/>
          <w:wAfter w:w="302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0ACF3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7C7C3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74361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0BB46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D60DE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A08FA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633D" w:rsidRPr="0094633D" w14:paraId="06C3B86F" w14:textId="77777777" w:rsidTr="0094633D">
        <w:trPr>
          <w:gridAfter w:val="3"/>
          <w:wAfter w:w="302" w:type="dxa"/>
        </w:trPr>
        <w:tc>
          <w:tcPr>
            <w:tcW w:w="10207" w:type="dxa"/>
            <w:gridSpan w:val="6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48EB7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«Доступная среда на 2024-2026 годы»</w:t>
            </w:r>
          </w:p>
        </w:tc>
      </w:tr>
      <w:tr w:rsidR="0094633D" w:rsidRPr="0094633D" w14:paraId="31ACDFD6" w14:textId="77777777" w:rsidTr="0094633D">
        <w:trPr>
          <w:gridAfter w:val="3"/>
          <w:wAfter w:w="302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72569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2F1A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Залегощенского района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C8814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D31E4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FF4BD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CA257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94633D" w:rsidRPr="0094633D" w14:paraId="41D671C5" w14:textId="77777777" w:rsidTr="0094633D">
        <w:trPr>
          <w:gridAfter w:val="3"/>
          <w:wAfter w:w="302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3F4E0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610F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 и инженерной инфраструктуры в общем количестве приоритетных объектов Залегощенского района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49FAF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E9D8B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EB456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93516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4633D" w:rsidRPr="0094633D" w14:paraId="40B2F6A7" w14:textId="77777777" w:rsidTr="0094633D">
        <w:trPr>
          <w:gridAfter w:val="3"/>
          <w:wAfter w:w="302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7782B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9EF2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8635D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8C978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5BC8A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EB999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4633D" w:rsidRPr="0094633D" w14:paraId="52CD332F" w14:textId="77777777" w:rsidTr="0094633D">
        <w:trPr>
          <w:gridAfter w:val="3"/>
          <w:wAfter w:w="302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D36DE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EA018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 для инклюзивного образования детей-инвалидов, в общем количестве образовательных организаций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06A1A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30F75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4D531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3A2E7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94633D" w:rsidRPr="0094633D" w14:paraId="530727B1" w14:textId="77777777" w:rsidTr="0094633D">
        <w:trPr>
          <w:gridAfter w:val="3"/>
          <w:wAfter w:w="302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185EA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9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B34CD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в Залегощенском районе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591AA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1DD89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C7BC7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5652B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4633D" w:rsidRPr="0094633D" w14:paraId="1B74A408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AA1E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28E6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F1EE6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150F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B234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4A8E5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024B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D8448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8850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C580C0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9284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B2687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1D0C0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3A722912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489E70C7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Залегощенского района Орловской области </w:t>
      </w:r>
    </w:p>
    <w:p w14:paraId="015968F3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 на 2024-2026 годы»</w:t>
      </w:r>
      <w:r w:rsidRPr="0094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E1BDFE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69B8DF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68E63666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МУНИЦИПАЛЬНОЙ ПРОГРАММЫ</w:t>
      </w:r>
    </w:p>
    <w:p w14:paraId="62C1DCC4" w14:textId="77777777" w:rsidR="0094633D" w:rsidRPr="0094633D" w:rsidRDefault="0094633D" w:rsidP="0094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3"/>
        <w:gridCol w:w="2321"/>
        <w:gridCol w:w="1865"/>
        <w:gridCol w:w="1353"/>
        <w:gridCol w:w="1353"/>
        <w:gridCol w:w="2495"/>
      </w:tblGrid>
      <w:tr w:rsidR="0094633D" w:rsidRPr="0094633D" w14:paraId="70A2F295" w14:textId="77777777" w:rsidTr="0094633D"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F32C1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D8AF101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C7381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7E1EB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2EE35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612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92811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94633D" w:rsidRPr="0094633D" w14:paraId="24C2713F" w14:textId="77777777" w:rsidTr="0094633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41393D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3D9D6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9CCFDE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5F783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54005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1612" w:type="dxa"/>
            <w:vMerge/>
            <w:shd w:val="clear" w:color="auto" w:fill="FFFFFF"/>
            <w:vAlign w:val="center"/>
            <w:hideMark/>
          </w:tcPr>
          <w:p w14:paraId="1C55DB15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33D" w:rsidRPr="0094633D" w14:paraId="089415A6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F55B4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7AFBB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D94DE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4CCE9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5CC54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C8982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4633D" w:rsidRPr="0094633D" w14:paraId="3ADB89F8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F377B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16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029AC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1: совершенствование нормативно-правовой и организационной основы формирования доступной среды жизнедеятельности инвалидов в Залегощенском районе</w:t>
            </w:r>
          </w:p>
        </w:tc>
      </w:tr>
      <w:tr w:rsidR="0094633D" w:rsidRPr="0094633D" w14:paraId="77F24D3C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8CAC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9274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проверки проектов документации на проведение капитального ремонта (модернизации, реконструкции) зданий, на строительство (аренду) новых зданий (помещений)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41ACC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4B55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D8B0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C06ED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объектов (зданий, сооружений) социальной, транспортной инфраструктуры, в которых создана </w:t>
            </w:r>
            <w:proofErr w:type="spell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среда;</w:t>
            </w:r>
          </w:p>
          <w:p w14:paraId="0E629B7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дооборудованных объектов социальной инфраструктуры, находящихся в муниципальной собственности, в </w:t>
            </w: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общем количестве приоритетных объектов в приоритетных сферах жизнедеятельности инвалидов</w:t>
            </w:r>
          </w:p>
        </w:tc>
      </w:tr>
      <w:tr w:rsidR="0094633D" w:rsidRPr="0094633D" w14:paraId="5DC2A32A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9FB6C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316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F2531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2: информационно-методическое и кадровое обеспечение системы реабилитации и социальной интеграции инвалидов в Залегощенском районе</w:t>
            </w:r>
          </w:p>
        </w:tc>
      </w:tr>
      <w:tr w:rsidR="0094633D" w:rsidRPr="0094633D" w14:paraId="3E85DB52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A5E5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238E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ежеквартального учета детей-инвалидов от 0 до 18 лет, проживающих на территории Залегощенского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CBA3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0F62C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0CB2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14:paraId="04BF6B5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33D" w:rsidRPr="0094633D" w14:paraId="1FA85305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BB62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7B61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законодательства (публикации в средствах массовой информации) по мерам социальной поддержки инвалидам и семьям с детьми-инвалидами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11B2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B3A46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7758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5B88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инвалидов обладающими информацией о мерах социальной поддержки</w:t>
            </w:r>
          </w:p>
          <w:p w14:paraId="0384FB46" w14:textId="77777777" w:rsidR="0094633D" w:rsidRPr="0094633D" w:rsidRDefault="0094633D" w:rsidP="009463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33D" w:rsidRPr="0094633D" w14:paraId="15D63468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5AF3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EFCD5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и доставка инвалидов на областные мероприятия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6784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03FA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62AE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7CB7D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инвалидов и пожилых граждан, вовлеченных к участию в социокультурных, спортивных мероприятиях</w:t>
            </w:r>
          </w:p>
        </w:tc>
      </w:tr>
      <w:tr w:rsidR="0094633D" w:rsidRPr="0094633D" w14:paraId="0B7EC257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543E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A2798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мониторинг потребностей детей-инвалидов в образовании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DBAAD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F4B2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1E10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240D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выпускников-инвалидов 9 и 11 классов образовательных </w:t>
            </w: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организаций Залегощенского района, охваченных </w:t>
            </w:r>
            <w:proofErr w:type="spell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работой, от общей численности выпускников-инвалидов;</w:t>
            </w:r>
          </w:p>
        </w:tc>
      </w:tr>
      <w:tr w:rsidR="0094633D" w:rsidRPr="0094633D" w14:paraId="7545D579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2409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316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501E1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3: повышение доступности и качества реабилитационных услуг (развитие системы реабилитации и социальной интеграции инвалидов) в Залегощенском районе</w:t>
            </w:r>
          </w:p>
        </w:tc>
      </w:tr>
      <w:tr w:rsidR="0094633D" w:rsidRPr="0094633D" w14:paraId="1A2F6537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B80C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791C8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доступности официальных сайтов органов муниципальной власти в сети Интернет с учетом особых потребностей инвалидов по зрению, в том числе организация предоставления муниципальной услуги, содействие предоставлению муниципальных услуг в электронном виде, адаптированных для инвалидов и других маломобильных групп населения. Размещение справочных материалов, включая информацию о телефонных горячих линиях и службах </w:t>
            </w: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экстренной помощи, в доступных для инвалидов местах.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0707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636C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1469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CF85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инвалидов, получивших доступ к средствам массовой информации и коммуникации, а также получивших государственные и муниципальные услуги в электронном виде</w:t>
            </w:r>
          </w:p>
        </w:tc>
      </w:tr>
      <w:tr w:rsidR="0094633D" w:rsidRPr="0094633D" w14:paraId="17D40E48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AB96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16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6CC9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4: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Залегощенском районе</w:t>
            </w:r>
          </w:p>
        </w:tc>
      </w:tr>
      <w:tr w:rsidR="0094633D" w:rsidRPr="0094633D" w14:paraId="659E294E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4AE0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4520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беспрепятственного выхода инвалидов из МКД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AAA96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района,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EF52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F25D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B992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мест общего пользования МКД пандусами (по необходимости)</w:t>
            </w:r>
          </w:p>
        </w:tc>
      </w:tr>
      <w:tr w:rsidR="0094633D" w:rsidRPr="0094633D" w14:paraId="40C2997E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3768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16" w:type="dxa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6965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5: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Залегощенском районе</w:t>
            </w:r>
          </w:p>
        </w:tc>
      </w:tr>
      <w:tr w:rsidR="0094633D" w:rsidRPr="0094633D" w14:paraId="72C19C3C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7435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9F9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участия инвалидов в районных, областных конкурсах, выставках, фестивалях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A8A7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002C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7619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69FE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инвалидов и других маломобильных групп населения, положительно оценивающих отношение населения к проблемам инвалидов</w:t>
            </w:r>
          </w:p>
        </w:tc>
      </w:tr>
      <w:tr w:rsidR="0094633D" w:rsidRPr="0094633D" w14:paraId="424708D6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3ADE6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30D06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мероприятий ко Дню инвалидов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7690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  <w:p w14:paraId="15A6420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0281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EC58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BED3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информационных кампаний, круглых столов, семинаров, встреч по формированию толерантного отношения к инвалидам;</w:t>
            </w:r>
          </w:p>
          <w:p w14:paraId="59C6FF8F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доли инвалидов и других маломобильных групп населения, положительно оценивающих отношение населения к </w:t>
            </w: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проблемам инвалидов</w:t>
            </w:r>
          </w:p>
        </w:tc>
      </w:tr>
      <w:tr w:rsidR="0094633D" w:rsidRPr="0094633D" w14:paraId="7EC3A423" w14:textId="77777777" w:rsidTr="0094633D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AC53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BE5A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инвалидов на дому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542D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29E9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A7780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6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713E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читающих детей-инвалидов и их родителей с помощью </w:t>
            </w:r>
            <w:proofErr w:type="spell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книгоношества</w:t>
            </w:r>
            <w:proofErr w:type="spellEnd"/>
          </w:p>
        </w:tc>
      </w:tr>
    </w:tbl>
    <w:p w14:paraId="327CD265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3F993D" w14:textId="51C5FF71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32E697F2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535FF023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228C44A9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Залегощенского района Орловской области </w:t>
      </w:r>
    </w:p>
    <w:p w14:paraId="7A32C7FB" w14:textId="77777777" w:rsidR="0094633D" w:rsidRPr="0094633D" w:rsidRDefault="0094633D" w:rsidP="00946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 на 2024-2026 годы» </w:t>
      </w:r>
    </w:p>
    <w:p w14:paraId="092ED80E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234BE7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</w:p>
    <w:p w14:paraId="1623CD50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МУНИЦИПАЛЬНОЙ ПРОГРАММЫ ЗА СЧЕТ СРЕДСТВ РАЙОННОГО БЮДЖЕТА</w:t>
      </w:r>
    </w:p>
    <w:p w14:paraId="76883B3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2"/>
        <w:gridCol w:w="2409"/>
        <w:gridCol w:w="2127"/>
        <w:gridCol w:w="1088"/>
        <w:gridCol w:w="46"/>
        <w:gridCol w:w="110"/>
        <w:gridCol w:w="1165"/>
        <w:gridCol w:w="440"/>
        <w:gridCol w:w="411"/>
        <w:gridCol w:w="896"/>
        <w:gridCol w:w="110"/>
        <w:gridCol w:w="110"/>
        <w:gridCol w:w="110"/>
        <w:gridCol w:w="110"/>
        <w:gridCol w:w="110"/>
        <w:gridCol w:w="110"/>
      </w:tblGrid>
      <w:tr w:rsidR="0094633D" w:rsidRPr="0094633D" w14:paraId="71F409E9" w14:textId="77777777" w:rsidTr="0094633D">
        <w:trPr>
          <w:gridAfter w:val="7"/>
          <w:wAfter w:w="1556" w:type="dxa"/>
        </w:trPr>
        <w:tc>
          <w:tcPr>
            <w:tcW w:w="2172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4C648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7AA92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78AE4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и соисполнитель основного мероприятия, распорядители средств районного бюджета (далее БРС) по муниципальной программе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81D3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6101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годам реализации (</w:t>
            </w:r>
            <w:proofErr w:type="spellStart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4633D" w:rsidRPr="0094633D" w14:paraId="2F1E407E" w14:textId="77777777" w:rsidTr="0094633D">
        <w:trPr>
          <w:gridAfter w:val="7"/>
          <w:wAfter w:w="1556" w:type="dxa"/>
        </w:trPr>
        <w:tc>
          <w:tcPr>
            <w:tcW w:w="2172" w:type="dxa"/>
            <w:vMerge/>
            <w:shd w:val="clear" w:color="auto" w:fill="FFFFFF"/>
            <w:vAlign w:val="center"/>
            <w:hideMark/>
          </w:tcPr>
          <w:p w14:paraId="3A2D1B6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  <w:hideMark/>
          </w:tcPr>
          <w:p w14:paraId="6F80ACF5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67826D8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6FF6A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год реализации 2024 год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16246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год реализации 2025 год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3C5F6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год реализации 2026 год</w:t>
            </w:r>
          </w:p>
        </w:tc>
      </w:tr>
      <w:tr w:rsidR="0094633D" w:rsidRPr="0094633D" w14:paraId="0DC85118" w14:textId="77777777" w:rsidTr="0094633D">
        <w:trPr>
          <w:gridAfter w:val="7"/>
          <w:wAfter w:w="1556" w:type="dxa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CEF40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33D0C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9C42F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81C36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F14FE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511CA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4633D" w:rsidRPr="0094633D" w14:paraId="175EED16" w14:textId="77777777" w:rsidTr="0094633D">
        <w:trPr>
          <w:gridAfter w:val="7"/>
          <w:wAfter w:w="1556" w:type="dxa"/>
        </w:trPr>
        <w:tc>
          <w:tcPr>
            <w:tcW w:w="2172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BCFF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Залегощенского района Орловской области «Доступная среда на 2024-2026 годы» 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65D86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E9DE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C2738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95EB1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293DB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4633D" w:rsidRPr="0094633D" w14:paraId="1FEBC612" w14:textId="77777777" w:rsidTr="0094633D">
        <w:trPr>
          <w:gridAfter w:val="7"/>
          <w:wAfter w:w="1556" w:type="dxa"/>
        </w:trPr>
        <w:tc>
          <w:tcPr>
            <w:tcW w:w="2172" w:type="dxa"/>
            <w:vMerge/>
            <w:shd w:val="clear" w:color="auto" w:fill="FFFFFF"/>
            <w:vAlign w:val="center"/>
            <w:hideMark/>
          </w:tcPr>
          <w:p w14:paraId="2FBA252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F4F6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и доставка инвалидов на областные мероприятия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6429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66837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8BE06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EE74A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94633D" w:rsidRPr="0094633D" w14:paraId="01E513CF" w14:textId="77777777" w:rsidTr="0094633D">
        <w:trPr>
          <w:gridAfter w:val="7"/>
          <w:wAfter w:w="1556" w:type="dxa"/>
        </w:trPr>
        <w:tc>
          <w:tcPr>
            <w:tcW w:w="2172" w:type="dxa"/>
            <w:vMerge/>
            <w:shd w:val="clear" w:color="auto" w:fill="FFFFFF"/>
            <w:vAlign w:val="center"/>
            <w:hideMark/>
          </w:tcPr>
          <w:p w14:paraId="331A5F4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51BB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законодательства (публикации в средствах </w:t>
            </w: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массовой информации) по мерам социальной поддержки инвалидам и семьям с детьми-инвалидами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5839D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района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6FE18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EB350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1E0AD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4633D" w:rsidRPr="0094633D" w14:paraId="5020B781" w14:textId="77777777" w:rsidTr="0094633D">
        <w:trPr>
          <w:gridAfter w:val="7"/>
          <w:wAfter w:w="1556" w:type="dxa"/>
        </w:trPr>
        <w:tc>
          <w:tcPr>
            <w:tcW w:w="2172" w:type="dxa"/>
            <w:vMerge/>
            <w:shd w:val="clear" w:color="auto" w:fill="FFFFFF"/>
            <w:vAlign w:val="center"/>
            <w:hideMark/>
          </w:tcPr>
          <w:p w14:paraId="4C35A033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FA09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беспрепятственного выхода инвалидов из МКД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1A0F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82BB3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125F4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9D6C3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</w:t>
            </w:r>
          </w:p>
        </w:tc>
      </w:tr>
      <w:tr w:rsidR="0094633D" w:rsidRPr="0094633D" w14:paraId="3D740784" w14:textId="77777777" w:rsidTr="0094633D">
        <w:trPr>
          <w:gridAfter w:val="7"/>
          <w:wAfter w:w="1556" w:type="dxa"/>
        </w:trPr>
        <w:tc>
          <w:tcPr>
            <w:tcW w:w="2172" w:type="dxa"/>
            <w:vMerge/>
            <w:shd w:val="clear" w:color="auto" w:fill="FFFFFF"/>
            <w:vAlign w:val="center"/>
            <w:hideMark/>
          </w:tcPr>
          <w:p w14:paraId="122CA057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FE03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участия инвалидов в районных, областных конкурсах, выставках, фестивалях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9FAD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A02C5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91D87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E9557" w14:textId="77777777" w:rsidR="0094633D" w:rsidRPr="0094633D" w:rsidRDefault="0094633D" w:rsidP="009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94633D" w:rsidRPr="0094633D" w14:paraId="43224AC1" w14:textId="77777777" w:rsidTr="0094633D"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135C9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929E5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93A24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84BFA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76195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7479B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2C64E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E736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D304D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2A835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BAF81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8AED2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788A8" w14:textId="77777777" w:rsidR="0094633D" w:rsidRPr="0094633D" w:rsidRDefault="0094633D" w:rsidP="0094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9AB106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85DDA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959C3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970BE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B0648C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0E4194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F698C4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4F746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31DED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3F0A96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8621F1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D0E15C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6252D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11332A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E48E0D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2A609E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C9435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297EC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F18338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43B689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BE92A5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7491" w14:textId="77777777" w:rsidR="0094633D" w:rsidRPr="0094633D" w:rsidRDefault="0094633D" w:rsidP="0094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CEEA946" w14:textId="77777777" w:rsidR="0094633D" w:rsidRPr="00807535" w:rsidRDefault="0094633D" w:rsidP="008075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59C627" w14:textId="77777777" w:rsidR="00807535" w:rsidRPr="005B628C" w:rsidRDefault="00807535" w:rsidP="002927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7535" w:rsidRPr="005B628C" w:rsidSect="0094633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37"/>
    <w:rsid w:val="00127628"/>
    <w:rsid w:val="001742F7"/>
    <w:rsid w:val="002927F4"/>
    <w:rsid w:val="0044149C"/>
    <w:rsid w:val="00513783"/>
    <w:rsid w:val="005B628C"/>
    <w:rsid w:val="006E4C9D"/>
    <w:rsid w:val="00807535"/>
    <w:rsid w:val="0094633D"/>
    <w:rsid w:val="009667A1"/>
    <w:rsid w:val="00B44C5D"/>
    <w:rsid w:val="00CC21B9"/>
    <w:rsid w:val="00CC6837"/>
    <w:rsid w:val="00DC2B75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9371"/>
  <w15:docId w15:val="{744A1636-16B3-421E-9DCA-7FA65315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5B628C"/>
    <w:rPr>
      <w:b/>
      <w:lang w:eastAsia="ru-RU"/>
    </w:rPr>
  </w:style>
  <w:style w:type="paragraph" w:styleId="a4">
    <w:name w:val="Title"/>
    <w:basedOn w:val="a"/>
    <w:link w:val="a3"/>
    <w:qFormat/>
    <w:rsid w:val="005B628C"/>
    <w:pPr>
      <w:spacing w:after="0" w:line="240" w:lineRule="auto"/>
      <w:jc w:val="center"/>
    </w:pPr>
    <w:rPr>
      <w:b/>
      <w:lang w:eastAsia="ru-RU"/>
    </w:rPr>
  </w:style>
  <w:style w:type="character" w:customStyle="1" w:styleId="1">
    <w:name w:val="Название Знак1"/>
    <w:basedOn w:val="a0"/>
    <w:uiPriority w:val="10"/>
    <w:rsid w:val="005B6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locked/>
    <w:rsid w:val="005B628C"/>
    <w:rPr>
      <w:b/>
      <w:sz w:val="24"/>
      <w:lang w:eastAsia="ru-RU"/>
    </w:rPr>
  </w:style>
  <w:style w:type="paragraph" w:styleId="a6">
    <w:name w:val="Subtitle"/>
    <w:basedOn w:val="a"/>
    <w:link w:val="a5"/>
    <w:qFormat/>
    <w:rsid w:val="005B628C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10">
    <w:name w:val="Подзаголовок Знак1"/>
    <w:basedOn w:val="a0"/>
    <w:uiPriority w:val="11"/>
    <w:rsid w:val="005B62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t-adm.ru/article96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ИКТ</cp:lastModifiedBy>
  <cp:revision>18</cp:revision>
  <cp:lastPrinted>2024-02-08T13:36:00Z</cp:lastPrinted>
  <dcterms:created xsi:type="dcterms:W3CDTF">2024-02-01T14:00:00Z</dcterms:created>
  <dcterms:modified xsi:type="dcterms:W3CDTF">2024-02-09T13:21:00Z</dcterms:modified>
</cp:coreProperties>
</file>