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30409" w:rsidRPr="00630409" w:rsidRDefault="00630409" w:rsidP="00E85CA9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</w:pPr>
      <w:r w:rsidRPr="00630409"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 xml:space="preserve">Подать уведомление о переходе с ЕНВД на УСН можно </w:t>
      </w:r>
      <w:r w:rsidR="006427B0"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 xml:space="preserve">                                       </w:t>
      </w:r>
      <w:r w:rsidR="005D0C67"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>до 31 марта 2021 года.</w:t>
      </w:r>
      <w:bookmarkStart w:id="0" w:name="_GoBack"/>
      <w:bookmarkEnd w:id="0"/>
    </w:p>
    <w:p w:rsidR="00630409" w:rsidRPr="00630409" w:rsidRDefault="00630409" w:rsidP="006A5881">
      <w:pPr>
        <w:keepNext/>
        <w:spacing w:before="240" w:after="60" w:line="240" w:lineRule="auto"/>
        <w:jc w:val="both"/>
        <w:outlineLvl w:val="2"/>
        <w:rPr>
          <w:rFonts w:ascii="Cambria" w:eastAsia="Times New Roman" w:hAnsi="Cambria"/>
          <w:b/>
          <w:bCs/>
          <w:sz w:val="26"/>
          <w:szCs w:val="26"/>
          <w:lang w:eastAsia="ru-RU"/>
        </w:rPr>
      </w:pPr>
      <w:r w:rsidRPr="00630409">
        <w:rPr>
          <w:rFonts w:ascii="Cambria" w:eastAsia="Times New Roman" w:hAnsi="Cambria"/>
          <w:b/>
          <w:bCs/>
          <w:sz w:val="26"/>
          <w:szCs w:val="26"/>
          <w:lang w:eastAsia="ru-RU"/>
        </w:rPr>
        <w:t>Документ</w:t>
      </w:r>
    </w:p>
    <w:p w:rsidR="00630409" w:rsidRPr="00630409" w:rsidRDefault="005D0C67" w:rsidP="006A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="00630409" w:rsidRPr="00E85CA9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Федеральный закон</w:t>
        </w:r>
      </w:hyperlink>
      <w:r w:rsidR="00630409"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 "О внесении изменений в главы 23 и 25 части второй Налогового кодекса Российской Федерации" (принят в третьем чтении).</w:t>
      </w:r>
    </w:p>
    <w:p w:rsidR="00630409" w:rsidRPr="00630409" w:rsidRDefault="00630409" w:rsidP="006A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27 января Государственная Дума приняла в третьем чтении </w:t>
      </w:r>
      <w:hyperlink r:id="rId7" w:tgtFrame="_blank" w:history="1">
        <w:r w:rsidRPr="004F784F">
          <w:rPr>
            <w:rFonts w:ascii="Times New Roman" w:eastAsia="Times New Roman" w:hAnsi="Times New Roman"/>
            <w:sz w:val="24"/>
            <w:szCs w:val="24"/>
            <w:lang w:eastAsia="ru-RU"/>
          </w:rPr>
          <w:t>Закон № 1043391-7</w:t>
        </w:r>
      </w:hyperlink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продлевает срок подачи уведомления о переходе на УСН. Так, организации и предприниматели, которые в 4-м квартале 2020 года применяли ЕНВД, могут подать уведомление о переходе с 01.01.2021 на УСН не позднее 31 марта 2021 года. Само собой разумеется, налогоплательщики должны соответствовать требованиям </w:t>
      </w:r>
      <w:hyperlink r:id="rId8" w:tgtFrame="_top" w:history="1">
        <w:r w:rsidRPr="004F784F">
          <w:rPr>
            <w:rFonts w:ascii="Times New Roman" w:eastAsia="Times New Roman" w:hAnsi="Times New Roman"/>
            <w:sz w:val="24"/>
            <w:szCs w:val="24"/>
            <w:lang w:eastAsia="ru-RU"/>
          </w:rPr>
          <w:t>главы 26.2 НК РФ</w:t>
        </w:r>
      </w:hyperlink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0409" w:rsidRPr="00630409" w:rsidRDefault="00630409" w:rsidP="006A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вправе перейти на УСН, если доходы (по общему режиму налогообложения) за 9 месяцев 2020 года составили не более 112,5 </w:t>
      </w:r>
      <w:proofErr w:type="gramStart"/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(</w:t>
      </w:r>
      <w:hyperlink r:id="rId9" w:tgtFrame="_blank" w:history="1">
        <w:r w:rsidRPr="004F784F">
          <w:rPr>
            <w:rFonts w:ascii="Times New Roman" w:eastAsia="Times New Roman" w:hAnsi="Times New Roman"/>
            <w:sz w:val="24"/>
            <w:szCs w:val="24"/>
            <w:lang w:eastAsia="ru-RU"/>
          </w:rPr>
          <w:t>ст. 3 Закона № 1043391-7</w:t>
        </w:r>
      </w:hyperlink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>). Для предпринимателей это не актуально.</w:t>
      </w:r>
    </w:p>
    <w:p w:rsidR="00630409" w:rsidRPr="00630409" w:rsidRDefault="00630409" w:rsidP="006A5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что в настоящее время в связи с отменой ЕНВД бывшим </w:t>
      </w:r>
      <w:proofErr w:type="spellStart"/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>вмененщикам</w:t>
      </w:r>
      <w:proofErr w:type="spellEnd"/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разреша</w:t>
      </w:r>
      <w:r w:rsidR="00744973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Pr="006304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подать уведомление о переходе на УСН (с 01.01.2021)</w:t>
      </w:r>
      <w:r w:rsidR="0074497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1 февраля 2021 года.</w:t>
      </w:r>
      <w:proofErr w:type="gramEnd"/>
    </w:p>
    <w:p w:rsidR="001E7414" w:rsidRPr="00C836F0" w:rsidRDefault="001E7414" w:rsidP="001E74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E7414" w:rsidRPr="00C836F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13E37"/>
    <w:rsid w:val="001300FA"/>
    <w:rsid w:val="00151248"/>
    <w:rsid w:val="00171D92"/>
    <w:rsid w:val="001E7414"/>
    <w:rsid w:val="0020438D"/>
    <w:rsid w:val="00212AB5"/>
    <w:rsid w:val="00354ED1"/>
    <w:rsid w:val="003A5BE0"/>
    <w:rsid w:val="003F7491"/>
    <w:rsid w:val="004A161C"/>
    <w:rsid w:val="004C5A69"/>
    <w:rsid w:val="004C6C0F"/>
    <w:rsid w:val="004F784F"/>
    <w:rsid w:val="00506575"/>
    <w:rsid w:val="00514834"/>
    <w:rsid w:val="00522B30"/>
    <w:rsid w:val="005812B2"/>
    <w:rsid w:val="005D0C67"/>
    <w:rsid w:val="005E4F91"/>
    <w:rsid w:val="00610D41"/>
    <w:rsid w:val="006115D6"/>
    <w:rsid w:val="00630409"/>
    <w:rsid w:val="006427B0"/>
    <w:rsid w:val="00651BEF"/>
    <w:rsid w:val="006845C4"/>
    <w:rsid w:val="006A5881"/>
    <w:rsid w:val="006B5854"/>
    <w:rsid w:val="006C41FF"/>
    <w:rsid w:val="00744973"/>
    <w:rsid w:val="007C3577"/>
    <w:rsid w:val="007C5E26"/>
    <w:rsid w:val="007D2622"/>
    <w:rsid w:val="0084130B"/>
    <w:rsid w:val="0088369D"/>
    <w:rsid w:val="008C023E"/>
    <w:rsid w:val="00905AD7"/>
    <w:rsid w:val="00971CF9"/>
    <w:rsid w:val="00A12F72"/>
    <w:rsid w:val="00AE3184"/>
    <w:rsid w:val="00B0377F"/>
    <w:rsid w:val="00B71F15"/>
    <w:rsid w:val="00B80AB1"/>
    <w:rsid w:val="00B87AFD"/>
    <w:rsid w:val="00BC30C7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E03ADE"/>
    <w:rsid w:val="00E85CA9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taxusn/content/399/h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zd.duma.gov.ru/bill/1043391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1043391-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104339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12</cp:revision>
  <dcterms:created xsi:type="dcterms:W3CDTF">2021-02-04T15:00:00Z</dcterms:created>
  <dcterms:modified xsi:type="dcterms:W3CDTF">2021-02-05T06:12:00Z</dcterms:modified>
</cp:coreProperties>
</file>