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0" w:rsidRDefault="00973A70" w:rsidP="00973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943AC8" wp14:editId="019FF2BC">
            <wp:simplePos x="0" y="0"/>
            <wp:positionH relativeFrom="column">
              <wp:posOffset>1184910</wp:posOffset>
            </wp:positionH>
            <wp:positionV relativeFrom="paragraph">
              <wp:posOffset>-652780</wp:posOffset>
            </wp:positionV>
            <wp:extent cx="3598545" cy="2400300"/>
            <wp:effectExtent l="0" t="0" r="1905" b="0"/>
            <wp:wrapNone/>
            <wp:docPr id="1" name="Рисунок 1" descr="https://sun9-52.userapi.com/impg/52DgyESfSZXzweZYNx7tcMcE3z-4VlNxnFjaEA/KtI2NLEeOuk.jpg?size=1000x667&amp;quality=95&amp;sign=6a0736a8dbeb8c79fcede9ea12216f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52DgyESfSZXzweZYNx7tcMcE3z-4VlNxnFjaEA/KtI2NLEeOuk.jpg?size=1000x667&amp;quality=95&amp;sign=6a0736a8dbeb8c79fcede9ea12216fd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70" w:rsidRDefault="00973A70" w:rsidP="00973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0" w:rsidRDefault="00973A70" w:rsidP="00973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0" w:rsidRDefault="00973A70" w:rsidP="00973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0" w:rsidRDefault="00973A70" w:rsidP="00973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0" w:rsidRPr="00973A70" w:rsidRDefault="00973A70" w:rsidP="00973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3A70">
        <w:rPr>
          <w:rFonts w:ascii="Times New Roman" w:hAnsi="Times New Roman" w:cs="Times New Roman"/>
          <w:b/>
          <w:sz w:val="28"/>
          <w:szCs w:val="28"/>
        </w:rPr>
        <w:t>Около 1,5 тысяч орловских семей воспользовались новой региональной мерой социальной поддержки «Подарок новорожденному»</w:t>
      </w:r>
    </w:p>
    <w:bookmarkEnd w:id="0"/>
    <w:p w:rsidR="00973A70" w:rsidRPr="00973A70" w:rsidRDefault="00973A70" w:rsidP="00973A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3A70">
        <w:rPr>
          <w:rFonts w:ascii="Times New Roman" w:hAnsi="Times New Roman" w:cs="Times New Roman"/>
          <w:sz w:val="28"/>
          <w:szCs w:val="28"/>
        </w:rPr>
        <w:t xml:space="preserve">По инициативе Губернатора Орловской области Андрея Клычкова родители новорожденных детей при регистрации рождения ребенка с 1 мая 2022 года в структурных подразделениях регионального Управления ЗАГС, либо МФЦ могут получить </w:t>
      </w:r>
      <w:proofErr w:type="spellStart"/>
      <w:r w:rsidRPr="00973A70">
        <w:rPr>
          <w:rFonts w:ascii="Times New Roman" w:hAnsi="Times New Roman" w:cs="Times New Roman"/>
          <w:sz w:val="28"/>
          <w:szCs w:val="28"/>
        </w:rPr>
        <w:t>соцподдержку</w:t>
      </w:r>
      <w:proofErr w:type="spellEnd"/>
      <w:r w:rsidRPr="00973A70">
        <w:rPr>
          <w:rFonts w:ascii="Times New Roman" w:hAnsi="Times New Roman" w:cs="Times New Roman"/>
          <w:sz w:val="28"/>
          <w:szCs w:val="28"/>
        </w:rPr>
        <w:t xml:space="preserve"> – 5 тысяч рублей или набор принадлежностей для ухода за малышом «Подарок новорожденному». Подать заявления на выплату можно в течение 6 месяцев после дня рождения ребенка.</w:t>
      </w:r>
    </w:p>
    <w:p w:rsidR="00973A70" w:rsidRPr="00973A70" w:rsidRDefault="00973A70" w:rsidP="00973A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3A70">
        <w:rPr>
          <w:rFonts w:ascii="Times New Roman" w:hAnsi="Times New Roman" w:cs="Times New Roman"/>
          <w:sz w:val="28"/>
          <w:szCs w:val="28"/>
        </w:rPr>
        <w:t>С момента запуска программы 1436 семей для 1469 детей получили выплату в размере 5 000 рублей. Пять семей выбрали в подарок наборы с принадлежностями для ухода за малышом: 3 – в городе Орле, 1 – в Дмитровске, 1 – в городе Ливны.</w:t>
      </w:r>
    </w:p>
    <w:p w:rsidR="00823F44" w:rsidRDefault="00973A70" w:rsidP="00973A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3A70">
        <w:rPr>
          <w:rFonts w:ascii="Times New Roman" w:hAnsi="Times New Roman" w:cs="Times New Roman"/>
          <w:sz w:val="28"/>
          <w:szCs w:val="28"/>
        </w:rPr>
        <w:t>Единовременная денежная выплата взамен набора «Подарок новорожденному» производится на каждого родившегося малыша путем зачисления денежных средств на счета, открытые заявителями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A70" w:rsidRDefault="00973A70" w:rsidP="00973A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73A70" w:rsidRDefault="00973A70" w:rsidP="00973A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73A70" w:rsidRPr="00973A70" w:rsidRDefault="00973A70" w:rsidP="00973A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973A70" w:rsidRPr="00973A70" w:rsidSect="00973A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2"/>
    <w:rsid w:val="00823F44"/>
    <w:rsid w:val="00973A70"/>
    <w:rsid w:val="009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2022-09-29T19:05:00Z</dcterms:created>
  <dcterms:modified xsi:type="dcterms:W3CDTF">2022-09-29T19:07:00Z</dcterms:modified>
</cp:coreProperties>
</file>