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07" w:rsidRDefault="002C5F07" w:rsidP="002C5F07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r>
        <w:rPr>
          <w:b/>
          <w:i/>
          <w:color w:val="000000"/>
          <w:szCs w:val="28"/>
          <w:lang w:val="ru-RU" w:eastAsia="ru-RU" w:bidi="ar-SA"/>
        </w:rPr>
        <w:t>О реализации П</w:t>
      </w:r>
      <w:r w:rsidRPr="005F617C">
        <w:rPr>
          <w:b/>
          <w:i/>
          <w:color w:val="000000"/>
          <w:szCs w:val="28"/>
          <w:lang w:val="ru-RU" w:eastAsia="ru-RU" w:bidi="ar-SA"/>
        </w:rPr>
        <w:t>рограммы</w:t>
      </w:r>
    </w:p>
    <w:p w:rsidR="00F368F9" w:rsidRPr="005F617C" w:rsidRDefault="00F368F9" w:rsidP="002C5F07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</w:p>
    <w:p w:rsidR="002C5F07" w:rsidRDefault="002C5F07" w:rsidP="00926121">
      <w:pPr>
        <w:autoSpaceDE w:val="0"/>
        <w:autoSpaceDN w:val="0"/>
        <w:adjustRightInd w:val="0"/>
        <w:jc w:val="center"/>
        <w:rPr>
          <w:b/>
          <w:i/>
          <w:color w:val="000000"/>
          <w:szCs w:val="28"/>
          <w:lang w:val="ru-RU" w:eastAsia="ru-RU" w:bidi="ar-SA"/>
        </w:rPr>
      </w:pPr>
      <w:r w:rsidRPr="00F368F9">
        <w:rPr>
          <w:b/>
          <w:i/>
          <w:color w:val="000000"/>
          <w:szCs w:val="28"/>
          <w:lang w:val="ru-RU" w:eastAsia="ru-RU" w:bidi="ar-SA"/>
        </w:rPr>
        <w:t xml:space="preserve"> </w:t>
      </w:r>
      <w:r w:rsidR="00F368F9" w:rsidRPr="00F368F9">
        <w:rPr>
          <w:b/>
          <w:i/>
          <w:szCs w:val="28"/>
          <w:lang w:val="ru-RU"/>
        </w:rPr>
        <w:t>«Сохранение  и</w:t>
      </w:r>
      <w:r w:rsidR="00E1313F">
        <w:rPr>
          <w:b/>
          <w:i/>
          <w:szCs w:val="28"/>
          <w:lang w:val="ru-RU"/>
        </w:rPr>
        <w:t xml:space="preserve"> реконструкция</w:t>
      </w:r>
      <w:r w:rsidR="00F368F9" w:rsidRPr="00F368F9">
        <w:rPr>
          <w:b/>
          <w:i/>
          <w:szCs w:val="28"/>
          <w:lang w:val="ru-RU"/>
        </w:rPr>
        <w:t xml:space="preserve"> военно-мемориальных </w:t>
      </w:r>
      <w:r w:rsidR="00F368F9" w:rsidRPr="00F368F9">
        <w:rPr>
          <w:b/>
          <w:i/>
          <w:szCs w:val="28"/>
          <w:lang w:val="ru-RU"/>
        </w:rPr>
        <w:br/>
        <w:t xml:space="preserve">объектов в </w:t>
      </w:r>
      <w:proofErr w:type="spellStart"/>
      <w:r w:rsidR="00F368F9" w:rsidRPr="00F368F9">
        <w:rPr>
          <w:b/>
          <w:i/>
          <w:szCs w:val="28"/>
          <w:lang w:val="ru-RU"/>
        </w:rPr>
        <w:t>Залегощенском</w:t>
      </w:r>
      <w:proofErr w:type="spellEnd"/>
      <w:r w:rsidR="00F368F9" w:rsidRPr="00F368F9">
        <w:rPr>
          <w:b/>
          <w:i/>
          <w:szCs w:val="28"/>
          <w:lang w:val="ru-RU"/>
        </w:rPr>
        <w:t xml:space="preserve"> районе </w:t>
      </w:r>
      <w:r w:rsidR="00E1313F">
        <w:rPr>
          <w:b/>
          <w:i/>
          <w:szCs w:val="28"/>
          <w:lang w:val="ru-RU"/>
        </w:rPr>
        <w:t xml:space="preserve"> на 2015-2019 годы</w:t>
      </w:r>
      <w:r w:rsidR="00F368F9" w:rsidRPr="00F368F9">
        <w:rPr>
          <w:b/>
          <w:i/>
          <w:szCs w:val="28"/>
          <w:lang w:val="ru-RU"/>
        </w:rPr>
        <w:t xml:space="preserve">» </w:t>
      </w:r>
    </w:p>
    <w:p w:rsidR="002C5F07" w:rsidRPr="005F617C" w:rsidRDefault="002C5F07" w:rsidP="002C5F07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r>
        <w:rPr>
          <w:b/>
          <w:i/>
          <w:color w:val="000000"/>
          <w:szCs w:val="28"/>
          <w:lang w:val="ru-RU" w:eastAsia="ru-RU" w:bidi="ar-SA"/>
        </w:rPr>
        <w:t>в 20</w:t>
      </w:r>
      <w:r w:rsidR="00E1313F">
        <w:rPr>
          <w:b/>
          <w:i/>
          <w:color w:val="000000"/>
          <w:szCs w:val="28"/>
          <w:lang w:val="ru-RU" w:eastAsia="ru-RU" w:bidi="ar-SA"/>
        </w:rPr>
        <w:t>19</w:t>
      </w:r>
      <w:r>
        <w:rPr>
          <w:b/>
          <w:i/>
          <w:color w:val="000000"/>
          <w:szCs w:val="28"/>
          <w:lang w:val="ru-RU" w:eastAsia="ru-RU" w:bidi="ar-SA"/>
        </w:rPr>
        <w:t xml:space="preserve"> году</w:t>
      </w:r>
    </w:p>
    <w:p w:rsidR="002C5F07" w:rsidRDefault="002C5F07" w:rsidP="002C5F0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  <w:lang w:eastAsia="ru-RU"/>
        </w:rPr>
        <w:t xml:space="preserve">      </w:t>
      </w:r>
    </w:p>
    <w:p w:rsidR="00B763B1" w:rsidRDefault="002C5F07" w:rsidP="00B763B1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DB2F40">
        <w:rPr>
          <w:lang w:val="ru-RU"/>
        </w:rPr>
        <w:t xml:space="preserve">     </w:t>
      </w:r>
      <w:r>
        <w:rPr>
          <w:lang w:val="ru-RU"/>
        </w:rPr>
        <w:t xml:space="preserve">Программа </w:t>
      </w:r>
      <w:r w:rsidRPr="00DB2F40">
        <w:rPr>
          <w:lang w:val="ru-RU"/>
        </w:rPr>
        <w:t xml:space="preserve"> </w:t>
      </w:r>
      <w:r w:rsidR="00A71117">
        <w:rPr>
          <w:szCs w:val="28"/>
          <w:lang w:val="ru-RU"/>
        </w:rPr>
        <w:t xml:space="preserve"> </w:t>
      </w:r>
      <w:r w:rsidRPr="00A71117">
        <w:rPr>
          <w:szCs w:val="28"/>
          <w:lang w:val="ru-RU"/>
        </w:rPr>
        <w:t>разработана в целях</w:t>
      </w:r>
      <w:r w:rsidRPr="00DB2F40">
        <w:rPr>
          <w:lang w:val="ru-RU"/>
        </w:rPr>
        <w:t xml:space="preserve"> </w:t>
      </w:r>
      <w:r w:rsidR="00FA3B78">
        <w:rPr>
          <w:szCs w:val="28"/>
          <w:lang w:val="ru-RU"/>
        </w:rPr>
        <w:t>приведения</w:t>
      </w:r>
      <w:r w:rsidR="00A71117" w:rsidRPr="00FA2639">
        <w:rPr>
          <w:szCs w:val="28"/>
          <w:lang w:val="ru-RU"/>
        </w:rPr>
        <w:t xml:space="preserve"> в надлежащее состояние  объектов культурного наследия</w:t>
      </w:r>
      <w:r w:rsidR="00B3705D">
        <w:rPr>
          <w:szCs w:val="28"/>
          <w:lang w:val="ru-RU"/>
        </w:rPr>
        <w:t>,</w:t>
      </w:r>
      <w:r w:rsidR="00A71117" w:rsidRPr="00FA2639">
        <w:rPr>
          <w:szCs w:val="28"/>
          <w:lang w:val="ru-RU"/>
        </w:rPr>
        <w:t xml:space="preserve"> воинских захоронений, братских могил, памятников и памятных знаков на территории </w:t>
      </w:r>
      <w:proofErr w:type="spellStart"/>
      <w:r w:rsidR="00A71117" w:rsidRPr="00FA2639">
        <w:rPr>
          <w:szCs w:val="28"/>
          <w:lang w:val="ru-RU"/>
        </w:rPr>
        <w:t>Залегощенского</w:t>
      </w:r>
      <w:proofErr w:type="spellEnd"/>
      <w:r w:rsidR="00A71117" w:rsidRPr="00FA2639">
        <w:rPr>
          <w:szCs w:val="28"/>
          <w:lang w:val="ru-RU"/>
        </w:rPr>
        <w:t xml:space="preserve"> района</w:t>
      </w:r>
      <w:r w:rsidR="00FA2639">
        <w:rPr>
          <w:szCs w:val="28"/>
          <w:lang w:val="ru-RU"/>
        </w:rPr>
        <w:t>.</w:t>
      </w:r>
      <w:r w:rsidR="00A11A94">
        <w:rPr>
          <w:szCs w:val="28"/>
          <w:lang w:val="ru-RU"/>
        </w:rPr>
        <w:t xml:space="preserve"> Сроки реализации программы </w:t>
      </w:r>
      <w:r w:rsidR="00B13E31">
        <w:rPr>
          <w:szCs w:val="28"/>
          <w:lang w:val="ru-RU"/>
        </w:rPr>
        <w:t xml:space="preserve"> с </w:t>
      </w:r>
      <w:r w:rsidR="00A11A94">
        <w:rPr>
          <w:szCs w:val="28"/>
          <w:lang w:val="ru-RU"/>
        </w:rPr>
        <w:t>2</w:t>
      </w:r>
      <w:r w:rsidR="000505C9">
        <w:rPr>
          <w:szCs w:val="28"/>
          <w:lang w:val="ru-RU"/>
        </w:rPr>
        <w:t>015</w:t>
      </w:r>
      <w:r w:rsidR="00A11A94">
        <w:rPr>
          <w:szCs w:val="28"/>
          <w:lang w:val="ru-RU"/>
        </w:rPr>
        <w:t xml:space="preserve"> г</w:t>
      </w:r>
      <w:r w:rsidR="00F705B5">
        <w:rPr>
          <w:szCs w:val="28"/>
          <w:lang w:val="ru-RU"/>
        </w:rPr>
        <w:t xml:space="preserve">ода по </w:t>
      </w:r>
      <w:r w:rsidR="00A11A94">
        <w:rPr>
          <w:szCs w:val="28"/>
          <w:lang w:val="ru-RU"/>
        </w:rPr>
        <w:t>20</w:t>
      </w:r>
      <w:r w:rsidR="000505C9">
        <w:rPr>
          <w:szCs w:val="28"/>
          <w:lang w:val="ru-RU"/>
        </w:rPr>
        <w:t>19</w:t>
      </w:r>
      <w:r w:rsidR="00A11A94">
        <w:rPr>
          <w:szCs w:val="28"/>
          <w:lang w:val="ru-RU"/>
        </w:rPr>
        <w:t xml:space="preserve"> г</w:t>
      </w:r>
      <w:r w:rsidR="00F705B5">
        <w:rPr>
          <w:szCs w:val="28"/>
          <w:lang w:val="ru-RU"/>
        </w:rPr>
        <w:t>од</w:t>
      </w:r>
      <w:r w:rsidR="00A11A94">
        <w:rPr>
          <w:szCs w:val="28"/>
          <w:lang w:val="ru-RU"/>
        </w:rPr>
        <w:t>.</w:t>
      </w:r>
    </w:p>
    <w:p w:rsidR="00EB2EC4" w:rsidRDefault="002C5F07" w:rsidP="00B763B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</w:t>
      </w:r>
      <w:r w:rsidRPr="007E36DD">
        <w:rPr>
          <w:lang w:val="ru-RU"/>
        </w:rPr>
        <w:t xml:space="preserve"> </w:t>
      </w:r>
      <w:r w:rsidRPr="00D47660">
        <w:rPr>
          <w:lang w:val="ru-RU"/>
        </w:rPr>
        <w:t xml:space="preserve">Общий объем средств </w:t>
      </w:r>
      <w:r w:rsidR="00C65CC7">
        <w:rPr>
          <w:lang w:val="ru-RU"/>
        </w:rPr>
        <w:t xml:space="preserve"> районного бюджета </w:t>
      </w:r>
      <w:r w:rsidRPr="00D47660">
        <w:rPr>
          <w:lang w:val="ru-RU"/>
        </w:rPr>
        <w:t>на реализа</w:t>
      </w:r>
      <w:r>
        <w:rPr>
          <w:lang w:val="ru-RU"/>
        </w:rPr>
        <w:t xml:space="preserve">цию мероприятий программы </w:t>
      </w:r>
      <w:r w:rsidR="00EB2EC4">
        <w:rPr>
          <w:lang w:val="ru-RU"/>
        </w:rPr>
        <w:t xml:space="preserve"> в </w:t>
      </w:r>
      <w:r>
        <w:rPr>
          <w:lang w:val="ru-RU"/>
        </w:rPr>
        <w:t>20</w:t>
      </w:r>
      <w:r w:rsidR="00C65CC7">
        <w:rPr>
          <w:lang w:val="ru-RU"/>
        </w:rPr>
        <w:t>19</w:t>
      </w:r>
      <w:r>
        <w:rPr>
          <w:lang w:val="ru-RU"/>
        </w:rPr>
        <w:t xml:space="preserve"> году</w:t>
      </w:r>
      <w:r w:rsidR="005537AC">
        <w:rPr>
          <w:lang w:val="ru-RU"/>
        </w:rPr>
        <w:t xml:space="preserve"> было предусмотр</w:t>
      </w:r>
      <w:r w:rsidR="00B763B1">
        <w:rPr>
          <w:lang w:val="ru-RU"/>
        </w:rPr>
        <w:t xml:space="preserve">ено </w:t>
      </w:r>
      <w:r w:rsidR="00692CD2">
        <w:rPr>
          <w:lang w:val="ru-RU"/>
        </w:rPr>
        <w:t>-</w:t>
      </w:r>
      <w:r w:rsidR="00C65CC7">
        <w:rPr>
          <w:lang w:val="ru-RU"/>
        </w:rPr>
        <w:t>120</w:t>
      </w:r>
      <w:r w:rsidR="00692CD2">
        <w:rPr>
          <w:lang w:val="ru-RU"/>
        </w:rPr>
        <w:t>,</w:t>
      </w:r>
      <w:r w:rsidR="00835AA7">
        <w:rPr>
          <w:lang w:val="ru-RU"/>
        </w:rPr>
        <w:t>0</w:t>
      </w:r>
      <w:r w:rsidR="00692CD2">
        <w:rPr>
          <w:lang w:val="ru-RU"/>
        </w:rPr>
        <w:t xml:space="preserve"> тыс. руб</w:t>
      </w:r>
      <w:r w:rsidR="00835AA7">
        <w:rPr>
          <w:lang w:val="ru-RU"/>
        </w:rPr>
        <w:t>лей,</w:t>
      </w:r>
      <w:r w:rsidR="00C561C5">
        <w:rPr>
          <w:lang w:val="ru-RU"/>
        </w:rPr>
        <w:t xml:space="preserve"> </w:t>
      </w:r>
      <w:r w:rsidR="00835AA7">
        <w:rPr>
          <w:lang w:val="ru-RU"/>
        </w:rPr>
        <w:t>освоено-</w:t>
      </w:r>
      <w:r w:rsidR="00C65CC7">
        <w:rPr>
          <w:lang w:val="ru-RU"/>
        </w:rPr>
        <w:t>120,0</w:t>
      </w:r>
      <w:r w:rsidR="00835AA7">
        <w:rPr>
          <w:lang w:val="ru-RU"/>
        </w:rPr>
        <w:t xml:space="preserve"> тыс. рублей</w:t>
      </w:r>
      <w:r w:rsidR="00C65CC7">
        <w:rPr>
          <w:lang w:val="ru-RU"/>
        </w:rPr>
        <w:t>.</w:t>
      </w:r>
      <w:r w:rsidR="00AF406D">
        <w:rPr>
          <w:lang w:val="ru-RU"/>
        </w:rPr>
        <w:t xml:space="preserve"> </w:t>
      </w:r>
      <w:r w:rsidR="00B763B1">
        <w:rPr>
          <w:lang w:val="ru-RU"/>
        </w:rPr>
        <w:t>П</w:t>
      </w:r>
      <w:r w:rsidR="0010797D">
        <w:rPr>
          <w:lang w:val="ru-RU"/>
        </w:rPr>
        <w:t>о мероприятиям:</w:t>
      </w:r>
    </w:p>
    <w:p w:rsidR="00E07AF4" w:rsidRDefault="0010797D" w:rsidP="004354DD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>
        <w:rPr>
          <w:lang w:val="ru-RU"/>
        </w:rPr>
        <w:t>-</w:t>
      </w:r>
      <w:r w:rsidR="00D017BA">
        <w:rPr>
          <w:lang w:val="ru-RU"/>
        </w:rPr>
        <w:t xml:space="preserve"> </w:t>
      </w:r>
      <w:r w:rsidR="00E07AF4" w:rsidRPr="00E07AF4">
        <w:rPr>
          <w:szCs w:val="28"/>
          <w:lang w:val="ru-RU"/>
        </w:rPr>
        <w:t>изготовление технической документации  для постановки на кадастровый учет</w:t>
      </w:r>
      <w:r w:rsidR="002824E0">
        <w:rPr>
          <w:szCs w:val="28"/>
          <w:lang w:val="ru-RU"/>
        </w:rPr>
        <w:t xml:space="preserve"> </w:t>
      </w:r>
      <w:r w:rsidR="00C65CC7">
        <w:rPr>
          <w:szCs w:val="28"/>
          <w:lang w:val="ru-RU"/>
        </w:rPr>
        <w:t xml:space="preserve"> зданий </w:t>
      </w:r>
      <w:r w:rsidR="00CD1347">
        <w:rPr>
          <w:szCs w:val="28"/>
          <w:lang w:val="ru-RU"/>
        </w:rPr>
        <w:t xml:space="preserve">объектов </w:t>
      </w:r>
      <w:proofErr w:type="gramStart"/>
      <w:r w:rsidR="00CD1347">
        <w:rPr>
          <w:szCs w:val="28"/>
          <w:lang w:val="ru-RU"/>
        </w:rPr>
        <w:t>культурного</w:t>
      </w:r>
      <w:proofErr w:type="gramEnd"/>
      <w:r w:rsidR="00CD1347">
        <w:rPr>
          <w:szCs w:val="28"/>
          <w:lang w:val="ru-RU"/>
        </w:rPr>
        <w:t xml:space="preserve"> наследия-</w:t>
      </w:r>
      <w:r w:rsidR="00C65CC7">
        <w:rPr>
          <w:szCs w:val="28"/>
          <w:lang w:val="ru-RU"/>
        </w:rPr>
        <w:t>60</w:t>
      </w:r>
      <w:r w:rsidR="00E07AF4">
        <w:rPr>
          <w:szCs w:val="28"/>
          <w:lang w:val="ru-RU"/>
        </w:rPr>
        <w:t>,0 тыс.</w:t>
      </w:r>
      <w:r w:rsidR="00D235CA">
        <w:rPr>
          <w:szCs w:val="28"/>
          <w:lang w:val="ru-RU"/>
        </w:rPr>
        <w:t xml:space="preserve"> </w:t>
      </w:r>
      <w:r w:rsidR="00E07AF4">
        <w:rPr>
          <w:szCs w:val="28"/>
          <w:lang w:val="ru-RU"/>
        </w:rPr>
        <w:t>рублей;</w:t>
      </w:r>
    </w:p>
    <w:p w:rsidR="0065277B" w:rsidRDefault="005D1534" w:rsidP="004354DD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-</w:t>
      </w:r>
      <w:r w:rsidRPr="005D1534">
        <w:rPr>
          <w:lang w:val="ru-RU"/>
        </w:rPr>
        <w:t xml:space="preserve"> </w:t>
      </w:r>
      <w:r w:rsidRPr="005D1534">
        <w:rPr>
          <w:szCs w:val="28"/>
          <w:lang w:val="ru-RU"/>
        </w:rPr>
        <w:t xml:space="preserve"> благоустройство </w:t>
      </w:r>
      <w:r w:rsidR="002D2D89">
        <w:rPr>
          <w:szCs w:val="28"/>
          <w:lang w:val="ru-RU"/>
        </w:rPr>
        <w:t>воинского захоронения</w:t>
      </w:r>
      <w:r w:rsidRPr="005D1534">
        <w:rPr>
          <w:szCs w:val="28"/>
          <w:lang w:val="ru-RU"/>
        </w:rPr>
        <w:t xml:space="preserve"> «Братская могила воинов, погибших в 1943 г.» </w:t>
      </w:r>
      <w:r w:rsidR="002D2D89">
        <w:rPr>
          <w:szCs w:val="28"/>
          <w:lang w:val="ru-RU"/>
        </w:rPr>
        <w:t>с.</w:t>
      </w:r>
      <w:r w:rsidR="00534253">
        <w:rPr>
          <w:szCs w:val="28"/>
          <w:lang w:val="ru-RU"/>
        </w:rPr>
        <w:t xml:space="preserve"> </w:t>
      </w:r>
      <w:r w:rsidR="002D2D89">
        <w:rPr>
          <w:szCs w:val="28"/>
          <w:lang w:val="ru-RU"/>
        </w:rPr>
        <w:t>Красное -60</w:t>
      </w:r>
      <w:r>
        <w:rPr>
          <w:szCs w:val="28"/>
          <w:lang w:val="ru-RU"/>
        </w:rPr>
        <w:t>,</w:t>
      </w:r>
      <w:r w:rsidR="002D2D89">
        <w:rPr>
          <w:szCs w:val="28"/>
          <w:lang w:val="ru-RU"/>
        </w:rPr>
        <w:t>0</w:t>
      </w:r>
      <w:r>
        <w:rPr>
          <w:szCs w:val="28"/>
          <w:lang w:val="ru-RU"/>
        </w:rPr>
        <w:t xml:space="preserve"> тыс. рублей</w:t>
      </w:r>
      <w:r w:rsidR="00E00062">
        <w:rPr>
          <w:szCs w:val="28"/>
          <w:lang w:val="ru-RU"/>
        </w:rPr>
        <w:t>;</w:t>
      </w:r>
      <w:proofErr w:type="gramEnd"/>
    </w:p>
    <w:p w:rsidR="009618C6" w:rsidRDefault="009618C6" w:rsidP="004354DD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</w:p>
    <w:p w:rsidR="00F7402C" w:rsidRDefault="00D352CC" w:rsidP="00BC2485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 w:rsidRPr="00D84D4B">
        <w:rPr>
          <w:szCs w:val="28"/>
          <w:lang w:val="ru-RU"/>
        </w:rPr>
        <w:t>В результате</w:t>
      </w:r>
      <w:proofErr w:type="gramStart"/>
      <w:r w:rsidRPr="00D84D4B">
        <w:rPr>
          <w:szCs w:val="28"/>
          <w:lang w:val="ru-RU"/>
        </w:rPr>
        <w:t xml:space="preserve"> </w:t>
      </w:r>
      <w:r w:rsidR="008B588A">
        <w:rPr>
          <w:szCs w:val="28"/>
          <w:lang w:val="ru-RU"/>
        </w:rPr>
        <w:t>:</w:t>
      </w:r>
      <w:proofErr w:type="gramEnd"/>
      <w:r w:rsidR="005A760B">
        <w:rPr>
          <w:szCs w:val="28"/>
          <w:lang w:val="ru-RU"/>
        </w:rPr>
        <w:t xml:space="preserve"> </w:t>
      </w:r>
    </w:p>
    <w:p w:rsidR="00BC2485" w:rsidRDefault="000C12F9" w:rsidP="00BC2485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bookmarkStart w:id="0" w:name="_GoBack"/>
      <w:bookmarkEnd w:id="0"/>
      <w:r w:rsidRPr="000C12F9">
        <w:rPr>
          <w:szCs w:val="28"/>
          <w:lang w:val="ru-RU"/>
        </w:rPr>
        <w:t xml:space="preserve">во исполнение  апелляционного решения областного суда  дело 33а -1164/2018  от 7.06.2018 г.  о постановке на кадастровый учет </w:t>
      </w:r>
      <w:r>
        <w:rPr>
          <w:szCs w:val="28"/>
          <w:lang w:val="ru-RU"/>
        </w:rPr>
        <w:t>объектов культурного наследия</w:t>
      </w:r>
      <w:proofErr w:type="gramStart"/>
      <w:r>
        <w:rPr>
          <w:szCs w:val="28"/>
          <w:lang w:val="ru-RU"/>
        </w:rPr>
        <w:t xml:space="preserve"> </w:t>
      </w:r>
      <w:r w:rsidRPr="000C12F9">
        <w:rPr>
          <w:szCs w:val="28"/>
          <w:lang w:val="ru-RU"/>
        </w:rPr>
        <w:t>,</w:t>
      </w:r>
      <w:proofErr w:type="gramEnd"/>
      <w:r w:rsidR="009110D3">
        <w:rPr>
          <w:szCs w:val="28"/>
          <w:lang w:val="ru-RU"/>
        </w:rPr>
        <w:t xml:space="preserve"> по договору </w:t>
      </w:r>
      <w:r w:rsidR="00BC2485">
        <w:rPr>
          <w:szCs w:val="28"/>
          <w:lang w:val="ru-RU"/>
        </w:rPr>
        <w:t xml:space="preserve">исполнены виды работ </w:t>
      </w:r>
      <w:r w:rsidR="009110D3">
        <w:rPr>
          <w:szCs w:val="28"/>
          <w:lang w:val="ru-RU"/>
        </w:rPr>
        <w:t>:</w:t>
      </w:r>
    </w:p>
    <w:p w:rsidR="00BC2485" w:rsidRPr="00BC2485" w:rsidRDefault="000C12F9" w:rsidP="00BC2485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 w:rsidRPr="000C12F9">
        <w:rPr>
          <w:szCs w:val="28"/>
          <w:lang w:val="ru-RU"/>
        </w:rPr>
        <w:t xml:space="preserve"> </w:t>
      </w:r>
      <w:r w:rsidR="00BC2485" w:rsidRPr="00BC2485">
        <w:rPr>
          <w:szCs w:val="28"/>
          <w:lang w:val="ru-RU"/>
        </w:rPr>
        <w:t>-</w:t>
      </w:r>
      <w:r w:rsidR="00BC2485" w:rsidRPr="00BC2485">
        <w:rPr>
          <w:szCs w:val="28"/>
          <w:lang w:val="ru-RU"/>
        </w:rPr>
        <w:tab/>
        <w:t>формирование документации для постановки на кадастровый учет (изготовление межевого плана участка в электронном виде в формате ХМЛ);</w:t>
      </w:r>
    </w:p>
    <w:p w:rsidR="009110D3" w:rsidRDefault="00BC2485" w:rsidP="00BC2485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 w:rsidRPr="00BC2485">
        <w:rPr>
          <w:szCs w:val="28"/>
          <w:lang w:val="ru-RU"/>
        </w:rPr>
        <w:t>-</w:t>
      </w:r>
      <w:r w:rsidRPr="00BC2485">
        <w:rPr>
          <w:szCs w:val="28"/>
          <w:lang w:val="ru-RU"/>
        </w:rPr>
        <w:tab/>
        <w:t>подготовка  технического плана в электронном виде для кадастрового учета</w:t>
      </w:r>
      <w:proofErr w:type="gramStart"/>
      <w:r>
        <w:rPr>
          <w:szCs w:val="28"/>
          <w:lang w:val="ru-RU"/>
        </w:rPr>
        <w:t xml:space="preserve"> </w:t>
      </w:r>
      <w:r w:rsidR="009E532C">
        <w:rPr>
          <w:szCs w:val="28"/>
          <w:lang w:val="ru-RU"/>
        </w:rPr>
        <w:t>,</w:t>
      </w:r>
      <w:proofErr w:type="gramEnd"/>
    </w:p>
    <w:p w:rsidR="008B588A" w:rsidRPr="00D84D4B" w:rsidRDefault="00BC2485" w:rsidP="00BC2485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и пакет документов подан </w:t>
      </w:r>
      <w:r w:rsidR="009110D3">
        <w:rPr>
          <w:szCs w:val="28"/>
          <w:lang w:val="ru-RU"/>
        </w:rPr>
        <w:t xml:space="preserve">в </w:t>
      </w:r>
      <w:proofErr w:type="spellStart"/>
      <w:r>
        <w:rPr>
          <w:szCs w:val="28"/>
          <w:lang w:val="ru-RU"/>
        </w:rPr>
        <w:t>Рос</w:t>
      </w:r>
      <w:r w:rsidR="009110D3">
        <w:rPr>
          <w:szCs w:val="28"/>
          <w:lang w:val="ru-RU"/>
        </w:rPr>
        <w:t>с</w:t>
      </w:r>
      <w:r>
        <w:rPr>
          <w:szCs w:val="28"/>
          <w:lang w:val="ru-RU"/>
        </w:rPr>
        <w:t>реестр</w:t>
      </w:r>
      <w:proofErr w:type="spellEnd"/>
      <w:r>
        <w:rPr>
          <w:szCs w:val="28"/>
          <w:lang w:val="ru-RU"/>
        </w:rPr>
        <w:t xml:space="preserve"> для </w:t>
      </w:r>
      <w:r w:rsidR="000C12F9" w:rsidRPr="000C12F9">
        <w:rPr>
          <w:szCs w:val="28"/>
          <w:lang w:val="ru-RU"/>
        </w:rPr>
        <w:t xml:space="preserve">  </w:t>
      </w:r>
      <w:r w:rsidR="005A760B">
        <w:rPr>
          <w:szCs w:val="28"/>
          <w:lang w:val="ru-RU"/>
        </w:rPr>
        <w:t>поставки</w:t>
      </w:r>
      <w:r w:rsidR="00D352CC" w:rsidRPr="00D84D4B">
        <w:rPr>
          <w:szCs w:val="28"/>
          <w:lang w:val="ru-RU"/>
        </w:rPr>
        <w:t xml:space="preserve"> на кадастровый учет </w:t>
      </w:r>
      <w:r w:rsidR="00692CD2" w:rsidRPr="00D84D4B">
        <w:rPr>
          <w:szCs w:val="28"/>
          <w:lang w:val="ru-RU"/>
        </w:rPr>
        <w:t xml:space="preserve"> </w:t>
      </w:r>
      <w:r w:rsidR="005A760B">
        <w:rPr>
          <w:szCs w:val="28"/>
          <w:lang w:val="ru-RU"/>
        </w:rPr>
        <w:t xml:space="preserve"> 6 зданий 3</w:t>
      </w:r>
      <w:r w:rsidR="00BF2E80">
        <w:rPr>
          <w:szCs w:val="28"/>
          <w:lang w:val="ru-RU"/>
        </w:rPr>
        <w:t xml:space="preserve"> объект</w:t>
      </w:r>
      <w:r w:rsidR="005A760B">
        <w:rPr>
          <w:szCs w:val="28"/>
          <w:lang w:val="ru-RU"/>
        </w:rPr>
        <w:t>ов</w:t>
      </w:r>
      <w:r w:rsidR="00BF2E80">
        <w:rPr>
          <w:szCs w:val="28"/>
          <w:lang w:val="ru-RU"/>
        </w:rPr>
        <w:t xml:space="preserve"> </w:t>
      </w:r>
      <w:r w:rsidR="008B588A">
        <w:rPr>
          <w:szCs w:val="28"/>
          <w:lang w:val="ru-RU"/>
        </w:rPr>
        <w:t>культурного наследия</w:t>
      </w:r>
      <w:r>
        <w:rPr>
          <w:szCs w:val="28"/>
          <w:lang w:val="ru-RU"/>
        </w:rPr>
        <w:t>. П</w:t>
      </w:r>
      <w:r w:rsidR="002F0928">
        <w:rPr>
          <w:szCs w:val="28"/>
          <w:lang w:val="ru-RU"/>
        </w:rPr>
        <w:t xml:space="preserve">родолжены </w:t>
      </w:r>
      <w:r w:rsidR="002F0928" w:rsidRPr="002F0928">
        <w:rPr>
          <w:szCs w:val="28"/>
          <w:lang w:val="ru-RU"/>
        </w:rPr>
        <w:t>работы</w:t>
      </w:r>
      <w:r w:rsidR="002F0928">
        <w:rPr>
          <w:szCs w:val="28"/>
          <w:lang w:val="ru-RU"/>
        </w:rPr>
        <w:t xml:space="preserve"> по благоустройству  воинского захоронения </w:t>
      </w:r>
      <w:r w:rsidR="002F0928" w:rsidRPr="002F0928">
        <w:rPr>
          <w:szCs w:val="28"/>
          <w:lang w:val="ru-RU"/>
        </w:rPr>
        <w:t xml:space="preserve">«Братская могила воинов, погибших в 1943 г.» в </w:t>
      </w:r>
      <w:r w:rsidR="005A760B">
        <w:rPr>
          <w:szCs w:val="28"/>
          <w:lang w:val="ru-RU"/>
        </w:rPr>
        <w:t>с.</w:t>
      </w:r>
      <w:r>
        <w:rPr>
          <w:szCs w:val="28"/>
          <w:lang w:val="ru-RU"/>
        </w:rPr>
        <w:t xml:space="preserve"> </w:t>
      </w:r>
      <w:proofErr w:type="gramStart"/>
      <w:r w:rsidR="005A760B">
        <w:rPr>
          <w:szCs w:val="28"/>
          <w:lang w:val="ru-RU"/>
        </w:rPr>
        <w:t>Красное</w:t>
      </w:r>
      <w:proofErr w:type="gramEnd"/>
      <w:r w:rsidR="005A760B">
        <w:rPr>
          <w:szCs w:val="28"/>
          <w:lang w:val="ru-RU"/>
        </w:rPr>
        <w:t>.</w:t>
      </w:r>
    </w:p>
    <w:p w:rsidR="005C3B80" w:rsidRPr="005537AC" w:rsidRDefault="005C3B80" w:rsidP="00EB2EC4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</w:p>
    <w:p w:rsidR="00BD2849" w:rsidRDefault="002C5F07" w:rsidP="00BD2849">
      <w:pPr>
        <w:pStyle w:val="ConsPlusCell"/>
        <w:widowControl/>
        <w:tabs>
          <w:tab w:val="left" w:pos="1785"/>
          <w:tab w:val="left" w:pos="1935"/>
          <w:tab w:val="center" w:pos="4952"/>
        </w:tabs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 </w:t>
      </w:r>
      <w:r w:rsidR="00BD2849">
        <w:rPr>
          <w:rFonts w:ascii="Times New Roman" w:hAnsi="Times New Roman" w:cs="Times New Roman"/>
          <w:sz w:val="28"/>
          <w:szCs w:val="28"/>
        </w:rPr>
        <w:t xml:space="preserve"> культуры и архивного дела</w:t>
      </w:r>
    </w:p>
    <w:p w:rsidR="002C5F07" w:rsidRDefault="002C5F07" w:rsidP="002C5F07">
      <w:pPr>
        <w:pStyle w:val="ConsPlusCell"/>
        <w:widowControl/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C5F07" w:rsidRDefault="002C5F07" w:rsidP="002C5F07">
      <w:pPr>
        <w:pStyle w:val="ConsPlusCell"/>
        <w:widowControl/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Залегощенского района</w:t>
      </w:r>
    </w:p>
    <w:p w:rsidR="00FF4EB3" w:rsidRPr="00A33751" w:rsidRDefault="002C5F07" w:rsidP="004219EB">
      <w:pPr>
        <w:pStyle w:val="ConsPlusCell"/>
        <w:widowControl/>
        <w:ind w:right="-18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202</w:t>
      </w:r>
      <w:r w:rsidR="007B1A0E">
        <w:rPr>
          <w:rFonts w:ascii="Times New Roman" w:hAnsi="Times New Roman" w:cs="Times New Roman"/>
          <w:sz w:val="28"/>
          <w:szCs w:val="28"/>
        </w:rPr>
        <w:t>0</w:t>
      </w:r>
      <w:r w:rsidRPr="005469F4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FF4EB3" w:rsidRPr="00A33751" w:rsidSect="00A33751">
      <w:pgSz w:w="11906" w:h="16838"/>
      <w:pgMar w:top="719" w:right="92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E65"/>
    <w:multiLevelType w:val="hybridMultilevel"/>
    <w:tmpl w:val="1240A52E"/>
    <w:lvl w:ilvl="0" w:tplc="419E96DC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C1"/>
    <w:rsid w:val="00005A7F"/>
    <w:rsid w:val="000505C9"/>
    <w:rsid w:val="000A6105"/>
    <w:rsid w:val="000C12F9"/>
    <w:rsid w:val="000C7E79"/>
    <w:rsid w:val="001029FC"/>
    <w:rsid w:val="0010797D"/>
    <w:rsid w:val="00161E01"/>
    <w:rsid w:val="0018305F"/>
    <w:rsid w:val="001F26E6"/>
    <w:rsid w:val="0020419A"/>
    <w:rsid w:val="00213E8B"/>
    <w:rsid w:val="00226AA2"/>
    <w:rsid w:val="002824E0"/>
    <w:rsid w:val="002C5F07"/>
    <w:rsid w:val="002D2D89"/>
    <w:rsid w:val="002D7061"/>
    <w:rsid w:val="002F0928"/>
    <w:rsid w:val="00324990"/>
    <w:rsid w:val="00357F8C"/>
    <w:rsid w:val="0036526F"/>
    <w:rsid w:val="003C3924"/>
    <w:rsid w:val="004071FA"/>
    <w:rsid w:val="004219EB"/>
    <w:rsid w:val="004354DD"/>
    <w:rsid w:val="004633AF"/>
    <w:rsid w:val="004F3A7A"/>
    <w:rsid w:val="00512168"/>
    <w:rsid w:val="005159BD"/>
    <w:rsid w:val="00534253"/>
    <w:rsid w:val="005537AC"/>
    <w:rsid w:val="00577DF4"/>
    <w:rsid w:val="005A760B"/>
    <w:rsid w:val="005C14E6"/>
    <w:rsid w:val="005C3B80"/>
    <w:rsid w:val="005D1534"/>
    <w:rsid w:val="005E4DAC"/>
    <w:rsid w:val="0065277B"/>
    <w:rsid w:val="006560B9"/>
    <w:rsid w:val="0067301D"/>
    <w:rsid w:val="00692CD2"/>
    <w:rsid w:val="006F766F"/>
    <w:rsid w:val="007424F8"/>
    <w:rsid w:val="00771FF4"/>
    <w:rsid w:val="00786B95"/>
    <w:rsid w:val="007B1A0E"/>
    <w:rsid w:val="007E0974"/>
    <w:rsid w:val="00814A9A"/>
    <w:rsid w:val="00817EBE"/>
    <w:rsid w:val="00835AA7"/>
    <w:rsid w:val="00840995"/>
    <w:rsid w:val="008B588A"/>
    <w:rsid w:val="0091090A"/>
    <w:rsid w:val="009110D3"/>
    <w:rsid w:val="00926121"/>
    <w:rsid w:val="009618C6"/>
    <w:rsid w:val="009C142D"/>
    <w:rsid w:val="009D4FEB"/>
    <w:rsid w:val="009E532C"/>
    <w:rsid w:val="00A11A94"/>
    <w:rsid w:val="00A13EA7"/>
    <w:rsid w:val="00A26A8D"/>
    <w:rsid w:val="00A33751"/>
    <w:rsid w:val="00A6767F"/>
    <w:rsid w:val="00A71117"/>
    <w:rsid w:val="00A90C8C"/>
    <w:rsid w:val="00AC0DB2"/>
    <w:rsid w:val="00AC1FF9"/>
    <w:rsid w:val="00AC361E"/>
    <w:rsid w:val="00AF406D"/>
    <w:rsid w:val="00B13E31"/>
    <w:rsid w:val="00B238E4"/>
    <w:rsid w:val="00B3705D"/>
    <w:rsid w:val="00B763B1"/>
    <w:rsid w:val="00BC2485"/>
    <w:rsid w:val="00BD2849"/>
    <w:rsid w:val="00BE6269"/>
    <w:rsid w:val="00BF2E80"/>
    <w:rsid w:val="00C00EEC"/>
    <w:rsid w:val="00C44E61"/>
    <w:rsid w:val="00C47E30"/>
    <w:rsid w:val="00C561C5"/>
    <w:rsid w:val="00C65CC7"/>
    <w:rsid w:val="00CB5FA0"/>
    <w:rsid w:val="00CD1347"/>
    <w:rsid w:val="00CD16C1"/>
    <w:rsid w:val="00CE0C79"/>
    <w:rsid w:val="00D017BA"/>
    <w:rsid w:val="00D1504A"/>
    <w:rsid w:val="00D235CA"/>
    <w:rsid w:val="00D352CC"/>
    <w:rsid w:val="00D84D4B"/>
    <w:rsid w:val="00DD1218"/>
    <w:rsid w:val="00E00062"/>
    <w:rsid w:val="00E07AF4"/>
    <w:rsid w:val="00E07BE0"/>
    <w:rsid w:val="00E1313F"/>
    <w:rsid w:val="00E41AA2"/>
    <w:rsid w:val="00EB2EC4"/>
    <w:rsid w:val="00ED2BBC"/>
    <w:rsid w:val="00F20C55"/>
    <w:rsid w:val="00F21B0D"/>
    <w:rsid w:val="00F368F9"/>
    <w:rsid w:val="00F51D87"/>
    <w:rsid w:val="00F705B5"/>
    <w:rsid w:val="00F7402C"/>
    <w:rsid w:val="00FA2639"/>
    <w:rsid w:val="00FA3B78"/>
    <w:rsid w:val="00FC160F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07"/>
    <w:rPr>
      <w:rFonts w:ascii="Times New Roman" w:eastAsia="Times New Roman" w:hAnsi="Times New Roman" w:cs="Times New Roman"/>
      <w:sz w:val="28"/>
      <w:lang w:val="en-US" w:bidi="en-US"/>
    </w:rPr>
  </w:style>
  <w:style w:type="paragraph" w:styleId="2">
    <w:name w:val="heading 2"/>
    <w:basedOn w:val="a"/>
    <w:link w:val="20"/>
    <w:qFormat/>
    <w:rsid w:val="002C5F0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2C5F0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C5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2C5F07"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styleId="a4">
    <w:name w:val="Normal (Web)"/>
    <w:basedOn w:val="a"/>
    <w:uiPriority w:val="99"/>
    <w:unhideWhenUsed/>
    <w:rsid w:val="00A71117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uiPriority w:val="99"/>
    <w:unhideWhenUsed/>
    <w:rsid w:val="00005A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5A7F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customStyle="1" w:styleId="Table">
    <w:name w:val="Table!Таблица"/>
    <w:rsid w:val="009D4FEB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07"/>
    <w:rPr>
      <w:rFonts w:ascii="Times New Roman" w:eastAsia="Times New Roman" w:hAnsi="Times New Roman" w:cs="Times New Roman"/>
      <w:sz w:val="28"/>
      <w:lang w:val="en-US" w:bidi="en-US"/>
    </w:rPr>
  </w:style>
  <w:style w:type="paragraph" w:styleId="2">
    <w:name w:val="heading 2"/>
    <w:basedOn w:val="a"/>
    <w:link w:val="20"/>
    <w:qFormat/>
    <w:rsid w:val="002C5F0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2C5F0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C5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2C5F07"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styleId="a4">
    <w:name w:val="Normal (Web)"/>
    <w:basedOn w:val="a"/>
    <w:uiPriority w:val="99"/>
    <w:unhideWhenUsed/>
    <w:rsid w:val="00A71117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uiPriority w:val="99"/>
    <w:unhideWhenUsed/>
    <w:rsid w:val="00005A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5A7F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customStyle="1" w:styleId="Table">
    <w:name w:val="Table!Таблица"/>
    <w:rsid w:val="009D4FEB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Культура</cp:lastModifiedBy>
  <cp:revision>20</cp:revision>
  <cp:lastPrinted>2023-02-01T07:39:00Z</cp:lastPrinted>
  <dcterms:created xsi:type="dcterms:W3CDTF">2023-02-01T07:10:00Z</dcterms:created>
  <dcterms:modified xsi:type="dcterms:W3CDTF">2023-02-01T07:48:00Z</dcterms:modified>
</cp:coreProperties>
</file>