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A1" w:rsidRPr="003067C9" w:rsidRDefault="00F52BA1" w:rsidP="0030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7C9">
        <w:rPr>
          <w:rFonts w:ascii="Times New Roman" w:hAnsi="Times New Roman" w:cs="Times New Roman"/>
          <w:b/>
          <w:sz w:val="28"/>
          <w:szCs w:val="28"/>
        </w:rPr>
        <w:t xml:space="preserve">Нацпроект по экспорту в 2022 году принес в бюджет 3 трлн рублей </w:t>
      </w:r>
    </w:p>
    <w:bookmarkEnd w:id="0"/>
    <w:p w:rsidR="003067C9" w:rsidRDefault="003067C9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BA1" w:rsidRPr="003067C9" w:rsidRDefault="00F52BA1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>Национальный проект «Международная кооперация и экспорт» в 2022 году позволил бюджету получить порядка 3 трлн рублей от компаний, прямо или опосредовано занимающихся экспортом. Об этом сообщила генеральный директор Российского экспортного центра (РЭЦ) Вероника Никишина на форуме «Иннопром-2023»</w:t>
      </w:r>
      <w:r w:rsidR="003067C9">
        <w:rPr>
          <w:rFonts w:ascii="Times New Roman" w:hAnsi="Times New Roman" w:cs="Times New Roman"/>
          <w:sz w:val="28"/>
          <w:szCs w:val="28"/>
        </w:rPr>
        <w:t>.</w:t>
      </w:r>
    </w:p>
    <w:p w:rsidR="00C9036D" w:rsidRPr="003067C9" w:rsidRDefault="00F52BA1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По мнению эксперта Среднерусского института управления – филиала </w:t>
      </w:r>
      <w:proofErr w:type="spellStart"/>
      <w:r w:rsidRPr="003067C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067C9">
        <w:rPr>
          <w:rFonts w:ascii="Times New Roman" w:hAnsi="Times New Roman" w:cs="Times New Roman"/>
          <w:sz w:val="28"/>
          <w:szCs w:val="28"/>
        </w:rPr>
        <w:t xml:space="preserve"> Ольги Карповой,</w:t>
      </w:r>
      <w:r w:rsidR="004C6E7B" w:rsidRPr="003067C9">
        <w:rPr>
          <w:rFonts w:ascii="Times New Roman" w:hAnsi="Times New Roman" w:cs="Times New Roman"/>
          <w:sz w:val="28"/>
          <w:szCs w:val="28"/>
        </w:rPr>
        <w:t xml:space="preserve"> </w:t>
      </w:r>
      <w:r w:rsidR="00B477B3" w:rsidRPr="003067C9">
        <w:rPr>
          <w:rFonts w:ascii="Times New Roman" w:hAnsi="Times New Roman" w:cs="Times New Roman"/>
          <w:sz w:val="28"/>
          <w:szCs w:val="28"/>
        </w:rPr>
        <w:t xml:space="preserve">в современных условиях ведения внешнеэкономической деятельности в России сохранение экспортных потоков и, тем более, их увеличение – положительная тенденция, которая может свидетельствовать, с одной стороны, о конкурентоспособности товаров отечественного производства за рубежом, и, с другой, о </w:t>
      </w:r>
      <w:r w:rsidR="003A6E8C" w:rsidRPr="003067C9">
        <w:rPr>
          <w:rFonts w:ascii="Times New Roman" w:hAnsi="Times New Roman" w:cs="Times New Roman"/>
          <w:sz w:val="28"/>
          <w:szCs w:val="28"/>
        </w:rPr>
        <w:t>действующих мерах государственной поддержки экспортёров.</w:t>
      </w:r>
    </w:p>
    <w:p w:rsidR="00D345CB" w:rsidRPr="003067C9" w:rsidRDefault="00C9036D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>В 2022 году экспорт Р</w:t>
      </w:r>
      <w:r w:rsidR="007F022D" w:rsidRPr="003067C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067C9">
        <w:rPr>
          <w:rFonts w:ascii="Times New Roman" w:hAnsi="Times New Roman" w:cs="Times New Roman"/>
          <w:sz w:val="28"/>
          <w:szCs w:val="28"/>
        </w:rPr>
        <w:t xml:space="preserve"> увеличился на более, чем 98 млрд. долл. США или 20% по сравнению с предыдущим годом</w:t>
      </w:r>
      <w:r w:rsidR="007F022D" w:rsidRPr="003067C9">
        <w:rPr>
          <w:rFonts w:ascii="Times New Roman" w:hAnsi="Times New Roman" w:cs="Times New Roman"/>
          <w:sz w:val="28"/>
          <w:szCs w:val="28"/>
        </w:rPr>
        <w:t xml:space="preserve"> и достиг значения 591,5 млрд. долл. США</w:t>
      </w:r>
      <w:r w:rsidRPr="003067C9">
        <w:rPr>
          <w:rFonts w:ascii="Times New Roman" w:hAnsi="Times New Roman" w:cs="Times New Roman"/>
          <w:sz w:val="28"/>
          <w:szCs w:val="28"/>
        </w:rPr>
        <w:t>.</w:t>
      </w:r>
      <w:r w:rsidR="00D345CB" w:rsidRPr="003067C9">
        <w:rPr>
          <w:rFonts w:ascii="Times New Roman" w:hAnsi="Times New Roman" w:cs="Times New Roman"/>
          <w:sz w:val="28"/>
          <w:szCs w:val="28"/>
        </w:rPr>
        <w:t xml:space="preserve"> По данным Федеральной таможенной службы </w:t>
      </w:r>
      <w:r w:rsidR="00E54D12" w:rsidRPr="003067C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345CB" w:rsidRPr="003067C9">
        <w:rPr>
          <w:rFonts w:ascii="Times New Roman" w:hAnsi="Times New Roman" w:cs="Times New Roman"/>
          <w:sz w:val="28"/>
          <w:szCs w:val="28"/>
        </w:rPr>
        <w:t>общая структура экспорта России в большинстве своём была представлена следующими группами товаров:</w:t>
      </w:r>
    </w:p>
    <w:p w:rsidR="00E54D12" w:rsidRPr="003067C9" w:rsidRDefault="00D345CB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- топливо минеральное, нефть и продукты их перегонки; битуминозные вещества, на их долю пришлось </w:t>
      </w:r>
      <w:r w:rsidR="00E54D12" w:rsidRPr="003067C9">
        <w:rPr>
          <w:rFonts w:ascii="Times New Roman" w:hAnsi="Times New Roman" w:cs="Times New Roman"/>
          <w:sz w:val="28"/>
          <w:szCs w:val="28"/>
        </w:rPr>
        <w:t>порядка 65% экспорта;</w:t>
      </w:r>
    </w:p>
    <w:p w:rsidR="00E54D12" w:rsidRPr="003067C9" w:rsidRDefault="00E54D12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>- продовольственные товары и сельскохозяйственное сырье (кроме текстильного), доля в общем объёме российского экспорта достигла 7%;</w:t>
      </w:r>
    </w:p>
    <w:p w:rsidR="00E54D12" w:rsidRPr="003067C9" w:rsidRDefault="00E54D12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>- чёрные металлы, порядка 4,1% экспорта;</w:t>
      </w:r>
    </w:p>
    <w:p w:rsidR="00BB1564" w:rsidRPr="003067C9" w:rsidRDefault="00E54D12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>- удобрения, - 3,3%;</w:t>
      </w:r>
      <w:r w:rsidR="00D345CB" w:rsidRPr="003067C9">
        <w:rPr>
          <w:rFonts w:ascii="Times New Roman" w:hAnsi="Times New Roman" w:cs="Times New Roman"/>
          <w:sz w:val="28"/>
          <w:szCs w:val="28"/>
        </w:rPr>
        <w:t xml:space="preserve"> </w:t>
      </w:r>
      <w:r w:rsidR="00B477B3" w:rsidRPr="0030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C8" w:rsidRPr="003067C9" w:rsidRDefault="00E54D12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- жемчуг природный или культивированный, драгоценные или полудрагоценные металлы, </w:t>
      </w:r>
      <w:r w:rsidR="007172C8" w:rsidRPr="003067C9">
        <w:rPr>
          <w:rFonts w:ascii="Times New Roman" w:hAnsi="Times New Roman" w:cs="Times New Roman"/>
          <w:sz w:val="28"/>
          <w:szCs w:val="28"/>
        </w:rPr>
        <w:t xml:space="preserve">- </w:t>
      </w:r>
      <w:r w:rsidRPr="003067C9">
        <w:rPr>
          <w:rFonts w:ascii="Times New Roman" w:hAnsi="Times New Roman" w:cs="Times New Roman"/>
          <w:sz w:val="28"/>
          <w:szCs w:val="28"/>
        </w:rPr>
        <w:t>3,1%.</w:t>
      </w:r>
    </w:p>
    <w:p w:rsidR="00C31C86" w:rsidRPr="003067C9" w:rsidRDefault="004847B7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Основной целью национального проекта РФ «Международная кооперация и экспорт» является увеличение экспорта </w:t>
      </w:r>
      <w:proofErr w:type="spellStart"/>
      <w:r w:rsidRPr="003067C9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3067C9">
        <w:rPr>
          <w:rFonts w:ascii="Times New Roman" w:hAnsi="Times New Roman" w:cs="Times New Roman"/>
          <w:sz w:val="28"/>
          <w:szCs w:val="28"/>
        </w:rPr>
        <w:t xml:space="preserve"> и неэнергетических товаров.</w:t>
      </w:r>
      <w:r w:rsidR="00C31C86" w:rsidRPr="003067C9">
        <w:rPr>
          <w:rFonts w:ascii="Times New Roman" w:hAnsi="Times New Roman" w:cs="Times New Roman"/>
          <w:sz w:val="28"/>
          <w:szCs w:val="28"/>
        </w:rPr>
        <w:t xml:space="preserve"> При этом в год утверждения нацпроекта – 2018 – целевое значение </w:t>
      </w:r>
      <w:proofErr w:type="spellStart"/>
      <w:r w:rsidR="00C31C86" w:rsidRPr="003067C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C31C86" w:rsidRPr="003067C9">
        <w:rPr>
          <w:rFonts w:ascii="Times New Roman" w:hAnsi="Times New Roman" w:cs="Times New Roman"/>
          <w:sz w:val="28"/>
          <w:szCs w:val="28"/>
        </w:rPr>
        <w:t xml:space="preserve"> неэнергетического экспорта составляло 149 млрд. долл. США, а в 2024 – году окончания реализации нацпроекта - целевое значение было установлено на уровне 250 млрд. долл. США. Фактическое значение исследуемого показателя в 2021 году составило 191 млрд. долл. США, при запланированном 181 млрд. долл. США. </w:t>
      </w:r>
    </w:p>
    <w:p w:rsidR="0032747E" w:rsidRPr="003067C9" w:rsidRDefault="00BD7A56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В целом в России наблюдается положительная динамика увеличения </w:t>
      </w:r>
      <w:proofErr w:type="spellStart"/>
      <w:r w:rsidRPr="003067C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3067C9">
        <w:rPr>
          <w:rFonts w:ascii="Times New Roman" w:hAnsi="Times New Roman" w:cs="Times New Roman"/>
          <w:sz w:val="28"/>
          <w:szCs w:val="28"/>
        </w:rPr>
        <w:t xml:space="preserve"> неэнергетического экспорта.</w:t>
      </w:r>
      <w:r w:rsidRPr="003067C9">
        <w:rPr>
          <w:sz w:val="28"/>
          <w:szCs w:val="28"/>
        </w:rPr>
        <w:t xml:space="preserve"> </w:t>
      </w:r>
      <w:r w:rsidRPr="003067C9">
        <w:rPr>
          <w:rFonts w:ascii="Times New Roman" w:hAnsi="Times New Roman" w:cs="Times New Roman"/>
          <w:sz w:val="28"/>
          <w:szCs w:val="28"/>
        </w:rPr>
        <w:t xml:space="preserve">По данным Федеральной таможенной службы </w:t>
      </w:r>
      <w:r w:rsidR="0032747E" w:rsidRPr="003067C9">
        <w:rPr>
          <w:rFonts w:ascii="Times New Roman" w:hAnsi="Times New Roman" w:cs="Times New Roman"/>
          <w:sz w:val="28"/>
          <w:szCs w:val="28"/>
        </w:rPr>
        <w:t xml:space="preserve">в 2021 году данный показатель увеличился на 51 млрд. долл. США или 36% по сравнению с предыдущим годом.  </w:t>
      </w:r>
    </w:p>
    <w:p w:rsidR="003860A1" w:rsidRPr="003067C9" w:rsidRDefault="0032747E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Кроме прочего, это может быть связано с </w:t>
      </w:r>
      <w:r w:rsidR="00B82FE4" w:rsidRPr="003067C9">
        <w:rPr>
          <w:rFonts w:ascii="Times New Roman" w:hAnsi="Times New Roman" w:cs="Times New Roman"/>
          <w:sz w:val="28"/>
          <w:szCs w:val="28"/>
        </w:rPr>
        <w:t>увеличением государственной финансовой поддержки экспорта из России. В паспорте нацпроекта «Международная кооперация и экспорт» заложен совокупный объём финансирования за счёт средств федерального бюджета в размере порядка 960 млрд. руб., при этом наибольшие</w:t>
      </w:r>
      <w:r w:rsidR="00E87830" w:rsidRPr="003067C9">
        <w:rPr>
          <w:rFonts w:ascii="Times New Roman" w:hAnsi="Times New Roman" w:cs="Times New Roman"/>
          <w:sz w:val="28"/>
          <w:szCs w:val="28"/>
        </w:rPr>
        <w:t xml:space="preserve"> средства господдержки были запланированы на 2022 и 2023 годы - 233,5 млрд. руб. и 226,2 млрд. руб. соответственно.</w:t>
      </w:r>
    </w:p>
    <w:p w:rsidR="004746D4" w:rsidRPr="003067C9" w:rsidRDefault="003860A1" w:rsidP="00306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выделяемые государством на поддержку экспортёров, стимулируют вывоз продукции </w:t>
      </w:r>
      <w:r w:rsidR="007C5B4F" w:rsidRPr="003067C9">
        <w:rPr>
          <w:rFonts w:ascii="Times New Roman" w:hAnsi="Times New Roman" w:cs="Times New Roman"/>
          <w:sz w:val="28"/>
          <w:szCs w:val="28"/>
        </w:rPr>
        <w:t>отечественного</w:t>
      </w:r>
      <w:r w:rsidRPr="003067C9">
        <w:rPr>
          <w:rFonts w:ascii="Times New Roman" w:hAnsi="Times New Roman" w:cs="Times New Roman"/>
          <w:sz w:val="28"/>
          <w:szCs w:val="28"/>
        </w:rPr>
        <w:t xml:space="preserve"> производства за рубеж, что, как следствие, способствует </w:t>
      </w:r>
      <w:r w:rsidR="007C5B4F" w:rsidRPr="003067C9">
        <w:rPr>
          <w:rFonts w:ascii="Times New Roman" w:hAnsi="Times New Roman" w:cs="Times New Roman"/>
          <w:sz w:val="28"/>
          <w:szCs w:val="28"/>
        </w:rPr>
        <w:t>увеличению выручки, местных производителей</w:t>
      </w:r>
      <w:r w:rsidR="009900C8" w:rsidRPr="003067C9">
        <w:rPr>
          <w:rFonts w:ascii="Times New Roman" w:hAnsi="Times New Roman" w:cs="Times New Roman"/>
          <w:sz w:val="28"/>
          <w:szCs w:val="28"/>
        </w:rPr>
        <w:t>,</w:t>
      </w:r>
      <w:r w:rsidR="009900C8" w:rsidRPr="003067C9">
        <w:rPr>
          <w:sz w:val="28"/>
          <w:szCs w:val="28"/>
        </w:rPr>
        <w:t xml:space="preserve"> </w:t>
      </w:r>
      <w:r w:rsidR="009900C8" w:rsidRPr="003067C9">
        <w:rPr>
          <w:rFonts w:ascii="Times New Roman" w:hAnsi="Times New Roman" w:cs="Times New Roman"/>
          <w:sz w:val="28"/>
          <w:szCs w:val="28"/>
        </w:rPr>
        <w:t>включая её валютную часть</w:t>
      </w:r>
      <w:r w:rsidR="007C5B4F" w:rsidRPr="003067C9">
        <w:rPr>
          <w:rFonts w:ascii="Times New Roman" w:hAnsi="Times New Roman" w:cs="Times New Roman"/>
          <w:sz w:val="28"/>
          <w:szCs w:val="28"/>
        </w:rPr>
        <w:t>. В результате</w:t>
      </w:r>
      <w:r w:rsidR="009900C8" w:rsidRPr="003067C9">
        <w:rPr>
          <w:rFonts w:ascii="Times New Roman" w:hAnsi="Times New Roman" w:cs="Times New Roman"/>
          <w:sz w:val="28"/>
          <w:szCs w:val="28"/>
        </w:rPr>
        <w:t xml:space="preserve"> чего</w:t>
      </w:r>
      <w:r w:rsidR="007C5B4F" w:rsidRPr="003067C9">
        <w:rPr>
          <w:rFonts w:ascii="Times New Roman" w:hAnsi="Times New Roman" w:cs="Times New Roman"/>
          <w:sz w:val="28"/>
          <w:szCs w:val="28"/>
        </w:rPr>
        <w:t xml:space="preserve"> растут поступления в государственный бюджет со стороны участников ВЭД, расширяется процесс инвестирования со стороны частного сектора</w:t>
      </w:r>
      <w:r w:rsidR="009900C8" w:rsidRPr="003067C9">
        <w:rPr>
          <w:rFonts w:ascii="Times New Roman" w:hAnsi="Times New Roman" w:cs="Times New Roman"/>
          <w:sz w:val="28"/>
          <w:szCs w:val="28"/>
        </w:rPr>
        <w:t>.</w:t>
      </w:r>
      <w:r w:rsidR="007C5B4F" w:rsidRPr="003067C9">
        <w:rPr>
          <w:rFonts w:ascii="Times New Roman" w:hAnsi="Times New Roman" w:cs="Times New Roman"/>
          <w:sz w:val="28"/>
          <w:szCs w:val="28"/>
        </w:rPr>
        <w:t xml:space="preserve"> </w:t>
      </w:r>
      <w:r w:rsidR="009900C8" w:rsidRPr="003067C9">
        <w:rPr>
          <w:rFonts w:ascii="Times New Roman" w:hAnsi="Times New Roman" w:cs="Times New Roman"/>
          <w:sz w:val="28"/>
          <w:szCs w:val="28"/>
        </w:rPr>
        <w:t>Всё э</w:t>
      </w:r>
      <w:r w:rsidR="007C5B4F" w:rsidRPr="003067C9">
        <w:rPr>
          <w:rFonts w:ascii="Times New Roman" w:hAnsi="Times New Roman" w:cs="Times New Roman"/>
          <w:sz w:val="28"/>
          <w:szCs w:val="28"/>
        </w:rPr>
        <w:t>то способствует развитию экономики в условиях существующих внешних ограничений.</w:t>
      </w:r>
    </w:p>
    <w:p w:rsidR="00B477B3" w:rsidRPr="003067C9" w:rsidRDefault="00E87830" w:rsidP="003067C9">
      <w:pPr>
        <w:ind w:firstLine="567"/>
        <w:jc w:val="both"/>
        <w:rPr>
          <w:sz w:val="28"/>
          <w:szCs w:val="28"/>
        </w:rPr>
      </w:pPr>
      <w:r w:rsidRPr="003067C9">
        <w:rPr>
          <w:rFonts w:ascii="Times New Roman" w:hAnsi="Times New Roman" w:cs="Times New Roman"/>
          <w:sz w:val="28"/>
          <w:szCs w:val="28"/>
        </w:rPr>
        <w:t xml:space="preserve"> </w:t>
      </w:r>
      <w:r w:rsidR="00B82FE4" w:rsidRPr="003067C9">
        <w:rPr>
          <w:rFonts w:ascii="Times New Roman" w:hAnsi="Times New Roman" w:cs="Times New Roman"/>
          <w:sz w:val="28"/>
          <w:szCs w:val="28"/>
        </w:rPr>
        <w:t xml:space="preserve">    </w:t>
      </w:r>
      <w:r w:rsidR="00BD7A56" w:rsidRPr="00306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B3" w:rsidRPr="003067C9" w:rsidRDefault="00B477B3" w:rsidP="003067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77B3" w:rsidRPr="00B477B3" w:rsidRDefault="00B477B3" w:rsidP="00B477B3"/>
    <w:sectPr w:rsidR="00B477B3" w:rsidRPr="00B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1"/>
    <w:rsid w:val="003067C9"/>
    <w:rsid w:val="0032747E"/>
    <w:rsid w:val="003860A1"/>
    <w:rsid w:val="003A6E8C"/>
    <w:rsid w:val="004746D4"/>
    <w:rsid w:val="004847B7"/>
    <w:rsid w:val="004C6E7B"/>
    <w:rsid w:val="007172C8"/>
    <w:rsid w:val="007C5B4F"/>
    <w:rsid w:val="007F022D"/>
    <w:rsid w:val="009900C8"/>
    <w:rsid w:val="00B477B3"/>
    <w:rsid w:val="00B82FE4"/>
    <w:rsid w:val="00BB1564"/>
    <w:rsid w:val="00BD7A56"/>
    <w:rsid w:val="00C31C86"/>
    <w:rsid w:val="00C9036D"/>
    <w:rsid w:val="00D345CB"/>
    <w:rsid w:val="00E54D12"/>
    <w:rsid w:val="00E87830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150F-42E1-408D-ACF0-B47660E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LEDOVO-PROFOR-3</cp:lastModifiedBy>
  <cp:revision>2</cp:revision>
  <dcterms:created xsi:type="dcterms:W3CDTF">2023-07-24T07:22:00Z</dcterms:created>
  <dcterms:modified xsi:type="dcterms:W3CDTF">2023-07-24T07:22:00Z</dcterms:modified>
</cp:coreProperties>
</file>