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7B" w:rsidRPr="00C5007B" w:rsidRDefault="00C5007B" w:rsidP="00C500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1212"/>
          <w:sz w:val="17"/>
          <w:szCs w:val="17"/>
        </w:rPr>
      </w:pPr>
      <w:r w:rsidRPr="00C5007B">
        <w:rPr>
          <w:rFonts w:ascii="Times New Roman" w:eastAsia="Times New Roman" w:hAnsi="Times New Roman" w:cs="Times New Roman"/>
          <w:b/>
          <w:bCs/>
          <w:color w:val="1E1D1E"/>
          <w:sz w:val="19"/>
          <w:szCs w:val="19"/>
          <w:bdr w:val="none" w:sz="0" w:space="0" w:color="auto" w:frame="1"/>
        </w:rPr>
        <w:t>Вниманию работодателей района!</w:t>
      </w:r>
    </w:p>
    <w:p w:rsidR="00C5007B" w:rsidRPr="00C5007B" w:rsidRDefault="00C5007B" w:rsidP="00C500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1212"/>
          <w:sz w:val="17"/>
          <w:szCs w:val="17"/>
        </w:rPr>
      </w:pPr>
      <w:r w:rsidRPr="00C5007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</w:rPr>
        <w:t>Профилактика производственного травматизма при работах на высоте</w:t>
      </w:r>
    </w:p>
    <w:p w:rsidR="00C5007B" w:rsidRPr="00C5007B" w:rsidRDefault="00C5007B" w:rsidP="00C500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21212"/>
          <w:sz w:val="17"/>
          <w:szCs w:val="17"/>
        </w:rPr>
      </w:pPr>
      <w:r w:rsidRPr="00C5007B">
        <w:rPr>
          <w:rFonts w:ascii="Times New Roman" w:eastAsia="Times New Roman" w:hAnsi="Times New Roman" w:cs="Times New Roman"/>
          <w:color w:val="273350"/>
          <w:sz w:val="19"/>
          <w:szCs w:val="19"/>
          <w:bdr w:val="none" w:sz="0" w:space="0" w:color="auto" w:frame="1"/>
        </w:rPr>
        <w:t xml:space="preserve">            </w:t>
      </w:r>
      <w:proofErr w:type="gramStart"/>
      <w:r w:rsidRPr="00C5007B">
        <w:rPr>
          <w:rFonts w:ascii="Times New Roman" w:eastAsia="Times New Roman" w:hAnsi="Times New Roman" w:cs="Times New Roman"/>
          <w:color w:val="273350"/>
          <w:sz w:val="19"/>
          <w:szCs w:val="19"/>
          <w:bdr w:val="none" w:sz="0" w:space="0" w:color="auto" w:frame="1"/>
        </w:rPr>
        <w:t>Министерство труда и социальной защиты Российской Федерации информирует, что наиболее распространенным видом несчастных случаев на производстве с тяжелыми последствиями является падение работников с высоты, включая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др.), а также падение на глубину (в ямы, рытвины, шахты и др.).</w:t>
      </w:r>
      <w:proofErr w:type="gramEnd"/>
      <w:r w:rsidRPr="00C5007B">
        <w:rPr>
          <w:rFonts w:ascii="Times New Roman" w:eastAsia="Times New Roman" w:hAnsi="Times New Roman" w:cs="Times New Roman"/>
          <w:color w:val="273350"/>
          <w:sz w:val="19"/>
          <w:szCs w:val="19"/>
          <w:bdr w:val="none" w:sz="0" w:space="0" w:color="auto" w:frame="1"/>
        </w:rPr>
        <w:t xml:space="preserve"> Удельный вес таких несчастных случаев составляет 23% от общего количества несчастных случаев с тяжелыми последствиями.</w:t>
      </w:r>
    </w:p>
    <w:p w:rsidR="00C5007B" w:rsidRPr="00C5007B" w:rsidRDefault="00C5007B" w:rsidP="00C500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21212"/>
          <w:sz w:val="17"/>
          <w:szCs w:val="17"/>
        </w:rPr>
      </w:pPr>
      <w:r w:rsidRPr="00C5007B">
        <w:rPr>
          <w:rFonts w:ascii="Times New Roman" w:eastAsia="Times New Roman" w:hAnsi="Times New Roman" w:cs="Times New Roman"/>
          <w:b/>
          <w:bCs/>
          <w:color w:val="273350"/>
          <w:sz w:val="19"/>
        </w:rPr>
        <w:t>            Падения при разности уровней высот и на глубину происходят по следующим причинам: </w:t>
      </w:r>
    </w:p>
    <w:p w:rsidR="00C5007B" w:rsidRPr="00C5007B" w:rsidRDefault="00C5007B" w:rsidP="00C500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1212"/>
          <w:sz w:val="17"/>
          <w:szCs w:val="17"/>
        </w:rPr>
      </w:pPr>
      <w:r w:rsidRPr="00C5007B">
        <w:rPr>
          <w:rFonts w:ascii="Times New Roman" w:eastAsia="Times New Roman" w:hAnsi="Times New Roman" w:cs="Times New Roman"/>
          <w:color w:val="273350"/>
          <w:sz w:val="19"/>
          <w:szCs w:val="19"/>
          <w:bdr w:val="none" w:sz="0" w:space="0" w:color="auto" w:frame="1"/>
        </w:rPr>
        <w:t>нарушение требований Правил по охране труда при работе на высоте, утвержденных приказом Минтруда России от 16 ноября 2020 г. N 782н; </w:t>
      </w:r>
    </w:p>
    <w:p w:rsidR="00C5007B" w:rsidRPr="00C5007B" w:rsidRDefault="00C5007B" w:rsidP="00C500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1212"/>
          <w:sz w:val="17"/>
          <w:szCs w:val="17"/>
        </w:rPr>
      </w:pPr>
      <w:r w:rsidRPr="00C5007B">
        <w:rPr>
          <w:rFonts w:ascii="Times New Roman" w:eastAsia="Times New Roman" w:hAnsi="Times New Roman" w:cs="Times New Roman"/>
          <w:color w:val="273350"/>
          <w:sz w:val="19"/>
          <w:szCs w:val="19"/>
          <w:bdr w:val="none" w:sz="0" w:space="0" w:color="auto" w:frame="1"/>
        </w:rPr>
        <w:t>конструктивные недостатки и недостаточная надежность технологического оборудования, ограждений, стационарных лестниц, а также вспомогательного оборудования (стремянок, подмостей, приставных и переносных лестниц и других); </w:t>
      </w:r>
    </w:p>
    <w:p w:rsidR="00C5007B" w:rsidRPr="00C5007B" w:rsidRDefault="00C5007B" w:rsidP="00C500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1212"/>
          <w:sz w:val="17"/>
          <w:szCs w:val="17"/>
        </w:rPr>
      </w:pPr>
      <w:r w:rsidRPr="00C5007B">
        <w:rPr>
          <w:rFonts w:ascii="Times New Roman" w:eastAsia="Times New Roman" w:hAnsi="Times New Roman" w:cs="Times New Roman"/>
          <w:color w:val="273350"/>
          <w:sz w:val="19"/>
          <w:szCs w:val="19"/>
          <w:bdr w:val="none" w:sz="0" w:space="0" w:color="auto" w:frame="1"/>
        </w:rPr>
        <w:t>неудовлетворительное техническое состояние зданий, сооружений, территории, полов в зданиях и помещениях и лестничных маршей, строительных конструкций, кровли и сооружений, предназначенных для осуществления технологических процессов, хранения сырья или продукции, перемещения людей и грузов;</w:t>
      </w:r>
    </w:p>
    <w:p w:rsidR="00C5007B" w:rsidRPr="00C5007B" w:rsidRDefault="00C5007B" w:rsidP="00C500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1212"/>
          <w:sz w:val="17"/>
          <w:szCs w:val="17"/>
        </w:rPr>
      </w:pPr>
      <w:r w:rsidRPr="00C5007B">
        <w:rPr>
          <w:rFonts w:ascii="Times New Roman" w:eastAsia="Times New Roman" w:hAnsi="Times New Roman" w:cs="Times New Roman"/>
          <w:color w:val="273350"/>
          <w:sz w:val="19"/>
          <w:szCs w:val="19"/>
          <w:bdr w:val="none" w:sz="0" w:space="0" w:color="auto" w:frame="1"/>
        </w:rPr>
        <w:t>не обеспечение контроля со стороны руководителей и иных должностных лиц работодателя за ходом выполнения работ; </w:t>
      </w:r>
    </w:p>
    <w:p w:rsidR="00C5007B" w:rsidRPr="00C5007B" w:rsidRDefault="00C5007B" w:rsidP="00C500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1212"/>
          <w:sz w:val="17"/>
          <w:szCs w:val="17"/>
        </w:rPr>
      </w:pPr>
      <w:r w:rsidRPr="00C5007B">
        <w:rPr>
          <w:rFonts w:ascii="Times New Roman" w:eastAsia="Times New Roman" w:hAnsi="Times New Roman" w:cs="Times New Roman"/>
          <w:color w:val="273350"/>
          <w:sz w:val="19"/>
          <w:szCs w:val="19"/>
          <w:bdr w:val="none" w:sz="0" w:space="0" w:color="auto" w:frame="1"/>
        </w:rPr>
        <w:t>недостатки в организации и проведении подготовки работников по охране труда; </w:t>
      </w:r>
    </w:p>
    <w:p w:rsidR="00C5007B" w:rsidRPr="00C5007B" w:rsidRDefault="00C5007B" w:rsidP="00C500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1212"/>
          <w:sz w:val="17"/>
          <w:szCs w:val="17"/>
        </w:rPr>
      </w:pPr>
      <w:r w:rsidRPr="00C5007B">
        <w:rPr>
          <w:rFonts w:ascii="Times New Roman" w:eastAsia="Times New Roman" w:hAnsi="Times New Roman" w:cs="Times New Roman"/>
          <w:color w:val="273350"/>
          <w:sz w:val="19"/>
          <w:szCs w:val="19"/>
          <w:bdr w:val="none" w:sz="0" w:space="0" w:color="auto" w:frame="1"/>
        </w:rPr>
        <w:t>неприменение работником средств индивидуальной защиты; нарушение порядка допуска к работам с повышенной опасностью; нарушение работником трудового распорядка и дисциплины труда.</w:t>
      </w:r>
    </w:p>
    <w:p w:rsidR="00C5007B" w:rsidRDefault="00C5007B" w:rsidP="00C500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3350"/>
          <w:sz w:val="19"/>
          <w:szCs w:val="19"/>
          <w:bdr w:val="none" w:sz="0" w:space="0" w:color="auto" w:frame="1"/>
        </w:rPr>
      </w:pPr>
      <w:r w:rsidRPr="00C5007B">
        <w:rPr>
          <w:rFonts w:ascii="Times New Roman" w:eastAsia="Times New Roman" w:hAnsi="Times New Roman" w:cs="Times New Roman"/>
          <w:color w:val="273350"/>
          <w:sz w:val="19"/>
          <w:szCs w:val="19"/>
          <w:bdr w:val="none" w:sz="0" w:space="0" w:color="auto" w:frame="1"/>
        </w:rPr>
        <w:t xml:space="preserve">            </w:t>
      </w:r>
      <w:proofErr w:type="gramStart"/>
      <w:r w:rsidRPr="00C5007B">
        <w:rPr>
          <w:rFonts w:ascii="Times New Roman" w:eastAsia="Times New Roman" w:hAnsi="Times New Roman" w:cs="Times New Roman"/>
          <w:color w:val="273350"/>
          <w:sz w:val="19"/>
          <w:szCs w:val="19"/>
          <w:bdr w:val="none" w:sz="0" w:space="0" w:color="auto" w:frame="1"/>
        </w:rPr>
        <w:t xml:space="preserve">Отмечен рост количества несчастных случаев на производстве с тяжелыми последствиями в сфере строительства вследствие неприменения средств индивидуальной защиты (7,9% в 2021 г. и 11,3 % в 2022 г.), каждый второй случай в сфере строительства происходит вследствие неудовлетворительной организации производства работ, выразившейся в допуске к работам на высоте персонала, не обученного безопасным приемам выполнения работ на высоте, а также без оформления </w:t>
      </w:r>
      <w:proofErr w:type="spellStart"/>
      <w:r w:rsidRPr="00C5007B">
        <w:rPr>
          <w:rFonts w:ascii="Times New Roman" w:eastAsia="Times New Roman" w:hAnsi="Times New Roman" w:cs="Times New Roman"/>
          <w:color w:val="273350"/>
          <w:sz w:val="19"/>
          <w:szCs w:val="19"/>
          <w:bdr w:val="none" w:sz="0" w:space="0" w:color="auto" w:frame="1"/>
        </w:rPr>
        <w:t>наряд-допуска</w:t>
      </w:r>
      <w:proofErr w:type="spellEnd"/>
      <w:proofErr w:type="gramEnd"/>
      <w:r w:rsidRPr="00C5007B">
        <w:rPr>
          <w:rFonts w:ascii="Times New Roman" w:eastAsia="Times New Roman" w:hAnsi="Times New Roman" w:cs="Times New Roman"/>
          <w:color w:val="273350"/>
          <w:sz w:val="19"/>
          <w:szCs w:val="19"/>
          <w:bdr w:val="none" w:sz="0" w:space="0" w:color="auto" w:frame="1"/>
        </w:rPr>
        <w:t>, в недостаточном контроле со стороны ответственного руководителя работ за соблюдением работниками требований инструкций по охране труда, недостатках в создании и обеспечении функционирования системы управления охраной труда.</w:t>
      </w:r>
    </w:p>
    <w:p w:rsidR="0097285D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  <w:sz w:val="19"/>
          <w:szCs w:val="19"/>
        </w:rPr>
      </w:pPr>
      <w:r>
        <w:rPr>
          <w:color w:val="273350"/>
          <w:sz w:val="19"/>
          <w:szCs w:val="19"/>
          <w:bdr w:val="none" w:sz="0" w:space="0" w:color="auto" w:frame="1"/>
        </w:rPr>
        <w:t xml:space="preserve">              </w:t>
      </w:r>
      <w:r>
        <w:rPr>
          <w:rFonts w:ascii="Montserrat" w:hAnsi="Montserrat"/>
          <w:color w:val="273350"/>
          <w:sz w:val="19"/>
          <w:szCs w:val="19"/>
        </w:rPr>
        <w:t>В целях минимизации несчастных случаях с тяжелыми последствиями, происшедших в результате падения пострадавшего при разности уровней высот и на глубину, необходимо организовать и провести действенные мероприятия, направленные на предупреждение производственного   травматизма:</w:t>
      </w:r>
    </w:p>
    <w:p w:rsidR="0097285D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  <w:sz w:val="19"/>
          <w:szCs w:val="19"/>
        </w:rPr>
      </w:pPr>
      <w:r>
        <w:rPr>
          <w:rFonts w:ascii="Montserrat" w:hAnsi="Montserrat"/>
          <w:color w:val="273350"/>
          <w:sz w:val="19"/>
          <w:szCs w:val="19"/>
        </w:rPr>
        <w:t> 1) довести информацию о производственном травматизме до сведения лиц, ответственных за организацию и проведение работ на высоте;</w:t>
      </w:r>
    </w:p>
    <w:p w:rsidR="0097285D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  <w:sz w:val="19"/>
          <w:szCs w:val="19"/>
        </w:rPr>
      </w:pPr>
      <w:r>
        <w:rPr>
          <w:rFonts w:ascii="Montserrat" w:hAnsi="Montserrat"/>
          <w:color w:val="273350"/>
          <w:sz w:val="19"/>
          <w:szCs w:val="19"/>
        </w:rPr>
        <w:t>2) организовать проведение внеплановых инструктажей работникам   с доведением основных причин несчастных случаев, тяжелых несчастных случаев, несчастных случаев со смертельным исходом при выполнении работ на высоте;</w:t>
      </w:r>
    </w:p>
    <w:p w:rsidR="0097285D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  <w:sz w:val="19"/>
          <w:szCs w:val="19"/>
        </w:rPr>
      </w:pPr>
      <w:r>
        <w:rPr>
          <w:rFonts w:ascii="Montserrat" w:hAnsi="Montserrat"/>
          <w:color w:val="273350"/>
          <w:sz w:val="19"/>
          <w:szCs w:val="19"/>
        </w:rPr>
        <w:t>3) организовать и провести комиссионные проверки в подразделениях, осуществляющих работы на высоте, на предмет соблюдения установленных государственных и локальных нормативных требований охраны труда с составлением актов проверок;</w:t>
      </w:r>
    </w:p>
    <w:p w:rsidR="0097285D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  <w:sz w:val="19"/>
          <w:szCs w:val="19"/>
        </w:rPr>
      </w:pPr>
      <w:r>
        <w:rPr>
          <w:rFonts w:ascii="Montserrat" w:hAnsi="Montserrat"/>
          <w:color w:val="273350"/>
          <w:sz w:val="19"/>
          <w:szCs w:val="19"/>
        </w:rPr>
        <w:t>3) обеспечить организацию и производство работ на высоте с неукоснительным соблюдением требований Правил по охране труда при работе на высоте, утвержденных приказом Минтруда России от 16 ноября 2020 г. № 782н, в том числе:</w:t>
      </w:r>
    </w:p>
    <w:p w:rsidR="0097285D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  <w:sz w:val="19"/>
          <w:szCs w:val="19"/>
        </w:rPr>
      </w:pPr>
      <w:r>
        <w:rPr>
          <w:rFonts w:ascii="Montserrat" w:hAnsi="Montserrat"/>
          <w:color w:val="273350"/>
          <w:sz w:val="19"/>
          <w:szCs w:val="19"/>
        </w:rPr>
        <w:t>- организовать в установленные сроки проведение медицинских осмотров (освидетельствований), проверки знания, обучения и стажировки работников безопасным методам и приемам выполнения работ на высоте;</w:t>
      </w:r>
    </w:p>
    <w:p w:rsidR="0097285D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  <w:sz w:val="19"/>
          <w:szCs w:val="19"/>
        </w:rPr>
      </w:pPr>
      <w:r>
        <w:rPr>
          <w:rFonts w:ascii="Montserrat" w:hAnsi="Montserrat"/>
          <w:color w:val="273350"/>
          <w:sz w:val="19"/>
          <w:szCs w:val="19"/>
        </w:rPr>
        <w:t>- обеспечить проведение технико-технологических мероприятий, включающих в себя разработку и выполнение плана производства работ на высоте (далее - ППР на высоте) или разработку и утверждение технологических карт на производство работ на высоте;</w:t>
      </w:r>
    </w:p>
    <w:p w:rsidR="0097285D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  <w:sz w:val="19"/>
          <w:szCs w:val="19"/>
        </w:rPr>
      </w:pPr>
      <w:r>
        <w:rPr>
          <w:rFonts w:ascii="Montserrat" w:hAnsi="Montserrat"/>
          <w:color w:val="273350"/>
          <w:sz w:val="19"/>
          <w:szCs w:val="19"/>
        </w:rPr>
        <w:t>- утвердить перечень работ на высоте, выполняемых с оформлением наряда-допуска;</w:t>
      </w:r>
    </w:p>
    <w:p w:rsidR="0097285D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  <w:sz w:val="19"/>
          <w:szCs w:val="19"/>
        </w:rPr>
      </w:pPr>
      <w:r>
        <w:rPr>
          <w:rFonts w:ascii="Montserrat" w:hAnsi="Montserrat"/>
          <w:color w:val="273350"/>
          <w:sz w:val="19"/>
          <w:szCs w:val="19"/>
        </w:rPr>
        <w:t>- обеспечить проведение организационных мероприятий, включающих в себя распределение обязанностей в сфере охраны труда между должностными лицами организации, назначение лиц, ответственных за организацию и безопасное проведение работ на высоте; лиц, ответственных за утверждение ППР на высоте, лиц, имеющих право выдавать наряд-допуск, лиц,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работ, а также проводящих обслуживание и периодический осмотр СИЗ;</w:t>
      </w:r>
    </w:p>
    <w:p w:rsidR="0097285D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  <w:sz w:val="19"/>
          <w:szCs w:val="19"/>
        </w:rPr>
      </w:pPr>
      <w:proofErr w:type="gramStart"/>
      <w:r>
        <w:rPr>
          <w:rFonts w:ascii="Montserrat" w:hAnsi="Montserrat"/>
          <w:color w:val="273350"/>
          <w:sz w:val="19"/>
          <w:szCs w:val="19"/>
        </w:rPr>
        <w:t>- исходя из специфики своей деятельности, обеспечить выявление опасностей, связанных с работой на высоте, включая типичные опасности, характерные работе на высоте, и оценку профессиональных рисков, связанных с выявленными опасностями;</w:t>
      </w:r>
      <w:proofErr w:type="gramEnd"/>
    </w:p>
    <w:p w:rsidR="0097285D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  <w:sz w:val="19"/>
          <w:szCs w:val="19"/>
        </w:rPr>
      </w:pPr>
      <w:r>
        <w:rPr>
          <w:rFonts w:ascii="Montserrat" w:hAnsi="Montserrat"/>
          <w:color w:val="273350"/>
          <w:sz w:val="19"/>
          <w:szCs w:val="19"/>
        </w:rPr>
        <w:lastRenderedPageBreak/>
        <w:t xml:space="preserve">- на основании результатов оценки рисков и специальной оценки условий труда организовать обеспечение работников средствами индивидуальной и коллективной защиты от падения с высоты, </w:t>
      </w:r>
      <w:proofErr w:type="gramStart"/>
      <w:r>
        <w:rPr>
          <w:rFonts w:ascii="Montserrat" w:hAnsi="Montserrat"/>
          <w:color w:val="273350"/>
          <w:sz w:val="19"/>
          <w:szCs w:val="19"/>
        </w:rPr>
        <w:t>контроль за</w:t>
      </w:r>
      <w:proofErr w:type="gramEnd"/>
      <w:r>
        <w:rPr>
          <w:rFonts w:ascii="Montserrat" w:hAnsi="Montserrat"/>
          <w:color w:val="273350"/>
          <w:sz w:val="19"/>
          <w:szCs w:val="19"/>
        </w:rPr>
        <w:t xml:space="preserve"> их выдачей и применением, иные мероприятия.</w:t>
      </w:r>
    </w:p>
    <w:p w:rsidR="0097285D" w:rsidRPr="00C5007B" w:rsidRDefault="0097285D" w:rsidP="00C500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21212"/>
          <w:sz w:val="17"/>
          <w:szCs w:val="17"/>
        </w:rPr>
      </w:pPr>
    </w:p>
    <w:p w:rsidR="00C5007B" w:rsidRPr="00C5007B" w:rsidRDefault="00C5007B" w:rsidP="00C500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21212"/>
          <w:sz w:val="17"/>
          <w:szCs w:val="17"/>
        </w:rPr>
      </w:pPr>
      <w:r w:rsidRPr="00C5007B">
        <w:rPr>
          <w:rFonts w:ascii="Times New Roman" w:eastAsia="Times New Roman" w:hAnsi="Times New Roman" w:cs="Times New Roman"/>
          <w:color w:val="273350"/>
          <w:sz w:val="19"/>
          <w:szCs w:val="19"/>
          <w:bdr w:val="none" w:sz="0" w:space="0" w:color="auto" w:frame="1"/>
        </w:rPr>
        <w:t>            Работодателям необходимо проверить обеспеченность работников средствами индивидуальной защиты, укомплектованность рабочих мест средствами коллективной защиты, организовать обучение безопасности выполнения работ на высоте, включая проведение инструктажей по охране труда и стажировки на рабочем месте; в случае необходимости привлечь учебные центры для обучения работников, руководителей, специалистов.</w:t>
      </w:r>
    </w:p>
    <w:p w:rsidR="00AF47F7" w:rsidRDefault="00AF47F7"/>
    <w:sectPr w:rsidR="00AF47F7" w:rsidSect="0084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94613"/>
    <w:multiLevelType w:val="multilevel"/>
    <w:tmpl w:val="2E2A4C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07B"/>
    <w:rsid w:val="008431C0"/>
    <w:rsid w:val="0097285D"/>
    <w:rsid w:val="00AF47F7"/>
    <w:rsid w:val="00C5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826</Words>
  <Characters>4709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Эконом2</dc:creator>
  <cp:keywords/>
  <dc:description/>
  <cp:lastModifiedBy>Эконом2</cp:lastModifiedBy>
  <cp:revision>4</cp:revision>
  <dcterms:created xsi:type="dcterms:W3CDTF">2023-06-19T07:37:00Z</dcterms:created>
  <dcterms:modified xsi:type="dcterms:W3CDTF">2023-06-19T08:00:00Z</dcterms:modified>
</cp:coreProperties>
</file>