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62" w:rsidRPr="00CF2962" w:rsidRDefault="00CF2962" w:rsidP="00CF2962">
      <w:pPr>
        <w:spacing w:after="0" w:line="240" w:lineRule="auto"/>
        <w:ind w:left="624" w:hanging="6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2962">
        <w:rPr>
          <w:rFonts w:ascii="Times New Roman" w:hAnsi="Times New Roman" w:cs="Times New Roman"/>
          <w:b/>
          <w:sz w:val="28"/>
          <w:szCs w:val="28"/>
        </w:rPr>
        <w:t>Материнский капитал проиндексирован с 1 февраля 2022 года</w:t>
      </w:r>
    </w:p>
    <w:bookmarkEnd w:id="0"/>
    <w:p w:rsidR="00CF2962" w:rsidRPr="00CF2962" w:rsidRDefault="00CF2962" w:rsidP="00CF2962">
      <w:pPr>
        <w:spacing w:after="0" w:line="240" w:lineRule="auto"/>
        <w:ind w:left="624" w:hanging="624"/>
        <w:jc w:val="both"/>
        <w:rPr>
          <w:rFonts w:ascii="Times New Roman" w:hAnsi="Times New Roman" w:cs="Times New Roman"/>
          <w:sz w:val="28"/>
          <w:szCs w:val="28"/>
        </w:rPr>
      </w:pPr>
    </w:p>
    <w:p w:rsidR="00CF2962" w:rsidRPr="00CF2962" w:rsidRDefault="00CF2962" w:rsidP="00CF296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F2962">
        <w:rPr>
          <w:rFonts w:ascii="Times New Roman" w:hAnsi="Times New Roman" w:cs="Times New Roman"/>
          <w:sz w:val="28"/>
          <w:szCs w:val="28"/>
        </w:rPr>
        <w:t xml:space="preserve">Материнский капитал на первого ребенка с февраля увеличен на 40 646 рублей и теперь составляет 524 527,9 рубля. Такая же сумма полагается семьям с двумя детьми, если второй ребенок </w:t>
      </w:r>
      <w:proofErr w:type="gramStart"/>
      <w:r w:rsidRPr="00CF2962">
        <w:rPr>
          <w:rFonts w:ascii="Times New Roman" w:hAnsi="Times New Roman" w:cs="Times New Roman"/>
          <w:sz w:val="28"/>
          <w:szCs w:val="28"/>
        </w:rPr>
        <w:t>рожден или усыновлен</w:t>
      </w:r>
      <w:proofErr w:type="gramEnd"/>
      <w:r w:rsidRPr="00CF2962">
        <w:rPr>
          <w:rFonts w:ascii="Times New Roman" w:hAnsi="Times New Roman" w:cs="Times New Roman"/>
          <w:sz w:val="28"/>
          <w:szCs w:val="28"/>
        </w:rPr>
        <w:t xml:space="preserve"> до 2020 года, а родители еще не оформляли либо ни разу не использовали сертификат.</w:t>
      </w:r>
    </w:p>
    <w:p w:rsidR="00CF2962" w:rsidRPr="00CF2962" w:rsidRDefault="00CF2962" w:rsidP="00CF296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F2962">
        <w:rPr>
          <w:rFonts w:ascii="Times New Roman" w:hAnsi="Times New Roman" w:cs="Times New Roman"/>
          <w:sz w:val="28"/>
          <w:szCs w:val="28"/>
        </w:rPr>
        <w:t xml:space="preserve">Размер повышенного материнского капитала, который дается, если оба ребенка </w:t>
      </w:r>
      <w:proofErr w:type="gramStart"/>
      <w:r w:rsidRPr="00CF2962">
        <w:rPr>
          <w:rFonts w:ascii="Times New Roman" w:hAnsi="Times New Roman" w:cs="Times New Roman"/>
          <w:sz w:val="28"/>
          <w:szCs w:val="28"/>
        </w:rPr>
        <w:t>появились</w:t>
      </w:r>
      <w:proofErr w:type="gramEnd"/>
      <w:r w:rsidRPr="00CF2962">
        <w:rPr>
          <w:rFonts w:ascii="Times New Roman" w:hAnsi="Times New Roman" w:cs="Times New Roman"/>
          <w:sz w:val="28"/>
          <w:szCs w:val="28"/>
        </w:rPr>
        <w:t xml:space="preserve"> начиная с 2020 года, увеличился после индексации на 53 712,27 рубле</w:t>
      </w:r>
      <w:r>
        <w:rPr>
          <w:rFonts w:ascii="Times New Roman" w:hAnsi="Times New Roman" w:cs="Times New Roman"/>
          <w:sz w:val="28"/>
          <w:szCs w:val="28"/>
        </w:rPr>
        <w:t>й и составляет 693 144,1 рубля.</w:t>
      </w:r>
    </w:p>
    <w:p w:rsidR="00CF2962" w:rsidRPr="00CF2962" w:rsidRDefault="00CF2962" w:rsidP="00CF296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F2962">
        <w:rPr>
          <w:rFonts w:ascii="Times New Roman" w:hAnsi="Times New Roman" w:cs="Times New Roman"/>
          <w:sz w:val="28"/>
          <w:szCs w:val="28"/>
        </w:rPr>
        <w:t xml:space="preserve">Для родителей, которые получили капитал на первого ребенка, а затем </w:t>
      </w:r>
      <w:proofErr w:type="gramStart"/>
      <w:r w:rsidRPr="00CF2962">
        <w:rPr>
          <w:rFonts w:ascii="Times New Roman" w:hAnsi="Times New Roman" w:cs="Times New Roman"/>
          <w:sz w:val="28"/>
          <w:szCs w:val="28"/>
        </w:rPr>
        <w:t>родили или усыновили</w:t>
      </w:r>
      <w:proofErr w:type="gramEnd"/>
      <w:r w:rsidRPr="00CF2962">
        <w:rPr>
          <w:rFonts w:ascii="Times New Roman" w:hAnsi="Times New Roman" w:cs="Times New Roman"/>
          <w:sz w:val="28"/>
          <w:szCs w:val="28"/>
        </w:rPr>
        <w:t xml:space="preserve"> еще одного, объем господдержки увеличивается дополнительно. В этом году сумма такой прибавки к материнскому капиталу за счет индекса</w:t>
      </w:r>
      <w:r>
        <w:rPr>
          <w:rFonts w:ascii="Times New Roman" w:hAnsi="Times New Roman" w:cs="Times New Roman"/>
          <w:sz w:val="28"/>
          <w:szCs w:val="28"/>
        </w:rPr>
        <w:t>ции выросла до 168 616,2 рубля.</w:t>
      </w:r>
    </w:p>
    <w:p w:rsidR="00FF4EB3" w:rsidRDefault="00CF2962" w:rsidP="00CF296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F2962">
        <w:rPr>
          <w:rFonts w:ascii="Times New Roman" w:hAnsi="Times New Roman" w:cs="Times New Roman"/>
          <w:sz w:val="28"/>
          <w:szCs w:val="28"/>
        </w:rPr>
        <w:t>Средства семей, пока не израсходовавших материнский капитал, также проиндексированы с этого месяца, сообщают в Отделении Пенсионного фонда РФ по Орловской области.</w:t>
      </w:r>
    </w:p>
    <w:p w:rsidR="00CF2962" w:rsidRDefault="00CF2962" w:rsidP="00CF2962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CF2962" w:rsidRPr="00CF2962" w:rsidRDefault="00CF2962" w:rsidP="00CF2962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62BD3D" wp14:editId="57D8AD83">
            <wp:extent cx="5059752" cy="3371850"/>
            <wp:effectExtent l="0" t="0" r="7620" b="0"/>
            <wp:docPr id="1" name="Рисунок 1" descr="https://sun9-12.userapi.com/impg/wN-ukZ582EIC5UtqJY8G5cHf_8nnxmmZVxQb5g/jrfxonmGn3c.jpg?size=1280x853&amp;quality=95&amp;sign=0583755ecab9780498b26a09be2ac11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2.userapi.com/impg/wN-ukZ582EIC5UtqJY8G5cHf_8nnxmmZVxQb5g/jrfxonmGn3c.jpg?size=1280x853&amp;quality=95&amp;sign=0583755ecab9780498b26a09be2ac111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050" cy="33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962" w:rsidRPr="00CF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55"/>
    <w:rsid w:val="00CF2962"/>
    <w:rsid w:val="00E56055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2022-02-28T14:55:00Z</dcterms:created>
  <dcterms:modified xsi:type="dcterms:W3CDTF">2022-02-28T14:56:00Z</dcterms:modified>
</cp:coreProperties>
</file>