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7F" w:rsidRPr="00EC310C" w:rsidRDefault="00EA407F" w:rsidP="00B24A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310C">
        <w:rPr>
          <w:rFonts w:ascii="Times New Roman" w:hAnsi="Times New Roman" w:cs="Times New Roman"/>
          <w:b/>
          <w:sz w:val="28"/>
          <w:szCs w:val="28"/>
        </w:rPr>
        <w:t>Легкая промышленность как драйвер развития экономики</w:t>
      </w:r>
    </w:p>
    <w:bookmarkEnd w:id="0"/>
    <w:p w:rsidR="00EA407F" w:rsidRPr="00EC310C" w:rsidRDefault="00EA407F" w:rsidP="00EA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07F" w:rsidRPr="00EC310C" w:rsidRDefault="00EA407F" w:rsidP="00EA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0C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отметил, что в стране должна усилиться целенаправленная политика по продвижению отечественных брендов и развитию легкой промышленности, для обеспечения населения качественными товарами. </w:t>
      </w:r>
    </w:p>
    <w:p w:rsidR="00EA407F" w:rsidRPr="00EC310C" w:rsidRDefault="00EA407F" w:rsidP="00EA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0C">
        <w:rPr>
          <w:rFonts w:ascii="Times New Roman" w:hAnsi="Times New Roman" w:cs="Times New Roman"/>
          <w:sz w:val="28"/>
          <w:szCs w:val="28"/>
        </w:rPr>
        <w:t>Российский лидер подчеркнул, что компании РФ производят продукцию с прекрасными характеристиками, которые зачастую ни в чем не уступают зарубежным аналогам.</w:t>
      </w:r>
    </w:p>
    <w:p w:rsidR="00EA407F" w:rsidRPr="00EC310C" w:rsidRDefault="00EA407F" w:rsidP="00EA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0C">
        <w:rPr>
          <w:rFonts w:ascii="Times New Roman" w:hAnsi="Times New Roman" w:cs="Times New Roman"/>
          <w:sz w:val="28"/>
          <w:szCs w:val="28"/>
        </w:rPr>
        <w:t xml:space="preserve">Правительство ставит целью рост доли креативной экономики до 6% ВВП страны. В том числе за счет использования сильных сторон специализации регионов и создания территориальной инфраструктуры креативного предпринимательства. </w:t>
      </w:r>
    </w:p>
    <w:p w:rsidR="00EA407F" w:rsidRPr="00B24AB7" w:rsidRDefault="00EA407F" w:rsidP="00EA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B7">
        <w:rPr>
          <w:rFonts w:ascii="Times New Roman" w:hAnsi="Times New Roman" w:cs="Times New Roman"/>
          <w:sz w:val="28"/>
          <w:szCs w:val="28"/>
        </w:rPr>
        <w:t>С 1 декабря 2023 года по 28 февраля 2025 года планируется проведение в Российской Федерации эксперимента по маркировке средствами идентификации товаров, относящихся к парфюмерно-косметической продукции и бытовой химии.</w:t>
      </w:r>
    </w:p>
    <w:p w:rsidR="00EA407F" w:rsidRPr="00EC310C" w:rsidRDefault="00EA407F" w:rsidP="00EA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0C">
        <w:rPr>
          <w:rFonts w:ascii="Times New Roman" w:hAnsi="Times New Roman" w:cs="Times New Roman"/>
          <w:sz w:val="28"/>
          <w:szCs w:val="28"/>
        </w:rPr>
        <w:t xml:space="preserve">Соответствующий проект постановления Правительства Российской Федерации разработан </w:t>
      </w:r>
      <w:proofErr w:type="spellStart"/>
      <w:r w:rsidRPr="00EC310C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EC310C">
        <w:rPr>
          <w:rFonts w:ascii="Times New Roman" w:hAnsi="Times New Roman" w:cs="Times New Roman"/>
          <w:sz w:val="28"/>
          <w:szCs w:val="28"/>
        </w:rPr>
        <w:t xml:space="preserve"> России и размещен на федеральном портале regulation.gov.ru.</w:t>
      </w:r>
    </w:p>
    <w:p w:rsidR="00EA407F" w:rsidRPr="00EC310C" w:rsidRDefault="00EA407F" w:rsidP="00EA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0C">
        <w:rPr>
          <w:rFonts w:ascii="Times New Roman" w:hAnsi="Times New Roman" w:cs="Times New Roman"/>
          <w:sz w:val="28"/>
          <w:szCs w:val="28"/>
        </w:rPr>
        <w:t>В рамках эксперимента будут отработаны и протестированы технологии нанесения на товары средств идентификации, взаимодействия участников оборота с информационной системой маркировки, а также иные вопросы, касающиеся организации маркировки данной товарной группы. Оператором соответствующей информационной системы на безвозмездной основе выступит ООО «Оператор-ЦРПТ».</w:t>
      </w:r>
    </w:p>
    <w:p w:rsidR="00EA407F" w:rsidRPr="00EC310C" w:rsidRDefault="00EA407F" w:rsidP="00EA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0C">
        <w:rPr>
          <w:rFonts w:ascii="Times New Roman" w:hAnsi="Times New Roman" w:cs="Times New Roman"/>
          <w:sz w:val="28"/>
          <w:szCs w:val="28"/>
        </w:rPr>
        <w:t>Участие в эксперименте организаций, осуществляющих деятельность в сфере оборота косметических товаров и бытовой химии, предусмотрено на добровольной основе.</w:t>
      </w:r>
    </w:p>
    <w:p w:rsidR="00EA407F" w:rsidRPr="00EA407F" w:rsidRDefault="00EA407F" w:rsidP="00EA407F">
      <w:pPr>
        <w:ind w:firstLine="709"/>
        <w:jc w:val="both"/>
        <w:rPr>
          <w:rFonts w:ascii="Times New Roman" w:hAnsi="Times New Roman" w:cs="Times New Roman"/>
        </w:rPr>
      </w:pPr>
      <w:r w:rsidRPr="00EC310C">
        <w:rPr>
          <w:rFonts w:ascii="Times New Roman" w:hAnsi="Times New Roman" w:cs="Times New Roman"/>
          <w:sz w:val="28"/>
          <w:szCs w:val="28"/>
        </w:rPr>
        <w:t>Эксперимент не отразится на ценах на продукцию: оборудование на время тестов и коды маркировки будут предоставлены производителям бесплатно. Оценка реальных затрат производителей и иных участников оборота на внедрение маркировки будет проведена в ходе эксперимента при условии активного участия в нем хозяйствующих субъектов</w:t>
      </w:r>
      <w:r w:rsidRPr="00EA407F">
        <w:rPr>
          <w:rFonts w:ascii="Times New Roman" w:hAnsi="Times New Roman" w:cs="Times New Roman"/>
        </w:rPr>
        <w:t xml:space="preserve">. </w:t>
      </w:r>
    </w:p>
    <w:p w:rsidR="00EA407F" w:rsidRDefault="00B24AB7" w:rsidP="00EC31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8CF">
        <w:rPr>
          <w:rFonts w:ascii="Times New Roman" w:hAnsi="Times New Roman" w:cs="Times New Roman"/>
          <w:sz w:val="28"/>
          <w:szCs w:val="28"/>
        </w:rPr>
        <w:t>«</w:t>
      </w:r>
      <w:r w:rsidR="00EA407F" w:rsidRPr="004778CF">
        <w:rPr>
          <w:rFonts w:ascii="Times New Roman" w:hAnsi="Times New Roman" w:cs="Times New Roman"/>
          <w:sz w:val="28"/>
          <w:szCs w:val="28"/>
        </w:rPr>
        <w:t>Эксперимент по маркировке средствами идентификации косметиче</w:t>
      </w:r>
      <w:proofErr w:type="gramStart"/>
      <w:r w:rsidR="00EA407F" w:rsidRPr="004778CF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EA407F" w:rsidRPr="004778C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99609A" w:rsidRPr="004778CF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EA407F" w:rsidRPr="004778CF">
        <w:rPr>
          <w:rFonts w:ascii="Times New Roman" w:hAnsi="Times New Roman" w:cs="Times New Roman"/>
          <w:sz w:val="28"/>
          <w:szCs w:val="28"/>
        </w:rPr>
        <w:t xml:space="preserve">бытовой химии, </w:t>
      </w:r>
      <w:r w:rsidR="004778CF">
        <w:rPr>
          <w:rFonts w:ascii="Times New Roman" w:hAnsi="Times New Roman" w:cs="Times New Roman"/>
          <w:sz w:val="28"/>
          <w:szCs w:val="28"/>
        </w:rPr>
        <w:t>который планируется проводить в РФ с</w:t>
      </w:r>
      <w:r w:rsidR="00EC310C">
        <w:rPr>
          <w:rFonts w:ascii="Times New Roman" w:hAnsi="Times New Roman" w:cs="Times New Roman"/>
          <w:sz w:val="28"/>
          <w:szCs w:val="28"/>
        </w:rPr>
        <w:t xml:space="preserve"> </w:t>
      </w:r>
      <w:r w:rsidR="004778CF">
        <w:rPr>
          <w:rFonts w:ascii="Times New Roman" w:hAnsi="Times New Roman" w:cs="Times New Roman"/>
          <w:sz w:val="28"/>
          <w:szCs w:val="28"/>
        </w:rPr>
        <w:t xml:space="preserve">01.12.2023 года по 28.02.2025 года, </w:t>
      </w:r>
      <w:r w:rsidR="00EA407F" w:rsidRPr="004778CF">
        <w:rPr>
          <w:rFonts w:ascii="Times New Roman" w:hAnsi="Times New Roman" w:cs="Times New Roman"/>
          <w:sz w:val="28"/>
          <w:szCs w:val="28"/>
        </w:rPr>
        <w:t xml:space="preserve">является продолжением </w:t>
      </w:r>
      <w:r w:rsidR="0099609A" w:rsidRPr="004778CF">
        <w:rPr>
          <w:rFonts w:ascii="Times New Roman" w:hAnsi="Times New Roman" w:cs="Times New Roman"/>
          <w:sz w:val="28"/>
          <w:szCs w:val="28"/>
        </w:rPr>
        <w:t>внедрения аналогичных мер по отношению к другим группам непродовольственных товаров</w:t>
      </w:r>
      <w:r w:rsidR="004778CF">
        <w:rPr>
          <w:rFonts w:ascii="Times New Roman" w:hAnsi="Times New Roman" w:cs="Times New Roman"/>
          <w:sz w:val="28"/>
          <w:szCs w:val="28"/>
        </w:rPr>
        <w:t>. В</w:t>
      </w:r>
      <w:r w:rsidR="0099609A" w:rsidRPr="004778CF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="004778C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7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Распоряжению</w:t>
      </w:r>
      <w:r w:rsidR="004778CF" w:rsidRPr="0047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28.04.2018 </w:t>
      </w:r>
      <w:r w:rsidR="0047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792-р (</w:t>
      </w:r>
      <w:r w:rsidR="004778CF" w:rsidRPr="0047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от 31.05.2023</w:t>
      </w:r>
      <w:r w:rsidR="0047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4778CF" w:rsidRPr="0047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7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778CF" w:rsidRPr="0047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отдельных товаров, подлежащих обязательной маркировке средствами идентификации</w:t>
      </w:r>
      <w:r w:rsidR="0047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маркированию средствами идентификации подлежа</w:t>
      </w:r>
      <w:r w:rsidR="00EC3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7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туалетная вода и духи; </w:t>
      </w:r>
      <w:r w:rsidR="004778CF" w:rsidRPr="00EC3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обувные товары; </w:t>
      </w:r>
      <w:r w:rsidR="00EC310C" w:rsidRPr="00EC3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EC310C" w:rsidRPr="00EC3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елье постельное, столовое, туалетное и кухонное; меховые изделия </w:t>
      </w:r>
      <w:r w:rsidR="00EC310C" w:rsidRPr="00EC310C">
        <w:rPr>
          <w:rFonts w:ascii="Times New Roman" w:hAnsi="Times New Roman" w:cs="Times New Roman"/>
          <w:sz w:val="28"/>
          <w:szCs w:val="28"/>
        </w:rPr>
        <w:t>(</w:t>
      </w:r>
      <w:r w:rsidR="00EC310C" w:rsidRPr="00EC310C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</w:t>
      </w:r>
      <w:r w:rsidR="00EC3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10C" w:rsidRPr="00EC310C">
        <w:rPr>
          <w:rFonts w:ascii="Times New Roman" w:hAnsi="Times New Roman" w:cs="Times New Roman"/>
          <w:bCs/>
          <w:sz w:val="28"/>
          <w:szCs w:val="28"/>
        </w:rPr>
        <w:t>от 11</w:t>
      </w:r>
      <w:r w:rsidR="00EC310C">
        <w:rPr>
          <w:rFonts w:ascii="Times New Roman" w:hAnsi="Times New Roman" w:cs="Times New Roman"/>
          <w:bCs/>
          <w:sz w:val="28"/>
          <w:szCs w:val="28"/>
        </w:rPr>
        <w:t>.08.</w:t>
      </w:r>
      <w:r w:rsidR="00EC310C" w:rsidRPr="00EC310C">
        <w:rPr>
          <w:rFonts w:ascii="Times New Roman" w:hAnsi="Times New Roman" w:cs="Times New Roman"/>
          <w:bCs/>
          <w:sz w:val="28"/>
          <w:szCs w:val="28"/>
        </w:rPr>
        <w:t xml:space="preserve"> 2016 г. </w:t>
      </w:r>
      <w:r w:rsidR="00EC310C">
        <w:rPr>
          <w:rFonts w:ascii="Times New Roman" w:hAnsi="Times New Roman" w:cs="Times New Roman"/>
          <w:bCs/>
          <w:sz w:val="28"/>
          <w:szCs w:val="28"/>
        </w:rPr>
        <w:t>№</w:t>
      </w:r>
      <w:r w:rsidR="00EC310C" w:rsidRPr="00EC310C">
        <w:rPr>
          <w:rFonts w:ascii="Times New Roman" w:hAnsi="Times New Roman" w:cs="Times New Roman"/>
          <w:bCs/>
          <w:sz w:val="28"/>
          <w:szCs w:val="28"/>
        </w:rPr>
        <w:t xml:space="preserve"> 787</w:t>
      </w:r>
      <w:r w:rsidR="00EC310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C310C" w:rsidRPr="00EC310C">
        <w:rPr>
          <w:rFonts w:ascii="Times New Roman" w:hAnsi="Times New Roman" w:cs="Times New Roman"/>
          <w:bCs/>
          <w:sz w:val="28"/>
          <w:szCs w:val="28"/>
        </w:rPr>
        <w:t>Об утверждении Правил маркировки меховых изделий</w:t>
      </w:r>
      <w:r w:rsidR="00EC3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10C" w:rsidRPr="00EC310C">
        <w:rPr>
          <w:rFonts w:ascii="Times New Roman" w:hAnsi="Times New Roman" w:cs="Times New Roman"/>
          <w:bCs/>
          <w:sz w:val="28"/>
          <w:szCs w:val="28"/>
        </w:rPr>
        <w:t>контрольными (идентификационными) знаками</w:t>
      </w:r>
      <w:r w:rsidR="00EC310C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EC310C" w:rsidRPr="00112F0C" w:rsidRDefault="00EC310C" w:rsidP="00EC310C">
      <w:pPr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Целью указанных инициатив является снижение доли на рынке фальсифицированной и контрафактной продукции, особенно импортного производства.</w:t>
      </w:r>
      <w:r w:rsidR="007227D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Если говорить о парфюмерных товарах, то практически 90% подделок приходится именно на духи и туалетную воду импортного производства.</w:t>
      </w:r>
    </w:p>
    <w:p w:rsidR="00EC310C" w:rsidRPr="00E21800" w:rsidRDefault="007227D8" w:rsidP="00E21800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800">
        <w:rPr>
          <w:rFonts w:ascii="Times New Roman" w:hAnsi="Times New Roman" w:cs="Times New Roman"/>
          <w:sz w:val="28"/>
          <w:szCs w:val="28"/>
          <w:shd w:val="clear" w:color="auto" w:fill="FFFFFF"/>
        </w:rPr>
        <w:t>Фальсифицированная продукция</w:t>
      </w:r>
      <w:r w:rsidR="00EC310C" w:rsidRPr="00E21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наносит значительный ущерб </w:t>
      </w:r>
      <w:r w:rsidRPr="00E21800">
        <w:rPr>
          <w:rFonts w:ascii="Times New Roman" w:hAnsi="Times New Roman" w:cs="Times New Roman"/>
          <w:sz w:val="28"/>
          <w:szCs w:val="28"/>
        </w:rPr>
        <w:t xml:space="preserve">экономической безопасности РФ и безопасности населения. В связи с этим можно только приветствовать расширение номенклатуры продукции, которая будет маркироваться специальными знаками, </w:t>
      </w:r>
      <w:proofErr w:type="spellStart"/>
      <w:r w:rsidRPr="00E21800">
        <w:rPr>
          <w:rFonts w:ascii="Times New Roman" w:hAnsi="Times New Roman" w:cs="Times New Roman"/>
          <w:sz w:val="28"/>
          <w:szCs w:val="28"/>
        </w:rPr>
        <w:t>предотвращющими</w:t>
      </w:r>
      <w:proofErr w:type="spellEnd"/>
      <w:r w:rsidRPr="00E21800">
        <w:rPr>
          <w:rFonts w:ascii="Times New Roman" w:hAnsi="Times New Roman" w:cs="Times New Roman"/>
          <w:sz w:val="28"/>
          <w:szCs w:val="28"/>
        </w:rPr>
        <w:t xml:space="preserve"> ввоз и реализацию фальсифицированной продукции на территорию России»</w:t>
      </w:r>
      <w:r w:rsidR="00E21800" w:rsidRPr="00E21800">
        <w:rPr>
          <w:rFonts w:ascii="Times New Roman" w:hAnsi="Times New Roman" w:cs="Times New Roman"/>
          <w:sz w:val="28"/>
          <w:szCs w:val="28"/>
        </w:rPr>
        <w:t xml:space="preserve">, - </w:t>
      </w:r>
      <w:r w:rsidR="00EC310C" w:rsidRPr="00E2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Людмила Пашкевич, доцент </w:t>
      </w:r>
      <w:r w:rsidR="00EC310C" w:rsidRPr="00E2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Среднерусского института управления – филиала </w:t>
      </w:r>
      <w:proofErr w:type="spellStart"/>
      <w:r w:rsidR="00EC310C" w:rsidRPr="00E2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РАНХиГС</w:t>
      </w:r>
      <w:proofErr w:type="spellEnd"/>
      <w:r w:rsidR="00EC310C" w:rsidRPr="00E2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C310C" w:rsidRPr="00E21800" w:rsidRDefault="00EC310C" w:rsidP="00EC310C">
      <w:pPr>
        <w:rPr>
          <w:sz w:val="28"/>
          <w:szCs w:val="28"/>
        </w:rPr>
      </w:pPr>
    </w:p>
    <w:p w:rsidR="00EC310C" w:rsidRPr="00E21800" w:rsidRDefault="00EC310C" w:rsidP="00EA407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EC310C" w:rsidRPr="00E21800" w:rsidRDefault="00EC310C" w:rsidP="00EA407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EC310C" w:rsidRPr="00E21800" w:rsidRDefault="00EC310C" w:rsidP="00EA407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EC310C" w:rsidRDefault="00EC310C" w:rsidP="00EA407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EC310C" w:rsidRDefault="00EC310C" w:rsidP="00EA407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EC310C" w:rsidRDefault="00EC310C" w:rsidP="00EA407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EC310C" w:rsidRDefault="00EC310C" w:rsidP="00EA407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EC310C" w:rsidRDefault="00EC310C" w:rsidP="00EA407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EC310C" w:rsidRDefault="00EC310C" w:rsidP="00EA407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sectPr w:rsidR="00EC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4E75"/>
    <w:multiLevelType w:val="multilevel"/>
    <w:tmpl w:val="49D2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7"/>
    <w:rsid w:val="002B7BA7"/>
    <w:rsid w:val="00433913"/>
    <w:rsid w:val="004778CF"/>
    <w:rsid w:val="004B0B80"/>
    <w:rsid w:val="007227D8"/>
    <w:rsid w:val="008F22F2"/>
    <w:rsid w:val="0099609A"/>
    <w:rsid w:val="00B24AB7"/>
    <w:rsid w:val="00BE55A4"/>
    <w:rsid w:val="00C11AE8"/>
    <w:rsid w:val="00E21800"/>
    <w:rsid w:val="00E279A7"/>
    <w:rsid w:val="00EA407F"/>
    <w:rsid w:val="00E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90164-8EAB-443D-B69E-5A99AC36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F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LEDOVO-PROFOR-3</cp:lastModifiedBy>
  <cp:revision>2</cp:revision>
  <dcterms:created xsi:type="dcterms:W3CDTF">2023-11-20T04:37:00Z</dcterms:created>
  <dcterms:modified xsi:type="dcterms:W3CDTF">2023-11-20T04:37:00Z</dcterms:modified>
</cp:coreProperties>
</file>