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Pr="000E0FA6" w:rsidRDefault="00733802" w:rsidP="00733802"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Требования к обеспечению безопасности </w:t>
      </w:r>
      <w:bookmarkStart w:id="0" w:name="_GoBack"/>
      <w:r>
        <w:rPr>
          <w:rFonts w:ascii="Times New Roman" w:hAnsi="Times New Roman" w:cs="Times New Roman"/>
          <w:sz w:val="27"/>
          <w:szCs w:val="27"/>
        </w:rPr>
        <w:t>гидротехнических сооружений</w:t>
      </w:r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733802" w:rsidRPr="008C0DA9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21.07.1997 №117-ФЗ «О безопасности гидротехнических сооружений» устанавливает требования по обеспечению безопасности при проектировании, строительстве, капитальном ремонте, эксплуатации, реконструкции, консервации и ликвидации гидротехнических сооружений,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9 Федерального закона №117-ФЗ собственник гидротехнического сооружения и (или) эксплуатирующая организация обязаны: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030">
        <w:rPr>
          <w:sz w:val="28"/>
          <w:szCs w:val="28"/>
        </w:rP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030">
        <w:rPr>
          <w:sz w:val="28"/>
          <w:szCs w:val="28"/>
        </w:rPr>
        <w:t>обеспечивать контроль (мониторинг) за показателями состояния гидротехнического сооружения</w:t>
      </w:r>
      <w:r>
        <w:rPr>
          <w:sz w:val="28"/>
          <w:szCs w:val="28"/>
        </w:rPr>
        <w:t>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030">
        <w:rPr>
          <w:sz w:val="28"/>
          <w:szCs w:val="28"/>
        </w:rPr>
        <w:t>обеспечивать разработку и своевременное уточнение критериев безопасности гидротехнического сооружения, а также правил его эксплуатации, требования к содержанию которых устанавливаются федеральными органами исполнительной власти в соответствии с их компетенцией;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030">
        <w:rPr>
          <w:sz w:val="28"/>
          <w:szCs w:val="28"/>
        </w:rPr>
        <w:t>развивать системы контроля за состоянием гидротехнического сооружения;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030">
        <w:rPr>
          <w:sz w:val="28"/>
          <w:szCs w:val="28"/>
        </w:rPr>
        <w:t>обеспечивать проведение регулярных обследований гидротехнического сооружения;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и иные обязанности;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  <w:r>
        <w:rPr>
          <w:sz w:val="28"/>
          <w:szCs w:val="28"/>
        </w:rPr>
        <w:t>За нарушение требований к обеспечению безопасности гидротехнических сооружений предусмотрена административная ответственность по ст.9.2 КоАП РФ в виде наложения</w:t>
      </w:r>
      <w:r w:rsidRPr="00DF5030">
        <w:rPr>
          <w:sz w:val="28"/>
          <w:szCs w:val="28"/>
        </w:rPr>
        <w:t xml:space="preserve"> административного штрафа на граждан в размере </w:t>
      </w:r>
      <w:r>
        <w:rPr>
          <w:sz w:val="28"/>
          <w:szCs w:val="28"/>
        </w:rPr>
        <w:t>от 1500 до 30</w:t>
      </w:r>
      <w:r w:rsidRPr="00DF503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Подготовлено Орловской природоохранной межрайонной прокуратурой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127DF7" w:rsidRPr="00733802" w:rsidRDefault="00127DF7" w:rsidP="00733802"/>
    <w:sectPr w:rsidR="00127DF7" w:rsidRPr="007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C"/>
    <w:rsid w:val="00127DF7"/>
    <w:rsid w:val="002B78FD"/>
    <w:rsid w:val="00613CAC"/>
    <w:rsid w:val="00733802"/>
    <w:rsid w:val="00D25097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8F6"/>
  <w15:chartTrackingRefBased/>
  <w15:docId w15:val="{BBC9322B-3FBB-41F6-9594-9851BCC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3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33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 Денис Геннадьевич</dc:creator>
  <cp:keywords/>
  <dc:description/>
  <cp:lastModifiedBy>ИКТ</cp:lastModifiedBy>
  <cp:revision>7</cp:revision>
  <cp:lastPrinted>2023-07-03T03:19:00Z</cp:lastPrinted>
  <dcterms:created xsi:type="dcterms:W3CDTF">2023-06-28T23:57:00Z</dcterms:created>
  <dcterms:modified xsi:type="dcterms:W3CDTF">2023-07-17T08:26:00Z</dcterms:modified>
</cp:coreProperties>
</file>