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F5" w:rsidRPr="007772F5" w:rsidRDefault="0077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 xml:space="preserve">            Источник публикации    - "Российская газета", N 222, 05.10.2011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 xml:space="preserve">Примечание к документу:  В соответствии с </w:t>
      </w:r>
      <w:hyperlink r:id="rId4" w:history="1">
        <w:r w:rsidRPr="007772F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772F5">
        <w:rPr>
          <w:rFonts w:ascii="Times New Roman" w:hAnsi="Times New Roman" w:cs="Times New Roman"/>
          <w:sz w:val="24"/>
          <w:szCs w:val="24"/>
        </w:rPr>
        <w:t xml:space="preserve"> данный документ вступает в силу по истечении 10 дней со  дня официального опубликования, за исключением отдельных положений, вступающих в силу в иные сроки.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Зарегистрировано в Минюсте РФ 30 сентября 2011 г. N 21942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ПРИКАЗ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от 13 сентября 2011 г. N 475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ДОКУМЕНТОВ, НЕОБХОДИМЫХ ДЛЯ ПРИОБРЕТЕНИЯ ПРАВ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772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772F5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36</w:t>
        </w:r>
      </w:hyperlink>
      <w:r w:rsidRPr="007772F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(Собрание законодательства Российской Федерации, 2001, N 44, ст. 4147; 2004, N 41, ст. 3993; 2005, N 1, ст. 15; 2007, N 1, ст. 24, N 31, ст. 4009; 2008, N 20, ст. 2251, N 30, ст. 3597; 2011, N 27, ст. 3880) приказываю:</w:t>
      </w:r>
      <w:proofErr w:type="gramEnd"/>
    </w:p>
    <w:p w:rsidR="00E73B53" w:rsidRPr="007772F5" w:rsidRDefault="00E73B53" w:rsidP="007772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1. Утвердить прилагаемый Перечень документов, необходимых для приобретения прав на земельный участок.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2. Установить, что документы, указанные в пунктах 2, 4, 4.1, 5, 5.1, 6 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по истечении 10 дней со дня его официального опубликования, за исключением положений пункта 2 настоящего Приказа, которые вступают в силу: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1 октября 2011 г., но не ранее истечения 10 дней после официального опубликования - в отношении документов, необходимых для приобретения прав на земельные участки, находящиеся в федеральной собственности;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1 июля 2012 г. - в отношении документов, необходимых для приобретения прав на иные земельные участки, находящиеся в государственной или муниципальной собственности.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Приказ Минэкономразвития России от 30 октября 2007 г. N 370 "Об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сооружения" (зарегистрирован в Минюсте России 28 ноября 2007 г., регистрационный N 10555);</w:t>
      </w:r>
    </w:p>
    <w:p w:rsidR="00E73B53" w:rsidRPr="007772F5" w:rsidRDefault="00AB1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3B53" w:rsidRPr="007772F5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="00E73B53" w:rsidRPr="007772F5">
        <w:rPr>
          <w:rFonts w:ascii="Times New Roman" w:hAnsi="Times New Roman" w:cs="Times New Roman"/>
          <w:sz w:val="24"/>
          <w:szCs w:val="24"/>
        </w:rPr>
        <w:t xml:space="preserve"> Приказа Минэкономразвития России от 20 июля 2009 г. N 282 "О внесении изменений в отдельные Приказы Минэкономразвития России" (зарегистрирован в Минюсте России 2 сентября 2009 г., регистрационный N 14686);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772F5">
        <w:rPr>
          <w:rFonts w:ascii="Times New Roman" w:hAnsi="Times New Roman" w:cs="Times New Roman"/>
          <w:sz w:val="24"/>
          <w:szCs w:val="24"/>
        </w:rPr>
        <w:t>Приказ Минэкономразвития России от 29 ноября 2010 г. N 584 "О внесении изменений в перечень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сооружения, утвержденный Приказом Минэкономразвития России от 30 октября 2007 г. N 370" (зарегистрирован в Минюсте России 27 декабря 2010 г., регистрационный N</w:t>
      </w:r>
      <w:proofErr w:type="gramEnd"/>
      <w:r w:rsidRPr="007772F5">
        <w:rPr>
          <w:rFonts w:ascii="Times New Roman" w:hAnsi="Times New Roman" w:cs="Times New Roman"/>
          <w:sz w:val="24"/>
          <w:szCs w:val="24"/>
        </w:rPr>
        <w:t xml:space="preserve"> 19398).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Министр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от 13 сентября 2011 г. N 475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ПЕРЕЧЕНЬ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ДОКУМЕНТОВ, НЕОБХОДИМЫХ ДЛЯ ПРИОБРЕТЕНИЯ ПРАВ</w:t>
      </w:r>
    </w:p>
    <w:p w:rsidR="00E73B53" w:rsidRPr="007772F5" w:rsidRDefault="00E73B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 xml:space="preserve">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7772F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7772F5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5. Выписка из ЕГРП о правах на приобретаемый земельный участок или: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5.1. уведомление об отсутствии в ЕГРП запрашиваемых сведений о зарегистрированных правах на указанный земельный участок и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пунктах 1 - 6 настоящего Перечня.</w:t>
      </w:r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2F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772F5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73B53" w:rsidRPr="007772F5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B53" w:rsidRDefault="00E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E3978" w:rsidRDefault="00DE3978"/>
    <w:sectPr w:rsidR="00DE3978" w:rsidSect="007772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53"/>
    <w:rsid w:val="007772F5"/>
    <w:rsid w:val="00AB1303"/>
    <w:rsid w:val="00DE3978"/>
    <w:rsid w:val="00E7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1361;fld=134;dst=100020" TargetMode="External"/><Relationship Id="rId5" Type="http://schemas.openxmlformats.org/officeDocument/2006/relationships/hyperlink" Target="consultantplus://offline/main?base=LAW;n=117255;fld=134;dst=101127" TargetMode="External"/><Relationship Id="rId4" Type="http://schemas.openxmlformats.org/officeDocument/2006/relationships/hyperlink" Target="consultantplus://offline/main?base=LAW;n=119555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5170</Characters>
  <Application>Microsoft Office Word</Application>
  <DocSecurity>0</DocSecurity>
  <Lines>43</Lines>
  <Paragraphs>12</Paragraphs>
  <ScaleCrop>false</ScaleCrop>
  <Company>-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2011-10-06T23:40:00Z</dcterms:created>
  <dcterms:modified xsi:type="dcterms:W3CDTF">2011-10-06T23:50:00Z</dcterms:modified>
</cp:coreProperties>
</file>